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0F4791" w14:textId="69524BC4" w:rsidR="00217A1E" w:rsidRPr="00B42AC2" w:rsidRDefault="000E037F" w:rsidP="000E037F">
      <w:pPr>
        <w:spacing w:after="0" w:line="240" w:lineRule="auto"/>
        <w:jc w:val="both"/>
        <w:rPr>
          <w:rFonts w:ascii="Arial" w:hAnsi="Arial" w:cs="Arial"/>
          <w:b/>
          <w:sz w:val="20"/>
          <w:szCs w:val="20"/>
        </w:rPr>
      </w:pPr>
      <w:r w:rsidRPr="00B42AC2">
        <w:rPr>
          <w:rFonts w:ascii="Arial" w:hAnsi="Arial" w:cs="Arial"/>
          <w:b/>
          <w:bCs/>
          <w:caps/>
          <w:sz w:val="20"/>
          <w:szCs w:val="20"/>
        </w:rPr>
        <w:t>DICTAMEN CONSOLIDADO QUE PRESENTA LA COMISIÓN DE FISCALIZACIÓN AL CONSEJO GENERAL DE</w:t>
      </w:r>
      <w:r w:rsidR="00554403" w:rsidRPr="00B42AC2">
        <w:rPr>
          <w:rFonts w:ascii="Arial" w:hAnsi="Arial" w:cs="Arial"/>
          <w:b/>
          <w:bCs/>
          <w:caps/>
          <w:sz w:val="20"/>
          <w:szCs w:val="20"/>
        </w:rPr>
        <w:t>L</w:t>
      </w:r>
      <w:r w:rsidRPr="00B42AC2">
        <w:rPr>
          <w:rFonts w:ascii="Arial" w:hAnsi="Arial" w:cs="Arial"/>
          <w:b/>
          <w:bCs/>
          <w:caps/>
          <w:sz w:val="20"/>
          <w:szCs w:val="20"/>
        </w:rPr>
        <w:t xml:space="preserve"> INSTITUTO NACIONAL ELECTORAL RESPECTO DE LA REVISIÓN DE LOS INFORMES ANUALES DE INGRESOS Y GASTOS DE LOS PARTIDOS POLÍTICOS NACIONALES Y LOCALES CON ACREDITACIÓN O REGISTRO EN LAS ENTIDADES FEDERATIVAS, CORRESPONDIENTES AL EJERCICIO 2020.</w:t>
      </w:r>
    </w:p>
    <w:p w14:paraId="25128AD5" w14:textId="77777777" w:rsidR="000E037F" w:rsidRPr="00B42AC2" w:rsidRDefault="000E037F" w:rsidP="00093338">
      <w:pPr>
        <w:pStyle w:val="Encabezado"/>
        <w:rPr>
          <w:rFonts w:ascii="Arial" w:hAnsi="Arial" w:cs="Arial"/>
          <w:b/>
        </w:rPr>
      </w:pPr>
    </w:p>
    <w:p w14:paraId="473970F9" w14:textId="56F58C41" w:rsidR="00E36AD3" w:rsidRPr="00B42AC2" w:rsidRDefault="000E037F" w:rsidP="00093338">
      <w:pPr>
        <w:pStyle w:val="Encabezado"/>
      </w:pPr>
      <w:r w:rsidRPr="00B42AC2">
        <w:rPr>
          <w:rFonts w:ascii="Arial" w:hAnsi="Arial" w:cs="Arial"/>
          <w:b/>
        </w:rPr>
        <w:t>9</w:t>
      </w:r>
      <w:r w:rsidR="00BC3D74" w:rsidRPr="00B42AC2">
        <w:rPr>
          <w:rFonts w:ascii="Arial" w:hAnsi="Arial" w:cs="Arial"/>
          <w:b/>
        </w:rPr>
        <w:t>.</w:t>
      </w:r>
      <w:r w:rsidR="0013101A" w:rsidRPr="00B42AC2">
        <w:rPr>
          <w:rFonts w:ascii="Arial" w:hAnsi="Arial" w:cs="Arial"/>
          <w:b/>
        </w:rPr>
        <w:t>10</w:t>
      </w:r>
      <w:r w:rsidR="00BC3D74" w:rsidRPr="00B42AC2">
        <w:rPr>
          <w:rFonts w:ascii="Arial" w:hAnsi="Arial" w:cs="Arial"/>
          <w:b/>
        </w:rPr>
        <w:t xml:space="preserve"> </w:t>
      </w:r>
      <w:r w:rsidR="000F55A4" w:rsidRPr="00B42AC2">
        <w:rPr>
          <w:rFonts w:ascii="Arial" w:hAnsi="Arial" w:cs="Arial"/>
          <w:b/>
        </w:rPr>
        <w:t xml:space="preserve">Partido </w:t>
      </w:r>
      <w:r w:rsidR="00D9701C" w:rsidRPr="00B42AC2">
        <w:rPr>
          <w:rFonts w:ascii="Arial" w:hAnsi="Arial" w:cs="Arial"/>
          <w:b/>
        </w:rPr>
        <w:t xml:space="preserve">Redes Sociales Progresistas </w:t>
      </w:r>
      <w:r w:rsidR="000F55A4" w:rsidRPr="00B42AC2">
        <w:rPr>
          <w:rFonts w:ascii="Arial" w:hAnsi="Arial" w:cs="Arial"/>
          <w:b/>
        </w:rPr>
        <w:t>/CL</w:t>
      </w:r>
    </w:p>
    <w:p w14:paraId="01AFDE7F" w14:textId="657CA372" w:rsidR="00217A1E" w:rsidRPr="00B42AC2" w:rsidRDefault="00363B89" w:rsidP="00093338">
      <w:pPr>
        <w:pStyle w:val="Encabezado"/>
        <w:rPr>
          <w:rFonts w:ascii="Arial" w:hAnsi="Arial" w:cs="Arial"/>
          <w:b/>
          <w:sz w:val="24"/>
          <w:szCs w:val="24"/>
        </w:rPr>
      </w:pPr>
      <w:r w:rsidRPr="00B42AC2">
        <w:rPr>
          <w:rFonts w:ascii="Arial" w:hAnsi="Arial" w:cs="Arial"/>
          <w:b/>
        </w:rPr>
        <w:t xml:space="preserve">Primera </w:t>
      </w:r>
      <w:r w:rsidR="00AB05C9" w:rsidRPr="00B42AC2">
        <w:rPr>
          <w:rFonts w:ascii="Arial" w:hAnsi="Arial" w:cs="Arial"/>
          <w:b/>
        </w:rPr>
        <w:t>v</w:t>
      </w:r>
      <w:r w:rsidR="00CF4D4F" w:rsidRPr="00B42AC2">
        <w:rPr>
          <w:rFonts w:ascii="Arial" w:hAnsi="Arial" w:cs="Arial"/>
          <w:b/>
        </w:rPr>
        <w:t>uelta</w:t>
      </w:r>
      <w:r w:rsidR="004B6D26" w:rsidRPr="00B42AC2">
        <w:rPr>
          <w:rFonts w:ascii="Arial" w:hAnsi="Arial" w:cs="Arial"/>
          <w:b/>
        </w:rPr>
        <w:t xml:space="preserve"> (Atendidas)</w:t>
      </w:r>
      <w:r w:rsidR="004B6D26" w:rsidRPr="00B42AC2">
        <w:rPr>
          <w:rFonts w:ascii="Arial" w:hAnsi="Arial" w:cs="Arial"/>
          <w:b/>
          <w:sz w:val="24"/>
          <w:szCs w:val="24"/>
        </w:rPr>
        <w:tab/>
      </w:r>
    </w:p>
    <w:p w14:paraId="52F7600A" w14:textId="77777777" w:rsidR="00217A1E" w:rsidRPr="00B42AC2" w:rsidRDefault="00217A1E" w:rsidP="00093338">
      <w:pPr>
        <w:spacing w:after="0" w:line="240" w:lineRule="auto"/>
      </w:pPr>
    </w:p>
    <w:tbl>
      <w:tblPr>
        <w:tblStyle w:val="Tablaconcuadrcula"/>
        <w:tblW w:w="14895" w:type="dxa"/>
        <w:jc w:val="center"/>
        <w:tblLayout w:type="fixed"/>
        <w:tblLook w:val="04A0" w:firstRow="1" w:lastRow="0" w:firstColumn="1" w:lastColumn="0" w:noHBand="0" w:noVBand="1"/>
      </w:tblPr>
      <w:tblGrid>
        <w:gridCol w:w="439"/>
        <w:gridCol w:w="5368"/>
        <w:gridCol w:w="3260"/>
        <w:gridCol w:w="2885"/>
        <w:gridCol w:w="1088"/>
        <w:gridCol w:w="883"/>
        <w:gridCol w:w="972"/>
      </w:tblGrid>
      <w:tr w:rsidR="00BD50B3" w:rsidRPr="00B42AC2" w14:paraId="0CFD9068" w14:textId="77777777" w:rsidTr="00E83240">
        <w:trPr>
          <w:trHeight w:val="58"/>
          <w:tblHeader/>
          <w:jc w:val="center"/>
        </w:trPr>
        <w:tc>
          <w:tcPr>
            <w:tcW w:w="439" w:type="dxa"/>
            <w:tcBorders>
              <w:top w:val="single" w:sz="4" w:space="0" w:color="auto"/>
            </w:tcBorders>
          </w:tcPr>
          <w:p w14:paraId="772C386C" w14:textId="77777777" w:rsidR="00C71029" w:rsidRPr="00B42AC2" w:rsidRDefault="00C71029" w:rsidP="000B5E95">
            <w:pPr>
              <w:spacing w:after="0" w:line="240" w:lineRule="auto"/>
              <w:jc w:val="center"/>
              <w:rPr>
                <w:rFonts w:ascii="Arial" w:hAnsi="Arial" w:cs="Arial"/>
                <w:b/>
                <w:sz w:val="16"/>
                <w:szCs w:val="16"/>
              </w:rPr>
            </w:pPr>
            <w:r w:rsidRPr="00B42AC2">
              <w:rPr>
                <w:rFonts w:ascii="Arial" w:hAnsi="Arial" w:cs="Arial"/>
                <w:b/>
                <w:sz w:val="16"/>
                <w:szCs w:val="16"/>
              </w:rPr>
              <w:t>Id</w:t>
            </w:r>
          </w:p>
        </w:tc>
        <w:tc>
          <w:tcPr>
            <w:tcW w:w="5368" w:type="dxa"/>
            <w:tcBorders>
              <w:top w:val="single" w:sz="4" w:space="0" w:color="auto"/>
            </w:tcBorders>
          </w:tcPr>
          <w:p w14:paraId="767D8170" w14:textId="77777777" w:rsidR="00C71029" w:rsidRPr="00B42AC2" w:rsidRDefault="00C71029" w:rsidP="00093338">
            <w:pPr>
              <w:spacing w:after="0" w:line="240" w:lineRule="auto"/>
              <w:jc w:val="center"/>
              <w:rPr>
                <w:rFonts w:ascii="Arial" w:eastAsia="Arial Unicode MS" w:hAnsi="Arial" w:cs="Arial"/>
                <w:b/>
                <w:sz w:val="16"/>
                <w:szCs w:val="16"/>
              </w:rPr>
            </w:pPr>
            <w:r w:rsidRPr="00B42AC2">
              <w:rPr>
                <w:rFonts w:ascii="Arial" w:eastAsia="Arial Unicode MS" w:hAnsi="Arial" w:cs="Arial"/>
                <w:b/>
                <w:sz w:val="16"/>
                <w:szCs w:val="16"/>
              </w:rPr>
              <w:t>Observación</w:t>
            </w:r>
          </w:p>
          <w:p w14:paraId="69A2C87B" w14:textId="733BA3D9" w:rsidR="00C71029" w:rsidRPr="00B42AC2" w:rsidRDefault="0049304E" w:rsidP="005C336C">
            <w:pPr>
              <w:spacing w:after="0" w:line="240" w:lineRule="auto"/>
              <w:jc w:val="center"/>
              <w:rPr>
                <w:rFonts w:ascii="Arial" w:hAnsi="Arial" w:cs="Arial"/>
                <w:b/>
                <w:sz w:val="16"/>
                <w:szCs w:val="16"/>
              </w:rPr>
            </w:pPr>
            <w:r w:rsidRPr="00B42AC2">
              <w:rPr>
                <w:rFonts w:ascii="Arial" w:eastAsia="Arial Unicode MS" w:hAnsi="Arial" w:cs="Arial"/>
                <w:b/>
                <w:sz w:val="16"/>
                <w:szCs w:val="16"/>
              </w:rPr>
              <w:t xml:space="preserve">Oficio: </w:t>
            </w:r>
            <w:r w:rsidR="00E658BF" w:rsidRPr="00B42AC2">
              <w:rPr>
                <w:rFonts w:ascii="Arial" w:hAnsi="Arial" w:cs="Arial"/>
                <w:b/>
                <w:sz w:val="16"/>
                <w:szCs w:val="16"/>
              </w:rPr>
              <w:t>INE/UTF/DA/44680/2021</w:t>
            </w:r>
          </w:p>
          <w:p w14:paraId="51F35C81" w14:textId="181ABF73" w:rsidR="001943ED" w:rsidRPr="00B42AC2" w:rsidRDefault="001943ED" w:rsidP="005C336C">
            <w:pPr>
              <w:spacing w:after="0" w:line="240" w:lineRule="auto"/>
              <w:jc w:val="center"/>
              <w:rPr>
                <w:rFonts w:ascii="Arial" w:eastAsia="Arial Unicode MS" w:hAnsi="Arial" w:cs="Arial"/>
                <w:b/>
                <w:sz w:val="16"/>
                <w:szCs w:val="16"/>
              </w:rPr>
            </w:pPr>
            <w:r w:rsidRPr="00B42AC2">
              <w:rPr>
                <w:rFonts w:ascii="Arial" w:eastAsia="Arial Unicode MS" w:hAnsi="Arial" w:cs="Arial"/>
                <w:b/>
                <w:sz w:val="16"/>
                <w:szCs w:val="16"/>
              </w:rPr>
              <w:t>Fecha de vencimiento: 2</w:t>
            </w:r>
            <w:r w:rsidR="009C24C1" w:rsidRPr="00B42AC2">
              <w:rPr>
                <w:rFonts w:ascii="Arial" w:eastAsia="Arial Unicode MS" w:hAnsi="Arial" w:cs="Arial"/>
                <w:b/>
                <w:sz w:val="16"/>
                <w:szCs w:val="16"/>
              </w:rPr>
              <w:t>9</w:t>
            </w:r>
            <w:r w:rsidRPr="00B42AC2">
              <w:rPr>
                <w:rFonts w:ascii="Arial" w:eastAsia="Arial Unicode MS" w:hAnsi="Arial" w:cs="Arial"/>
                <w:b/>
                <w:sz w:val="16"/>
                <w:szCs w:val="16"/>
              </w:rPr>
              <w:t>-</w:t>
            </w:r>
            <w:r w:rsidR="009C24C1" w:rsidRPr="00B42AC2">
              <w:rPr>
                <w:rFonts w:ascii="Arial" w:eastAsia="Arial Unicode MS" w:hAnsi="Arial" w:cs="Arial"/>
                <w:b/>
                <w:sz w:val="16"/>
                <w:szCs w:val="16"/>
              </w:rPr>
              <w:t>10</w:t>
            </w:r>
            <w:r w:rsidRPr="00B42AC2">
              <w:rPr>
                <w:rFonts w:ascii="Arial" w:eastAsia="Arial Unicode MS" w:hAnsi="Arial" w:cs="Arial"/>
                <w:b/>
                <w:sz w:val="16"/>
                <w:szCs w:val="16"/>
              </w:rPr>
              <w:t>-2</w:t>
            </w:r>
            <w:r w:rsidR="009C24C1" w:rsidRPr="00B42AC2">
              <w:rPr>
                <w:rFonts w:ascii="Arial" w:eastAsia="Arial Unicode MS" w:hAnsi="Arial" w:cs="Arial"/>
                <w:b/>
                <w:sz w:val="16"/>
                <w:szCs w:val="16"/>
              </w:rPr>
              <w:t>1</w:t>
            </w:r>
          </w:p>
        </w:tc>
        <w:tc>
          <w:tcPr>
            <w:tcW w:w="3260" w:type="dxa"/>
            <w:tcBorders>
              <w:top w:val="single" w:sz="4" w:space="0" w:color="auto"/>
            </w:tcBorders>
          </w:tcPr>
          <w:p w14:paraId="6BD07F8F" w14:textId="77777777" w:rsidR="00C71029" w:rsidRPr="00B42AC2" w:rsidRDefault="00C71029" w:rsidP="0001356C">
            <w:pPr>
              <w:spacing w:after="0" w:line="240" w:lineRule="auto"/>
              <w:jc w:val="center"/>
              <w:rPr>
                <w:rFonts w:ascii="Arial" w:eastAsia="Arial Unicode MS" w:hAnsi="Arial" w:cs="Arial"/>
                <w:b/>
                <w:sz w:val="16"/>
                <w:szCs w:val="16"/>
              </w:rPr>
            </w:pPr>
            <w:r w:rsidRPr="00B42AC2">
              <w:rPr>
                <w:rFonts w:ascii="Arial" w:eastAsia="Arial Unicode MS" w:hAnsi="Arial" w:cs="Arial"/>
                <w:b/>
                <w:sz w:val="16"/>
                <w:szCs w:val="16"/>
              </w:rPr>
              <w:t>Respuesta del sujeto obligado</w:t>
            </w:r>
          </w:p>
          <w:p w14:paraId="2720D6C0" w14:textId="63DBBCD7" w:rsidR="001943ED" w:rsidRPr="00B42AC2" w:rsidRDefault="00E658BF" w:rsidP="00E658BF">
            <w:pPr>
              <w:spacing w:after="0" w:line="240" w:lineRule="auto"/>
              <w:jc w:val="center"/>
              <w:rPr>
                <w:rFonts w:ascii="Arial" w:eastAsia="Arial Unicode MS" w:hAnsi="Arial" w:cs="Arial"/>
                <w:b/>
                <w:sz w:val="16"/>
                <w:szCs w:val="16"/>
              </w:rPr>
            </w:pPr>
            <w:r w:rsidRPr="00B42AC2">
              <w:rPr>
                <w:rFonts w:ascii="Arial" w:eastAsia="Arial Unicode MS" w:hAnsi="Arial" w:cs="Arial"/>
                <w:b/>
                <w:sz w:val="16"/>
                <w:szCs w:val="16"/>
              </w:rPr>
              <w:t>Sin escrito de respuesta</w:t>
            </w:r>
          </w:p>
        </w:tc>
        <w:tc>
          <w:tcPr>
            <w:tcW w:w="2885" w:type="dxa"/>
            <w:tcBorders>
              <w:top w:val="single" w:sz="4" w:space="0" w:color="auto"/>
            </w:tcBorders>
          </w:tcPr>
          <w:p w14:paraId="31DB5E7D" w14:textId="77777777" w:rsidR="00C71029" w:rsidRPr="00B42AC2" w:rsidRDefault="00C71029" w:rsidP="00093338">
            <w:pPr>
              <w:spacing w:after="0" w:line="240" w:lineRule="auto"/>
              <w:jc w:val="center"/>
              <w:rPr>
                <w:rFonts w:ascii="Arial" w:eastAsia="Arial Unicode MS" w:hAnsi="Arial" w:cs="Arial"/>
                <w:b/>
                <w:sz w:val="16"/>
                <w:szCs w:val="16"/>
              </w:rPr>
            </w:pPr>
            <w:r w:rsidRPr="00B42AC2">
              <w:rPr>
                <w:rFonts w:ascii="Arial" w:eastAsia="Arial Unicode MS" w:hAnsi="Arial" w:cs="Arial"/>
                <w:b/>
                <w:sz w:val="16"/>
                <w:szCs w:val="16"/>
              </w:rPr>
              <w:t>Análisis de la UTF</w:t>
            </w:r>
          </w:p>
        </w:tc>
        <w:tc>
          <w:tcPr>
            <w:tcW w:w="1088" w:type="dxa"/>
            <w:tcBorders>
              <w:top w:val="single" w:sz="4" w:space="0" w:color="auto"/>
            </w:tcBorders>
          </w:tcPr>
          <w:p w14:paraId="47C4B9FA" w14:textId="77777777" w:rsidR="00C71029" w:rsidRPr="00B42AC2" w:rsidRDefault="00C71029" w:rsidP="00093338">
            <w:pPr>
              <w:spacing w:after="0" w:line="240" w:lineRule="auto"/>
              <w:jc w:val="center"/>
              <w:rPr>
                <w:rFonts w:ascii="Arial" w:eastAsia="Arial Unicode MS" w:hAnsi="Arial" w:cs="Arial"/>
                <w:b/>
                <w:sz w:val="16"/>
                <w:szCs w:val="16"/>
              </w:rPr>
            </w:pPr>
            <w:r w:rsidRPr="00B42AC2">
              <w:rPr>
                <w:rFonts w:ascii="Arial" w:eastAsia="Arial Unicode MS" w:hAnsi="Arial" w:cs="Arial"/>
                <w:b/>
                <w:sz w:val="16"/>
                <w:szCs w:val="16"/>
              </w:rPr>
              <w:t>Conclusión</w:t>
            </w:r>
          </w:p>
        </w:tc>
        <w:tc>
          <w:tcPr>
            <w:tcW w:w="883" w:type="dxa"/>
            <w:tcBorders>
              <w:top w:val="single" w:sz="4" w:space="0" w:color="auto"/>
            </w:tcBorders>
          </w:tcPr>
          <w:p w14:paraId="611F7A1E" w14:textId="77777777" w:rsidR="00C71029" w:rsidRPr="00B42AC2" w:rsidRDefault="00C71029" w:rsidP="00093338">
            <w:pPr>
              <w:spacing w:after="0" w:line="240" w:lineRule="auto"/>
              <w:jc w:val="center"/>
              <w:rPr>
                <w:rFonts w:ascii="Arial" w:eastAsia="Arial Unicode MS" w:hAnsi="Arial" w:cs="Arial"/>
                <w:b/>
                <w:sz w:val="16"/>
                <w:szCs w:val="16"/>
              </w:rPr>
            </w:pPr>
            <w:r w:rsidRPr="00B42AC2">
              <w:rPr>
                <w:rFonts w:ascii="Arial" w:eastAsia="Arial Unicode MS" w:hAnsi="Arial" w:cs="Arial"/>
                <w:b/>
                <w:sz w:val="16"/>
                <w:szCs w:val="16"/>
              </w:rPr>
              <w:t>Falta concreta</w:t>
            </w:r>
          </w:p>
        </w:tc>
        <w:tc>
          <w:tcPr>
            <w:tcW w:w="972" w:type="dxa"/>
            <w:tcBorders>
              <w:top w:val="single" w:sz="4" w:space="0" w:color="auto"/>
            </w:tcBorders>
          </w:tcPr>
          <w:p w14:paraId="0F9CC9FC" w14:textId="77777777" w:rsidR="00C71029" w:rsidRPr="00B42AC2" w:rsidRDefault="00C71029" w:rsidP="00093338">
            <w:pPr>
              <w:spacing w:after="0" w:line="240" w:lineRule="auto"/>
              <w:jc w:val="center"/>
              <w:rPr>
                <w:rFonts w:ascii="Arial" w:hAnsi="Arial" w:cs="Arial"/>
                <w:b/>
                <w:sz w:val="16"/>
                <w:szCs w:val="16"/>
              </w:rPr>
            </w:pPr>
            <w:r w:rsidRPr="00B42AC2">
              <w:rPr>
                <w:rFonts w:ascii="Arial" w:eastAsia="Arial Unicode MS" w:hAnsi="Arial" w:cs="Arial"/>
                <w:b/>
                <w:sz w:val="16"/>
                <w:szCs w:val="16"/>
              </w:rPr>
              <w:t>Artículo que incumplió</w:t>
            </w:r>
          </w:p>
        </w:tc>
      </w:tr>
      <w:tr w:rsidR="00B05560" w:rsidRPr="00B42AC2" w14:paraId="2ADA2F3D" w14:textId="77777777" w:rsidTr="00E83240">
        <w:trPr>
          <w:trHeight w:val="58"/>
          <w:jc w:val="center"/>
        </w:trPr>
        <w:tc>
          <w:tcPr>
            <w:tcW w:w="439" w:type="dxa"/>
            <w:vAlign w:val="center"/>
          </w:tcPr>
          <w:p w14:paraId="4C636189" w14:textId="3F0E420B" w:rsidR="00B05560" w:rsidRPr="00B42AC2" w:rsidRDefault="00AE63E3" w:rsidP="007B7870">
            <w:pPr>
              <w:spacing w:after="0" w:line="240" w:lineRule="auto"/>
              <w:jc w:val="center"/>
              <w:rPr>
                <w:rFonts w:ascii="Arial" w:hAnsi="Arial" w:cs="Arial"/>
                <w:b/>
                <w:sz w:val="18"/>
                <w:szCs w:val="18"/>
              </w:rPr>
            </w:pPr>
            <w:r w:rsidRPr="00B42AC2">
              <w:rPr>
                <w:rFonts w:ascii="Arial" w:hAnsi="Arial" w:cs="Arial"/>
                <w:b/>
                <w:sz w:val="18"/>
                <w:szCs w:val="18"/>
              </w:rPr>
              <w:t>1</w:t>
            </w:r>
          </w:p>
        </w:tc>
        <w:tc>
          <w:tcPr>
            <w:tcW w:w="5368" w:type="dxa"/>
          </w:tcPr>
          <w:p w14:paraId="1F93D508" w14:textId="77777777" w:rsidR="00DB62DC" w:rsidRPr="00B42AC2" w:rsidRDefault="00DB62DC" w:rsidP="00DB62DC">
            <w:pPr>
              <w:spacing w:after="0" w:line="240" w:lineRule="auto"/>
              <w:jc w:val="both"/>
              <w:rPr>
                <w:rFonts w:ascii="Arial" w:hAnsi="Arial" w:cs="Arial"/>
                <w:b/>
                <w:bCs/>
                <w:i/>
                <w:iCs/>
                <w:sz w:val="18"/>
                <w:szCs w:val="18"/>
              </w:rPr>
            </w:pPr>
            <w:r w:rsidRPr="00B42AC2">
              <w:rPr>
                <w:rFonts w:ascii="Arial" w:hAnsi="Arial" w:cs="Arial"/>
                <w:b/>
                <w:bCs/>
                <w:i/>
                <w:iCs/>
                <w:sz w:val="18"/>
                <w:szCs w:val="18"/>
              </w:rPr>
              <w:t>Confirmaciones con otras autoridades</w:t>
            </w:r>
          </w:p>
          <w:p w14:paraId="05604EF4" w14:textId="77777777" w:rsidR="00DB62DC" w:rsidRPr="00B42AC2" w:rsidRDefault="00DB62DC" w:rsidP="00DB62DC">
            <w:pPr>
              <w:spacing w:after="0" w:line="240" w:lineRule="auto"/>
              <w:jc w:val="both"/>
              <w:rPr>
                <w:rFonts w:ascii="Arial" w:hAnsi="Arial" w:cs="Arial"/>
                <w:b/>
                <w:bCs/>
                <w:i/>
                <w:iCs/>
                <w:sz w:val="18"/>
                <w:szCs w:val="18"/>
              </w:rPr>
            </w:pPr>
            <w:r w:rsidRPr="00B42AC2">
              <w:rPr>
                <w:rFonts w:ascii="Arial" w:hAnsi="Arial" w:cs="Arial"/>
                <w:b/>
                <w:bCs/>
                <w:i/>
                <w:iCs/>
                <w:sz w:val="18"/>
                <w:szCs w:val="18"/>
              </w:rPr>
              <w:t>CNBV, SAT, Dirección de Prerrogativas, OPLES, otras</w:t>
            </w:r>
          </w:p>
          <w:p w14:paraId="5AC19F36" w14:textId="77777777" w:rsidR="00DB62DC" w:rsidRPr="00B42AC2" w:rsidRDefault="00DB62DC" w:rsidP="00DB62DC">
            <w:pPr>
              <w:spacing w:after="0" w:line="240" w:lineRule="auto"/>
              <w:jc w:val="both"/>
              <w:rPr>
                <w:rFonts w:ascii="Arial" w:hAnsi="Arial" w:cs="Arial"/>
                <w:i/>
                <w:iCs/>
                <w:sz w:val="18"/>
                <w:szCs w:val="18"/>
              </w:rPr>
            </w:pPr>
          </w:p>
          <w:p w14:paraId="5105B9C7" w14:textId="77777777" w:rsidR="00DB62DC" w:rsidRPr="00B42AC2" w:rsidRDefault="00DB62DC" w:rsidP="00DB62DC">
            <w:pPr>
              <w:spacing w:after="0" w:line="240" w:lineRule="auto"/>
              <w:jc w:val="both"/>
              <w:rPr>
                <w:rFonts w:ascii="Arial" w:hAnsi="Arial" w:cs="Arial"/>
                <w:i/>
                <w:iCs/>
                <w:sz w:val="18"/>
                <w:szCs w:val="18"/>
              </w:rPr>
            </w:pPr>
            <w:r w:rsidRPr="00B42AC2">
              <w:rPr>
                <w:rFonts w:ascii="Arial" w:hAnsi="Arial" w:cs="Arial"/>
                <w:i/>
                <w:iCs/>
                <w:sz w:val="18"/>
                <w:szCs w:val="18"/>
              </w:rPr>
              <w:t>Con la finalidad de identificar las propiedades con las que cuentan los partidos políticos a su nombre, con relación a bienes inmuebles (propios y arrendados), así como para conocer el parque vehicular registrado, se realizaron solicitudes de información.</w:t>
            </w:r>
          </w:p>
          <w:p w14:paraId="63B4D4FE" w14:textId="77777777" w:rsidR="00DB62DC" w:rsidRPr="00B42AC2" w:rsidRDefault="00DB62DC" w:rsidP="00DB62DC">
            <w:pPr>
              <w:spacing w:after="0" w:line="240" w:lineRule="auto"/>
              <w:jc w:val="both"/>
              <w:rPr>
                <w:rFonts w:ascii="Arial" w:hAnsi="Arial" w:cs="Arial"/>
                <w:i/>
                <w:iCs/>
                <w:sz w:val="18"/>
                <w:szCs w:val="18"/>
              </w:rPr>
            </w:pPr>
          </w:p>
          <w:p w14:paraId="2B5BFBFA" w14:textId="77777777" w:rsidR="00DB62DC" w:rsidRPr="00B42AC2" w:rsidRDefault="00DB62DC" w:rsidP="00DB62DC">
            <w:pPr>
              <w:spacing w:after="0" w:line="240" w:lineRule="auto"/>
              <w:jc w:val="both"/>
              <w:rPr>
                <w:rFonts w:ascii="Arial" w:hAnsi="Arial" w:cs="Arial"/>
                <w:i/>
                <w:iCs/>
                <w:sz w:val="18"/>
                <w:szCs w:val="18"/>
              </w:rPr>
            </w:pPr>
            <w:r w:rsidRPr="00B42AC2">
              <w:rPr>
                <w:rFonts w:ascii="Arial" w:hAnsi="Arial" w:cs="Arial"/>
                <w:i/>
                <w:iCs/>
                <w:sz w:val="18"/>
                <w:szCs w:val="18"/>
              </w:rPr>
              <w:t>Como se detalla en el cuadro siguiente:</w:t>
            </w:r>
          </w:p>
          <w:p w14:paraId="02DE6849" w14:textId="77777777" w:rsidR="00DB62DC" w:rsidRPr="00B42AC2" w:rsidRDefault="00DB62DC" w:rsidP="00DB62DC">
            <w:pPr>
              <w:spacing w:after="0" w:line="240" w:lineRule="auto"/>
              <w:jc w:val="both"/>
              <w:rPr>
                <w:rFonts w:ascii="Arial" w:hAnsi="Arial" w:cs="Arial"/>
                <w:i/>
                <w:iCs/>
                <w:sz w:val="18"/>
                <w:szCs w:val="18"/>
              </w:rPr>
            </w:pPr>
          </w:p>
          <w:tbl>
            <w:tblPr>
              <w:tblW w:w="4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04"/>
              <w:gridCol w:w="1183"/>
              <w:gridCol w:w="1101"/>
              <w:gridCol w:w="1431"/>
              <w:gridCol w:w="674"/>
            </w:tblGrid>
            <w:tr w:rsidR="00DB62DC" w:rsidRPr="00B42AC2" w14:paraId="2F059A06" w14:textId="77777777" w:rsidTr="00514663">
              <w:trPr>
                <w:trHeight w:val="277"/>
                <w:tblHeader/>
                <w:jc w:val="center"/>
              </w:trPr>
              <w:tc>
                <w:tcPr>
                  <w:tcW w:w="404" w:type="dxa"/>
                  <w:vMerge w:val="restart"/>
                  <w:tcMar>
                    <w:top w:w="0" w:type="dxa"/>
                    <w:left w:w="108" w:type="dxa"/>
                    <w:bottom w:w="0" w:type="dxa"/>
                    <w:right w:w="108" w:type="dxa"/>
                  </w:tcMar>
                  <w:vAlign w:val="center"/>
                  <w:hideMark/>
                </w:tcPr>
                <w:p w14:paraId="2953706B" w14:textId="77777777" w:rsidR="00DB62DC" w:rsidRPr="00B42AC2" w:rsidRDefault="00DB62DC" w:rsidP="00DB62DC">
                  <w:pPr>
                    <w:spacing w:after="0" w:line="240" w:lineRule="auto"/>
                    <w:rPr>
                      <w:rFonts w:ascii="Arial" w:hAnsi="Arial" w:cs="Arial"/>
                      <w:i/>
                      <w:iCs/>
                      <w:sz w:val="12"/>
                      <w:szCs w:val="12"/>
                    </w:rPr>
                  </w:pPr>
                  <w:r w:rsidRPr="00B42AC2">
                    <w:rPr>
                      <w:rFonts w:ascii="Arial" w:hAnsi="Arial" w:cs="Arial"/>
                      <w:i/>
                      <w:iCs/>
                      <w:sz w:val="12"/>
                      <w:szCs w:val="12"/>
                    </w:rPr>
                    <w:t>Cons.</w:t>
                  </w:r>
                </w:p>
                <w:p w14:paraId="010C7FAF" w14:textId="77777777" w:rsidR="00DB62DC" w:rsidRPr="00B42AC2" w:rsidRDefault="00DB62DC" w:rsidP="00DB62DC">
                  <w:pPr>
                    <w:spacing w:after="0" w:line="240" w:lineRule="auto"/>
                    <w:jc w:val="center"/>
                    <w:rPr>
                      <w:rFonts w:ascii="Arial" w:hAnsi="Arial" w:cs="Arial"/>
                      <w:i/>
                      <w:iCs/>
                      <w:sz w:val="12"/>
                      <w:szCs w:val="12"/>
                    </w:rPr>
                  </w:pPr>
                </w:p>
              </w:tc>
              <w:tc>
                <w:tcPr>
                  <w:tcW w:w="1183" w:type="dxa"/>
                  <w:vMerge w:val="restart"/>
                  <w:tcMar>
                    <w:top w:w="0" w:type="dxa"/>
                    <w:left w:w="108" w:type="dxa"/>
                    <w:bottom w:w="0" w:type="dxa"/>
                    <w:right w:w="108" w:type="dxa"/>
                  </w:tcMar>
                  <w:vAlign w:val="center"/>
                  <w:hideMark/>
                </w:tcPr>
                <w:p w14:paraId="578B19A4" w14:textId="77777777" w:rsidR="00DB62DC" w:rsidRPr="00B42AC2" w:rsidRDefault="00DB62DC" w:rsidP="00DB62DC">
                  <w:pPr>
                    <w:spacing w:after="0" w:line="240" w:lineRule="auto"/>
                    <w:jc w:val="center"/>
                    <w:rPr>
                      <w:rFonts w:ascii="Arial" w:hAnsi="Arial" w:cs="Arial"/>
                      <w:i/>
                      <w:iCs/>
                      <w:sz w:val="12"/>
                      <w:szCs w:val="12"/>
                    </w:rPr>
                  </w:pPr>
                  <w:r w:rsidRPr="00B42AC2">
                    <w:rPr>
                      <w:rFonts w:ascii="Arial" w:hAnsi="Arial" w:cs="Arial"/>
                      <w:i/>
                      <w:iCs/>
                      <w:sz w:val="12"/>
                      <w:szCs w:val="12"/>
                    </w:rPr>
                    <w:t>Autoridad</w:t>
                  </w:r>
                </w:p>
              </w:tc>
              <w:tc>
                <w:tcPr>
                  <w:tcW w:w="1101" w:type="dxa"/>
                  <w:vMerge w:val="restart"/>
                  <w:tcMar>
                    <w:top w:w="0" w:type="dxa"/>
                    <w:left w:w="108" w:type="dxa"/>
                    <w:bottom w:w="0" w:type="dxa"/>
                    <w:right w:w="108" w:type="dxa"/>
                  </w:tcMar>
                  <w:vAlign w:val="center"/>
                  <w:hideMark/>
                </w:tcPr>
                <w:p w14:paraId="0E6383D8" w14:textId="77777777" w:rsidR="00DB62DC" w:rsidRPr="00B42AC2" w:rsidRDefault="00DB62DC" w:rsidP="00DB62DC">
                  <w:pPr>
                    <w:spacing w:after="0" w:line="240" w:lineRule="auto"/>
                    <w:jc w:val="center"/>
                    <w:rPr>
                      <w:rFonts w:ascii="Arial" w:hAnsi="Arial" w:cs="Arial"/>
                      <w:i/>
                      <w:iCs/>
                      <w:sz w:val="12"/>
                      <w:szCs w:val="12"/>
                    </w:rPr>
                  </w:pPr>
                  <w:r w:rsidRPr="00B42AC2">
                    <w:rPr>
                      <w:rFonts w:ascii="Arial" w:hAnsi="Arial" w:cs="Arial"/>
                      <w:i/>
                      <w:iCs/>
                      <w:sz w:val="12"/>
                      <w:szCs w:val="12"/>
                    </w:rPr>
                    <w:t>No. de oficio</w:t>
                  </w:r>
                </w:p>
              </w:tc>
              <w:tc>
                <w:tcPr>
                  <w:tcW w:w="2105" w:type="dxa"/>
                  <w:gridSpan w:val="2"/>
                  <w:vAlign w:val="center"/>
                </w:tcPr>
                <w:p w14:paraId="1AC5BD8D" w14:textId="77777777" w:rsidR="00DB62DC" w:rsidRPr="00B42AC2" w:rsidRDefault="00DB62DC" w:rsidP="00DB62DC">
                  <w:pPr>
                    <w:spacing w:after="0" w:line="240" w:lineRule="auto"/>
                    <w:jc w:val="center"/>
                    <w:rPr>
                      <w:rFonts w:ascii="Arial" w:hAnsi="Arial" w:cs="Arial"/>
                      <w:i/>
                      <w:iCs/>
                      <w:sz w:val="12"/>
                      <w:szCs w:val="12"/>
                    </w:rPr>
                  </w:pPr>
                  <w:r w:rsidRPr="00B42AC2">
                    <w:rPr>
                      <w:rFonts w:ascii="Arial" w:hAnsi="Arial" w:cs="Arial"/>
                      <w:i/>
                      <w:iCs/>
                      <w:sz w:val="12"/>
                      <w:szCs w:val="12"/>
                    </w:rPr>
                    <w:t>Oficio de respuesta</w:t>
                  </w:r>
                </w:p>
              </w:tc>
            </w:tr>
            <w:tr w:rsidR="00DB62DC" w:rsidRPr="00B42AC2" w14:paraId="6820791C" w14:textId="77777777" w:rsidTr="00514663">
              <w:trPr>
                <w:trHeight w:val="182"/>
                <w:tblHeader/>
                <w:jc w:val="center"/>
              </w:trPr>
              <w:tc>
                <w:tcPr>
                  <w:tcW w:w="404" w:type="dxa"/>
                  <w:vMerge/>
                  <w:tcMar>
                    <w:top w:w="0" w:type="dxa"/>
                    <w:left w:w="108" w:type="dxa"/>
                    <w:bottom w:w="0" w:type="dxa"/>
                    <w:right w:w="108" w:type="dxa"/>
                  </w:tcMar>
                  <w:vAlign w:val="center"/>
                  <w:hideMark/>
                </w:tcPr>
                <w:p w14:paraId="04F29CD1" w14:textId="77777777" w:rsidR="00DB62DC" w:rsidRPr="00B42AC2" w:rsidRDefault="00DB62DC" w:rsidP="00DB62DC">
                  <w:pPr>
                    <w:spacing w:after="0" w:line="240" w:lineRule="auto"/>
                    <w:jc w:val="center"/>
                    <w:rPr>
                      <w:rFonts w:ascii="Arial" w:hAnsi="Arial" w:cs="Arial"/>
                      <w:i/>
                      <w:iCs/>
                      <w:sz w:val="12"/>
                      <w:szCs w:val="12"/>
                    </w:rPr>
                  </w:pPr>
                </w:p>
              </w:tc>
              <w:tc>
                <w:tcPr>
                  <w:tcW w:w="1183" w:type="dxa"/>
                  <w:vMerge/>
                  <w:tcMar>
                    <w:top w:w="0" w:type="dxa"/>
                    <w:left w:w="108" w:type="dxa"/>
                    <w:bottom w:w="0" w:type="dxa"/>
                    <w:right w:w="108" w:type="dxa"/>
                  </w:tcMar>
                  <w:vAlign w:val="center"/>
                </w:tcPr>
                <w:p w14:paraId="6A76C016" w14:textId="77777777" w:rsidR="00DB62DC" w:rsidRPr="00B42AC2" w:rsidRDefault="00DB62DC" w:rsidP="00DB62DC">
                  <w:pPr>
                    <w:spacing w:after="0" w:line="240" w:lineRule="auto"/>
                    <w:rPr>
                      <w:rFonts w:ascii="Arial" w:hAnsi="Arial" w:cs="Arial"/>
                      <w:i/>
                      <w:iCs/>
                      <w:sz w:val="12"/>
                      <w:szCs w:val="12"/>
                    </w:rPr>
                  </w:pPr>
                </w:p>
              </w:tc>
              <w:tc>
                <w:tcPr>
                  <w:tcW w:w="1101" w:type="dxa"/>
                  <w:vMerge/>
                  <w:tcMar>
                    <w:top w:w="0" w:type="dxa"/>
                    <w:left w:w="108" w:type="dxa"/>
                    <w:bottom w:w="0" w:type="dxa"/>
                    <w:right w:w="108" w:type="dxa"/>
                  </w:tcMar>
                  <w:vAlign w:val="center"/>
                </w:tcPr>
                <w:p w14:paraId="68B3F4BD" w14:textId="77777777" w:rsidR="00DB62DC" w:rsidRPr="00B42AC2" w:rsidRDefault="00DB62DC" w:rsidP="00DB62DC">
                  <w:pPr>
                    <w:spacing w:after="0" w:line="240" w:lineRule="auto"/>
                    <w:rPr>
                      <w:rFonts w:ascii="Arial" w:hAnsi="Arial" w:cs="Arial"/>
                      <w:i/>
                      <w:iCs/>
                      <w:sz w:val="12"/>
                      <w:szCs w:val="12"/>
                    </w:rPr>
                  </w:pPr>
                </w:p>
              </w:tc>
              <w:tc>
                <w:tcPr>
                  <w:tcW w:w="1431" w:type="dxa"/>
                  <w:vAlign w:val="center"/>
                </w:tcPr>
                <w:p w14:paraId="5AC0F450" w14:textId="77777777" w:rsidR="00DB62DC" w:rsidRPr="00B42AC2" w:rsidRDefault="00DB62DC" w:rsidP="00DB62DC">
                  <w:pPr>
                    <w:spacing w:after="0" w:line="240" w:lineRule="auto"/>
                    <w:jc w:val="center"/>
                    <w:rPr>
                      <w:rFonts w:ascii="Arial" w:hAnsi="Arial" w:cs="Arial"/>
                      <w:i/>
                      <w:iCs/>
                      <w:sz w:val="12"/>
                      <w:szCs w:val="12"/>
                    </w:rPr>
                  </w:pPr>
                  <w:r w:rsidRPr="00B42AC2">
                    <w:rPr>
                      <w:rFonts w:ascii="Arial" w:hAnsi="Arial" w:cs="Arial"/>
                      <w:i/>
                      <w:iCs/>
                      <w:sz w:val="12"/>
                      <w:szCs w:val="12"/>
                    </w:rPr>
                    <w:t>Número</w:t>
                  </w:r>
                </w:p>
              </w:tc>
              <w:tc>
                <w:tcPr>
                  <w:tcW w:w="674" w:type="dxa"/>
                  <w:vAlign w:val="center"/>
                </w:tcPr>
                <w:p w14:paraId="3769925B" w14:textId="77777777" w:rsidR="00DB62DC" w:rsidRPr="00B42AC2" w:rsidRDefault="00DB62DC" w:rsidP="00DB62DC">
                  <w:pPr>
                    <w:spacing w:after="0" w:line="240" w:lineRule="auto"/>
                    <w:jc w:val="center"/>
                    <w:rPr>
                      <w:rFonts w:ascii="Arial" w:hAnsi="Arial" w:cs="Arial"/>
                      <w:i/>
                      <w:iCs/>
                      <w:sz w:val="12"/>
                      <w:szCs w:val="12"/>
                    </w:rPr>
                  </w:pPr>
                  <w:r w:rsidRPr="00B42AC2">
                    <w:rPr>
                      <w:rFonts w:ascii="Arial" w:hAnsi="Arial" w:cs="Arial"/>
                      <w:i/>
                      <w:iCs/>
                      <w:sz w:val="12"/>
                      <w:szCs w:val="12"/>
                    </w:rPr>
                    <w:t>Fecha</w:t>
                  </w:r>
                </w:p>
              </w:tc>
            </w:tr>
            <w:tr w:rsidR="00DB62DC" w:rsidRPr="00B42AC2" w14:paraId="2B2EF84A" w14:textId="77777777" w:rsidTr="00514663">
              <w:trPr>
                <w:trHeight w:val="182"/>
                <w:jc w:val="center"/>
              </w:trPr>
              <w:tc>
                <w:tcPr>
                  <w:tcW w:w="404" w:type="dxa"/>
                  <w:tcMar>
                    <w:top w:w="0" w:type="dxa"/>
                    <w:left w:w="108" w:type="dxa"/>
                    <w:bottom w:w="0" w:type="dxa"/>
                    <w:right w:w="108" w:type="dxa"/>
                  </w:tcMar>
                </w:tcPr>
                <w:p w14:paraId="40D30F06" w14:textId="77777777" w:rsidR="00DB62DC" w:rsidRPr="00B42AC2" w:rsidRDefault="00DB62DC" w:rsidP="00DB62DC">
                  <w:pPr>
                    <w:spacing w:after="0" w:line="240" w:lineRule="auto"/>
                    <w:jc w:val="center"/>
                    <w:rPr>
                      <w:rFonts w:ascii="Arial" w:hAnsi="Arial" w:cs="Arial"/>
                      <w:i/>
                      <w:iCs/>
                      <w:sz w:val="12"/>
                      <w:szCs w:val="12"/>
                    </w:rPr>
                  </w:pPr>
                  <w:r w:rsidRPr="00B42AC2">
                    <w:rPr>
                      <w:rFonts w:ascii="Arial" w:hAnsi="Arial" w:cs="Arial"/>
                      <w:i/>
                      <w:iCs/>
                      <w:sz w:val="12"/>
                      <w:szCs w:val="12"/>
                    </w:rPr>
                    <w:t>1</w:t>
                  </w:r>
                </w:p>
              </w:tc>
              <w:tc>
                <w:tcPr>
                  <w:tcW w:w="1183" w:type="dxa"/>
                  <w:tcMar>
                    <w:top w:w="0" w:type="dxa"/>
                    <w:left w:w="108" w:type="dxa"/>
                    <w:bottom w:w="0" w:type="dxa"/>
                    <w:right w:w="108" w:type="dxa"/>
                  </w:tcMar>
                </w:tcPr>
                <w:p w14:paraId="7BF42993" w14:textId="77777777" w:rsidR="00DB62DC" w:rsidRPr="00B42AC2" w:rsidRDefault="00DB62DC" w:rsidP="00DB62DC">
                  <w:pPr>
                    <w:spacing w:after="0" w:line="240" w:lineRule="auto"/>
                    <w:rPr>
                      <w:rFonts w:ascii="Arial" w:hAnsi="Arial" w:cs="Arial"/>
                      <w:i/>
                      <w:iCs/>
                      <w:sz w:val="12"/>
                      <w:szCs w:val="12"/>
                    </w:rPr>
                  </w:pPr>
                  <w:r w:rsidRPr="00B42AC2">
                    <w:rPr>
                      <w:rFonts w:ascii="Arial" w:hAnsi="Arial" w:cs="Arial"/>
                      <w:i/>
                      <w:iCs/>
                      <w:sz w:val="12"/>
                      <w:szCs w:val="12"/>
                    </w:rPr>
                    <w:t>Secretaría de Planeación y Finanzas</w:t>
                  </w:r>
                </w:p>
              </w:tc>
              <w:tc>
                <w:tcPr>
                  <w:tcW w:w="1101" w:type="dxa"/>
                  <w:tcMar>
                    <w:top w:w="0" w:type="dxa"/>
                    <w:left w:w="108" w:type="dxa"/>
                    <w:bottom w:w="0" w:type="dxa"/>
                    <w:right w:w="108" w:type="dxa"/>
                  </w:tcMar>
                </w:tcPr>
                <w:p w14:paraId="60EBE8C8" w14:textId="77777777" w:rsidR="00DB62DC" w:rsidRPr="00B42AC2" w:rsidRDefault="00DB62DC" w:rsidP="00DB62DC">
                  <w:pPr>
                    <w:spacing w:after="0" w:line="240" w:lineRule="auto"/>
                    <w:rPr>
                      <w:rFonts w:ascii="Arial" w:hAnsi="Arial" w:cs="Arial"/>
                      <w:i/>
                      <w:iCs/>
                      <w:sz w:val="12"/>
                      <w:szCs w:val="12"/>
                    </w:rPr>
                  </w:pPr>
                  <w:r w:rsidRPr="00B42AC2">
                    <w:rPr>
                      <w:rFonts w:ascii="Arial" w:hAnsi="Arial" w:cs="Arial"/>
                      <w:i/>
                      <w:iCs/>
                      <w:sz w:val="12"/>
                      <w:szCs w:val="12"/>
                    </w:rPr>
                    <w:t>INE/UTF/DA/44025/2021</w:t>
                  </w:r>
                </w:p>
              </w:tc>
              <w:tc>
                <w:tcPr>
                  <w:tcW w:w="1431" w:type="dxa"/>
                </w:tcPr>
                <w:p w14:paraId="554E2E93" w14:textId="77777777" w:rsidR="00DB62DC" w:rsidRPr="00B42AC2" w:rsidRDefault="00DB62DC" w:rsidP="00DB62DC">
                  <w:pPr>
                    <w:spacing w:after="0" w:line="240" w:lineRule="auto"/>
                    <w:jc w:val="center"/>
                    <w:rPr>
                      <w:rFonts w:ascii="Arial" w:hAnsi="Arial" w:cs="Arial"/>
                      <w:i/>
                      <w:iCs/>
                      <w:sz w:val="12"/>
                      <w:szCs w:val="12"/>
                    </w:rPr>
                  </w:pPr>
                  <w:r w:rsidRPr="00B42AC2">
                    <w:rPr>
                      <w:rFonts w:ascii="Arial" w:hAnsi="Arial" w:cs="Arial"/>
                      <w:i/>
                      <w:iCs/>
                      <w:sz w:val="12"/>
                      <w:szCs w:val="12"/>
                    </w:rPr>
                    <w:t>SPYF-DCN/108/2021</w:t>
                  </w:r>
                </w:p>
              </w:tc>
              <w:tc>
                <w:tcPr>
                  <w:tcW w:w="674" w:type="dxa"/>
                </w:tcPr>
                <w:p w14:paraId="335DA926" w14:textId="77777777" w:rsidR="00DB62DC" w:rsidRPr="00B42AC2" w:rsidRDefault="00DB62DC" w:rsidP="00DB62DC">
                  <w:pPr>
                    <w:spacing w:after="0" w:line="240" w:lineRule="auto"/>
                    <w:jc w:val="center"/>
                    <w:rPr>
                      <w:rFonts w:ascii="Arial" w:hAnsi="Arial" w:cs="Arial"/>
                      <w:i/>
                      <w:iCs/>
                      <w:sz w:val="12"/>
                      <w:szCs w:val="12"/>
                    </w:rPr>
                  </w:pPr>
                  <w:r w:rsidRPr="00B42AC2">
                    <w:rPr>
                      <w:rFonts w:ascii="Arial" w:hAnsi="Arial" w:cs="Arial"/>
                      <w:i/>
                      <w:iCs/>
                      <w:sz w:val="12"/>
                      <w:szCs w:val="12"/>
                    </w:rPr>
                    <w:t>21-10-2021</w:t>
                  </w:r>
                </w:p>
              </w:tc>
            </w:tr>
            <w:tr w:rsidR="00DB62DC" w:rsidRPr="00B42AC2" w14:paraId="12EC281E" w14:textId="77777777" w:rsidTr="00514663">
              <w:trPr>
                <w:trHeight w:val="177"/>
                <w:jc w:val="center"/>
              </w:trPr>
              <w:tc>
                <w:tcPr>
                  <w:tcW w:w="404" w:type="dxa"/>
                  <w:tcMar>
                    <w:top w:w="0" w:type="dxa"/>
                    <w:left w:w="108" w:type="dxa"/>
                    <w:bottom w:w="0" w:type="dxa"/>
                    <w:right w:w="108" w:type="dxa"/>
                  </w:tcMar>
                  <w:hideMark/>
                </w:tcPr>
                <w:p w14:paraId="43F7EE6C" w14:textId="77777777" w:rsidR="00DB62DC" w:rsidRPr="00B42AC2" w:rsidRDefault="00DB62DC" w:rsidP="00DB62DC">
                  <w:pPr>
                    <w:spacing w:after="0" w:line="240" w:lineRule="auto"/>
                    <w:jc w:val="center"/>
                    <w:rPr>
                      <w:rFonts w:ascii="Arial" w:hAnsi="Arial" w:cs="Arial"/>
                      <w:i/>
                      <w:iCs/>
                      <w:sz w:val="12"/>
                      <w:szCs w:val="12"/>
                    </w:rPr>
                  </w:pPr>
                  <w:r w:rsidRPr="00B42AC2">
                    <w:rPr>
                      <w:rFonts w:ascii="Arial" w:hAnsi="Arial" w:cs="Arial"/>
                      <w:i/>
                      <w:iCs/>
                      <w:sz w:val="12"/>
                      <w:szCs w:val="12"/>
                    </w:rPr>
                    <w:t>2</w:t>
                  </w:r>
                </w:p>
              </w:tc>
              <w:tc>
                <w:tcPr>
                  <w:tcW w:w="1183" w:type="dxa"/>
                  <w:tcMar>
                    <w:top w:w="0" w:type="dxa"/>
                    <w:left w:w="108" w:type="dxa"/>
                    <w:bottom w:w="0" w:type="dxa"/>
                    <w:right w:w="108" w:type="dxa"/>
                  </w:tcMar>
                  <w:hideMark/>
                </w:tcPr>
                <w:p w14:paraId="19828046" w14:textId="77777777" w:rsidR="00DB62DC" w:rsidRPr="00B42AC2" w:rsidRDefault="00DB62DC" w:rsidP="00DB62DC">
                  <w:pPr>
                    <w:spacing w:after="0" w:line="240" w:lineRule="auto"/>
                    <w:rPr>
                      <w:rFonts w:ascii="Arial" w:hAnsi="Arial" w:cs="Arial"/>
                      <w:i/>
                      <w:iCs/>
                      <w:sz w:val="12"/>
                      <w:szCs w:val="12"/>
                    </w:rPr>
                  </w:pPr>
                  <w:r w:rsidRPr="00B42AC2">
                    <w:rPr>
                      <w:rFonts w:ascii="Arial" w:hAnsi="Arial" w:cs="Arial"/>
                      <w:i/>
                      <w:iCs/>
                      <w:sz w:val="12"/>
                      <w:szCs w:val="12"/>
                    </w:rPr>
                    <w:t>Registro Público de Propiedad y Comercio</w:t>
                  </w:r>
                </w:p>
              </w:tc>
              <w:tc>
                <w:tcPr>
                  <w:tcW w:w="1101" w:type="dxa"/>
                  <w:tcMar>
                    <w:top w:w="0" w:type="dxa"/>
                    <w:left w:w="108" w:type="dxa"/>
                    <w:bottom w:w="0" w:type="dxa"/>
                    <w:right w:w="108" w:type="dxa"/>
                  </w:tcMar>
                  <w:hideMark/>
                </w:tcPr>
                <w:p w14:paraId="3E7FCB81" w14:textId="77777777" w:rsidR="00DB62DC" w:rsidRPr="00B42AC2" w:rsidRDefault="00DB62DC" w:rsidP="00DB62DC">
                  <w:pPr>
                    <w:spacing w:after="0" w:line="240" w:lineRule="auto"/>
                    <w:rPr>
                      <w:rFonts w:ascii="Arial" w:hAnsi="Arial" w:cs="Arial"/>
                      <w:i/>
                      <w:iCs/>
                      <w:sz w:val="12"/>
                      <w:szCs w:val="12"/>
                    </w:rPr>
                  </w:pPr>
                  <w:r w:rsidRPr="00B42AC2">
                    <w:rPr>
                      <w:rFonts w:ascii="Arial" w:hAnsi="Arial" w:cs="Arial"/>
                      <w:i/>
                      <w:iCs/>
                      <w:sz w:val="12"/>
                      <w:szCs w:val="12"/>
                    </w:rPr>
                    <w:t>INE/UTF/DA/44026/2021</w:t>
                  </w:r>
                </w:p>
              </w:tc>
              <w:tc>
                <w:tcPr>
                  <w:tcW w:w="1431" w:type="dxa"/>
                </w:tcPr>
                <w:p w14:paraId="47AEF80B" w14:textId="77777777" w:rsidR="00DB62DC" w:rsidRPr="00B42AC2" w:rsidRDefault="00DB62DC" w:rsidP="00DB62DC">
                  <w:pPr>
                    <w:spacing w:after="0" w:line="240" w:lineRule="auto"/>
                    <w:rPr>
                      <w:rFonts w:ascii="Arial" w:hAnsi="Arial" w:cs="Arial"/>
                      <w:i/>
                      <w:iCs/>
                      <w:sz w:val="12"/>
                      <w:szCs w:val="12"/>
                    </w:rPr>
                  </w:pPr>
                  <w:r w:rsidRPr="00B42AC2">
                    <w:rPr>
                      <w:rFonts w:ascii="Arial" w:hAnsi="Arial" w:cs="Arial"/>
                      <w:i/>
                      <w:iCs/>
                      <w:sz w:val="12"/>
                      <w:szCs w:val="12"/>
                    </w:rPr>
                    <w:t>IRTEC/CJ/DRPP/MRR/4300/2021</w:t>
                  </w:r>
                </w:p>
              </w:tc>
              <w:tc>
                <w:tcPr>
                  <w:tcW w:w="674" w:type="dxa"/>
                </w:tcPr>
                <w:p w14:paraId="1E6E9238" w14:textId="77777777" w:rsidR="00DB62DC" w:rsidRPr="00B42AC2" w:rsidRDefault="00DB62DC" w:rsidP="00DB62DC">
                  <w:pPr>
                    <w:spacing w:after="0" w:line="240" w:lineRule="auto"/>
                    <w:jc w:val="center"/>
                    <w:rPr>
                      <w:rFonts w:ascii="Arial" w:hAnsi="Arial" w:cs="Arial"/>
                      <w:i/>
                      <w:iCs/>
                      <w:sz w:val="12"/>
                      <w:szCs w:val="12"/>
                    </w:rPr>
                  </w:pPr>
                  <w:r w:rsidRPr="00B42AC2">
                    <w:rPr>
                      <w:rFonts w:ascii="Arial" w:hAnsi="Arial" w:cs="Arial"/>
                      <w:i/>
                      <w:iCs/>
                      <w:sz w:val="12"/>
                      <w:szCs w:val="12"/>
                    </w:rPr>
                    <w:t>20-10-2021</w:t>
                  </w:r>
                </w:p>
              </w:tc>
            </w:tr>
          </w:tbl>
          <w:p w14:paraId="08CBBC1A" w14:textId="77777777" w:rsidR="00DB62DC" w:rsidRPr="00B42AC2" w:rsidRDefault="00DB62DC" w:rsidP="00DB62DC">
            <w:pPr>
              <w:spacing w:after="0" w:line="240" w:lineRule="auto"/>
              <w:jc w:val="both"/>
              <w:rPr>
                <w:rFonts w:ascii="Arial" w:hAnsi="Arial" w:cs="Arial"/>
                <w:i/>
                <w:iCs/>
                <w:sz w:val="18"/>
                <w:szCs w:val="18"/>
              </w:rPr>
            </w:pPr>
          </w:p>
          <w:p w14:paraId="1BA193D2" w14:textId="0AFBE393" w:rsidR="00B05560" w:rsidRPr="00B42AC2" w:rsidRDefault="00DB62DC" w:rsidP="00DB62DC">
            <w:pPr>
              <w:spacing w:after="0" w:line="240" w:lineRule="auto"/>
              <w:jc w:val="both"/>
              <w:rPr>
                <w:rFonts w:ascii="Arial" w:hAnsi="Arial" w:cs="Arial"/>
                <w:i/>
                <w:iCs/>
                <w:sz w:val="18"/>
                <w:szCs w:val="18"/>
                <w:lang w:eastAsia="es-MX"/>
              </w:rPr>
            </w:pPr>
            <w:r w:rsidRPr="00B42AC2">
              <w:rPr>
                <w:rFonts w:ascii="Arial" w:hAnsi="Arial" w:cs="Arial"/>
                <w:i/>
                <w:iCs/>
                <w:sz w:val="18"/>
                <w:szCs w:val="18"/>
              </w:rPr>
              <w:t>Referente a las dos respuestas derivadas de las solicitudes de información, que se detallan en el cuadro que antecede, esta UTF no identificó diferencia alguna contra lo registrado en el SIF por el sujeto obligado.</w:t>
            </w:r>
          </w:p>
        </w:tc>
        <w:tc>
          <w:tcPr>
            <w:tcW w:w="3260" w:type="dxa"/>
          </w:tcPr>
          <w:p w14:paraId="59C8C4BC" w14:textId="77777777" w:rsidR="00B05560" w:rsidRPr="00B42AC2" w:rsidRDefault="00B05560" w:rsidP="00093338">
            <w:pPr>
              <w:spacing w:after="0" w:line="240" w:lineRule="auto"/>
              <w:jc w:val="both"/>
              <w:rPr>
                <w:rFonts w:ascii="Arial" w:hAnsi="Arial" w:cs="Arial"/>
                <w:sz w:val="18"/>
                <w:szCs w:val="18"/>
              </w:rPr>
            </w:pPr>
          </w:p>
          <w:p w14:paraId="03753F6B" w14:textId="77777777" w:rsidR="00F5009B" w:rsidRPr="00B42AC2" w:rsidRDefault="00F5009B" w:rsidP="00093338">
            <w:pPr>
              <w:spacing w:after="0" w:line="240" w:lineRule="auto"/>
              <w:jc w:val="both"/>
              <w:rPr>
                <w:rFonts w:ascii="Arial" w:hAnsi="Arial" w:cs="Arial"/>
                <w:sz w:val="18"/>
                <w:szCs w:val="18"/>
              </w:rPr>
            </w:pPr>
          </w:p>
          <w:p w14:paraId="5F0FCA47" w14:textId="1B0AAD5A" w:rsidR="00D05B74" w:rsidRPr="00B42AC2" w:rsidRDefault="00FC717C" w:rsidP="00E658BF">
            <w:pPr>
              <w:spacing w:after="0" w:line="240" w:lineRule="auto"/>
              <w:jc w:val="both"/>
              <w:rPr>
                <w:rFonts w:ascii="Arial" w:hAnsi="Arial" w:cs="Arial"/>
                <w:sz w:val="18"/>
                <w:szCs w:val="18"/>
              </w:rPr>
            </w:pPr>
            <w:r w:rsidRPr="00B42AC2">
              <w:rPr>
                <w:rFonts w:ascii="Arial" w:hAnsi="Arial" w:cs="Arial"/>
                <w:sz w:val="18"/>
                <w:szCs w:val="18"/>
              </w:rPr>
              <w:t xml:space="preserve"> </w:t>
            </w:r>
          </w:p>
          <w:p w14:paraId="20B0AAF8" w14:textId="16BCB735" w:rsidR="00F5009B" w:rsidRPr="00B42AC2" w:rsidRDefault="00FC717C" w:rsidP="00E658BF">
            <w:pPr>
              <w:spacing w:after="0" w:line="240" w:lineRule="auto"/>
              <w:jc w:val="both"/>
              <w:rPr>
                <w:rFonts w:ascii="Arial" w:hAnsi="Arial" w:cs="Arial"/>
                <w:i/>
                <w:iCs/>
                <w:sz w:val="18"/>
                <w:szCs w:val="18"/>
              </w:rPr>
            </w:pPr>
            <w:r w:rsidRPr="00B42AC2">
              <w:rPr>
                <w:rFonts w:ascii="Arial" w:hAnsi="Arial" w:cs="Arial"/>
                <w:sz w:val="18"/>
                <w:szCs w:val="18"/>
              </w:rPr>
              <w:t>“Sin respuesta a la observación</w:t>
            </w:r>
            <w:r w:rsidR="00D54EBB" w:rsidRPr="00B42AC2">
              <w:rPr>
                <w:rFonts w:ascii="Arial" w:hAnsi="Arial" w:cs="Arial"/>
                <w:sz w:val="18"/>
                <w:szCs w:val="18"/>
              </w:rPr>
              <w:t>.</w:t>
            </w:r>
            <w:r w:rsidRPr="00B42AC2">
              <w:rPr>
                <w:rFonts w:ascii="Arial" w:hAnsi="Arial" w:cs="Arial"/>
                <w:sz w:val="18"/>
                <w:szCs w:val="18"/>
              </w:rPr>
              <w:t>”</w:t>
            </w:r>
          </w:p>
        </w:tc>
        <w:tc>
          <w:tcPr>
            <w:tcW w:w="2885" w:type="dxa"/>
          </w:tcPr>
          <w:p w14:paraId="7422BA9E" w14:textId="14144295" w:rsidR="009C359F" w:rsidRPr="00B42AC2" w:rsidRDefault="009C359F" w:rsidP="009C359F">
            <w:pPr>
              <w:spacing w:after="0" w:line="240" w:lineRule="auto"/>
              <w:jc w:val="both"/>
              <w:rPr>
                <w:rFonts w:ascii="Arial" w:eastAsia="Calibri" w:hAnsi="Arial" w:cs="Arial"/>
                <w:b/>
                <w:sz w:val="18"/>
                <w:szCs w:val="18"/>
              </w:rPr>
            </w:pPr>
            <w:r w:rsidRPr="00B42AC2">
              <w:rPr>
                <w:rFonts w:ascii="Arial" w:eastAsia="Calibri" w:hAnsi="Arial" w:cs="Arial"/>
                <w:b/>
                <w:sz w:val="18"/>
                <w:szCs w:val="18"/>
              </w:rPr>
              <w:t>Atendida</w:t>
            </w:r>
          </w:p>
          <w:p w14:paraId="684B086C" w14:textId="218EFD37" w:rsidR="00F11BDE" w:rsidRPr="00B42AC2" w:rsidRDefault="00F11BDE" w:rsidP="009C359F">
            <w:pPr>
              <w:spacing w:after="0" w:line="240" w:lineRule="auto"/>
              <w:jc w:val="both"/>
              <w:rPr>
                <w:rFonts w:ascii="Arial" w:eastAsia="Calibri" w:hAnsi="Arial" w:cs="Arial"/>
                <w:b/>
                <w:sz w:val="18"/>
                <w:szCs w:val="18"/>
              </w:rPr>
            </w:pPr>
          </w:p>
          <w:p w14:paraId="349BB11B" w14:textId="18632D24" w:rsidR="00B05560" w:rsidRPr="00B42AC2" w:rsidRDefault="009C359F" w:rsidP="009C359F">
            <w:pPr>
              <w:jc w:val="both"/>
              <w:rPr>
                <w:rFonts w:ascii="Arial" w:hAnsi="Arial" w:cs="Arial"/>
                <w:bCs/>
                <w:sz w:val="18"/>
                <w:szCs w:val="18"/>
              </w:rPr>
            </w:pPr>
            <w:r w:rsidRPr="00B42AC2">
              <w:rPr>
                <w:rFonts w:ascii="Arial" w:eastAsia="Calibri" w:hAnsi="Arial" w:cs="Arial"/>
                <w:bCs/>
                <w:sz w:val="18"/>
                <w:szCs w:val="18"/>
              </w:rPr>
              <w:t xml:space="preserve">Referente a las dos respuestas derivadas de las solicitudes de información, que se detallan en el cuadro </w:t>
            </w:r>
            <w:r w:rsidR="00F735E5" w:rsidRPr="00B42AC2">
              <w:rPr>
                <w:rFonts w:ascii="Arial" w:eastAsia="Calibri" w:hAnsi="Arial" w:cs="Arial"/>
                <w:bCs/>
                <w:sz w:val="18"/>
                <w:szCs w:val="18"/>
              </w:rPr>
              <w:t>de la observación principal</w:t>
            </w:r>
            <w:r w:rsidRPr="00B42AC2">
              <w:rPr>
                <w:rFonts w:ascii="Arial" w:eastAsia="Calibri" w:hAnsi="Arial" w:cs="Arial"/>
                <w:bCs/>
                <w:sz w:val="18"/>
                <w:szCs w:val="18"/>
              </w:rPr>
              <w:t>, esta UTF no identificó diferencia alguna contra lo registrado en el SIF por el sujeto obligado</w:t>
            </w:r>
            <w:r w:rsidR="00F11BDE" w:rsidRPr="00B42AC2">
              <w:rPr>
                <w:rFonts w:ascii="Arial" w:eastAsia="Calibri" w:hAnsi="Arial" w:cs="Arial"/>
                <w:bCs/>
                <w:sz w:val="18"/>
                <w:szCs w:val="18"/>
              </w:rPr>
              <w:t xml:space="preserve">, por tal razón, la observación </w:t>
            </w:r>
            <w:r w:rsidR="00F11BDE" w:rsidRPr="00B42AC2">
              <w:rPr>
                <w:rFonts w:ascii="Arial" w:eastAsia="Calibri" w:hAnsi="Arial" w:cs="Arial"/>
                <w:b/>
                <w:sz w:val="18"/>
                <w:szCs w:val="18"/>
              </w:rPr>
              <w:t>quedó atendida</w:t>
            </w:r>
            <w:r w:rsidR="00F11BDE" w:rsidRPr="00B42AC2">
              <w:rPr>
                <w:rFonts w:ascii="Arial" w:eastAsia="Calibri" w:hAnsi="Arial" w:cs="Arial"/>
                <w:bCs/>
                <w:sz w:val="18"/>
                <w:szCs w:val="18"/>
              </w:rPr>
              <w:t>.</w:t>
            </w:r>
          </w:p>
        </w:tc>
        <w:tc>
          <w:tcPr>
            <w:tcW w:w="1088" w:type="dxa"/>
          </w:tcPr>
          <w:p w14:paraId="53E61773" w14:textId="77777777" w:rsidR="00B05560" w:rsidRPr="00B42AC2" w:rsidRDefault="00B05560" w:rsidP="00093338">
            <w:pPr>
              <w:spacing w:after="0" w:line="240" w:lineRule="auto"/>
              <w:jc w:val="both"/>
              <w:rPr>
                <w:rFonts w:ascii="Arial" w:hAnsi="Arial" w:cs="Arial"/>
                <w:sz w:val="18"/>
                <w:szCs w:val="18"/>
              </w:rPr>
            </w:pPr>
          </w:p>
        </w:tc>
        <w:tc>
          <w:tcPr>
            <w:tcW w:w="883" w:type="dxa"/>
          </w:tcPr>
          <w:p w14:paraId="3D1E6AEC" w14:textId="77777777" w:rsidR="00B05560" w:rsidRPr="00B42AC2" w:rsidRDefault="00B05560" w:rsidP="00093338">
            <w:pPr>
              <w:spacing w:after="0" w:line="240" w:lineRule="auto"/>
              <w:jc w:val="both"/>
              <w:rPr>
                <w:rFonts w:ascii="Arial" w:hAnsi="Arial" w:cs="Arial"/>
                <w:sz w:val="18"/>
                <w:szCs w:val="18"/>
              </w:rPr>
            </w:pPr>
          </w:p>
        </w:tc>
        <w:tc>
          <w:tcPr>
            <w:tcW w:w="972" w:type="dxa"/>
          </w:tcPr>
          <w:p w14:paraId="52F8B8E6" w14:textId="77777777" w:rsidR="00B05560" w:rsidRPr="00B42AC2" w:rsidRDefault="00B05560" w:rsidP="00093338">
            <w:pPr>
              <w:spacing w:after="0" w:line="240" w:lineRule="auto"/>
              <w:jc w:val="both"/>
              <w:rPr>
                <w:rFonts w:ascii="Arial" w:hAnsi="Arial" w:cs="Arial"/>
                <w:sz w:val="18"/>
                <w:szCs w:val="18"/>
              </w:rPr>
            </w:pPr>
          </w:p>
        </w:tc>
      </w:tr>
      <w:tr w:rsidR="005E6CA7" w:rsidRPr="00B42AC2" w14:paraId="5518E403" w14:textId="77777777" w:rsidTr="00E83240">
        <w:trPr>
          <w:trHeight w:val="58"/>
          <w:jc w:val="center"/>
        </w:trPr>
        <w:tc>
          <w:tcPr>
            <w:tcW w:w="439" w:type="dxa"/>
            <w:vAlign w:val="center"/>
          </w:tcPr>
          <w:p w14:paraId="19E463C5" w14:textId="5CFD5B00" w:rsidR="005E6CA7" w:rsidRPr="00B42AC2" w:rsidRDefault="005E6CA7" w:rsidP="005E6CA7">
            <w:pPr>
              <w:spacing w:after="0" w:line="240" w:lineRule="auto"/>
              <w:jc w:val="center"/>
              <w:rPr>
                <w:rFonts w:ascii="Arial" w:hAnsi="Arial" w:cs="Arial"/>
                <w:b/>
                <w:sz w:val="18"/>
                <w:szCs w:val="18"/>
              </w:rPr>
            </w:pPr>
            <w:r w:rsidRPr="00B42AC2">
              <w:rPr>
                <w:rFonts w:ascii="Arial" w:hAnsi="Arial" w:cs="Arial"/>
                <w:b/>
                <w:sz w:val="18"/>
                <w:szCs w:val="18"/>
              </w:rPr>
              <w:t>1</w:t>
            </w:r>
            <w:r w:rsidR="00275795" w:rsidRPr="00B42AC2">
              <w:rPr>
                <w:rFonts w:ascii="Arial" w:hAnsi="Arial" w:cs="Arial"/>
                <w:b/>
                <w:sz w:val="18"/>
                <w:szCs w:val="18"/>
              </w:rPr>
              <w:t>2</w:t>
            </w:r>
          </w:p>
        </w:tc>
        <w:tc>
          <w:tcPr>
            <w:tcW w:w="5368" w:type="dxa"/>
          </w:tcPr>
          <w:p w14:paraId="4A714B31" w14:textId="77777777" w:rsidR="005E6CA7" w:rsidRPr="00B42AC2" w:rsidRDefault="005E6CA7" w:rsidP="005E6CA7">
            <w:pPr>
              <w:tabs>
                <w:tab w:val="left" w:pos="1140"/>
              </w:tabs>
              <w:spacing w:after="0" w:line="240" w:lineRule="auto"/>
              <w:jc w:val="both"/>
              <w:rPr>
                <w:rFonts w:ascii="Arial" w:hAnsi="Arial" w:cs="Arial"/>
                <w:b/>
                <w:bCs/>
                <w:i/>
                <w:iCs/>
                <w:sz w:val="18"/>
                <w:szCs w:val="18"/>
              </w:rPr>
            </w:pPr>
            <w:r w:rsidRPr="00B42AC2">
              <w:rPr>
                <w:rFonts w:ascii="Arial" w:hAnsi="Arial" w:cs="Arial"/>
                <w:b/>
                <w:bCs/>
                <w:i/>
                <w:iCs/>
                <w:sz w:val="18"/>
                <w:szCs w:val="18"/>
              </w:rPr>
              <w:t>Dirección de Vinculación con los Organismos Públicos Locales</w:t>
            </w:r>
          </w:p>
          <w:p w14:paraId="775E8564" w14:textId="77777777" w:rsidR="005E6CA7" w:rsidRPr="00B42AC2" w:rsidRDefault="005E6CA7" w:rsidP="005E6CA7">
            <w:pPr>
              <w:tabs>
                <w:tab w:val="left" w:pos="1140"/>
              </w:tabs>
              <w:spacing w:after="0" w:line="240" w:lineRule="auto"/>
              <w:jc w:val="both"/>
              <w:rPr>
                <w:rFonts w:ascii="Arial" w:hAnsi="Arial" w:cs="Arial"/>
                <w:i/>
                <w:iCs/>
                <w:sz w:val="18"/>
                <w:szCs w:val="18"/>
              </w:rPr>
            </w:pPr>
          </w:p>
          <w:p w14:paraId="0030516E" w14:textId="77777777" w:rsidR="005E6CA7" w:rsidRPr="00B42AC2" w:rsidRDefault="005E6CA7" w:rsidP="005E6CA7">
            <w:pPr>
              <w:tabs>
                <w:tab w:val="left" w:pos="1140"/>
              </w:tabs>
              <w:spacing w:after="0" w:line="240" w:lineRule="auto"/>
              <w:jc w:val="both"/>
              <w:rPr>
                <w:rFonts w:ascii="Arial" w:hAnsi="Arial" w:cs="Arial"/>
                <w:i/>
                <w:iCs/>
                <w:sz w:val="18"/>
                <w:szCs w:val="18"/>
              </w:rPr>
            </w:pPr>
            <w:r w:rsidRPr="00B42AC2">
              <w:rPr>
                <w:rFonts w:ascii="Arial" w:hAnsi="Arial" w:cs="Arial"/>
                <w:i/>
                <w:iCs/>
                <w:sz w:val="18"/>
                <w:szCs w:val="18"/>
              </w:rPr>
              <w:t>Mediante los oficios núm. INE/UTF/DA/42544/2021 e INE/UTF/DA/44251/2021, se realizó solicitud a la Dirección de Vinculación con los Organismos Públicos Locales del INE, con el propósito de contar con información referente al financiamiento público entregado a los partidos políticos nacionales y de las 32 entidades federativas, así como, lo relativo a las disminuciones de prerrogativas realizadas por las instancias antes referidas, como se detalla en el cuadro siguiente:</w:t>
            </w:r>
          </w:p>
          <w:p w14:paraId="58B0A56D" w14:textId="77777777" w:rsidR="005E6CA7" w:rsidRPr="00B42AC2" w:rsidRDefault="005E6CA7" w:rsidP="005E6CA7">
            <w:pPr>
              <w:tabs>
                <w:tab w:val="left" w:pos="1140"/>
              </w:tabs>
              <w:spacing w:after="0" w:line="240" w:lineRule="auto"/>
              <w:jc w:val="both"/>
              <w:rPr>
                <w:rFonts w:ascii="Arial" w:hAnsi="Arial" w:cs="Arial"/>
                <w:i/>
                <w:iCs/>
                <w:sz w:val="18"/>
                <w:szCs w:val="18"/>
              </w:rPr>
            </w:pPr>
          </w:p>
          <w:tbl>
            <w:tblPr>
              <w:tblW w:w="5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1"/>
              <w:gridCol w:w="1009"/>
              <w:gridCol w:w="1280"/>
              <w:gridCol w:w="937"/>
              <w:gridCol w:w="823"/>
              <w:gridCol w:w="820"/>
            </w:tblGrid>
            <w:tr w:rsidR="005E6CA7" w:rsidRPr="00B42AC2" w14:paraId="44BECF67" w14:textId="77777777" w:rsidTr="00514663">
              <w:trPr>
                <w:trHeight w:val="322"/>
                <w:tblHeader/>
                <w:jc w:val="center"/>
              </w:trPr>
              <w:tc>
                <w:tcPr>
                  <w:tcW w:w="381" w:type="dxa"/>
                  <w:vMerge w:val="restart"/>
                  <w:tcMar>
                    <w:top w:w="0" w:type="dxa"/>
                    <w:left w:w="108" w:type="dxa"/>
                    <w:bottom w:w="0" w:type="dxa"/>
                    <w:right w:w="108" w:type="dxa"/>
                  </w:tcMar>
                  <w:vAlign w:val="center"/>
                  <w:hideMark/>
                </w:tcPr>
                <w:p w14:paraId="0BC736D8" w14:textId="77777777" w:rsidR="005E6CA7" w:rsidRPr="00B42AC2" w:rsidRDefault="005E6CA7" w:rsidP="005E6CA7">
                  <w:pPr>
                    <w:spacing w:line="240" w:lineRule="auto"/>
                    <w:rPr>
                      <w:rFonts w:ascii="Arial" w:hAnsi="Arial" w:cs="Arial"/>
                      <w:i/>
                      <w:iCs/>
                      <w:sz w:val="12"/>
                      <w:szCs w:val="12"/>
                    </w:rPr>
                  </w:pPr>
                  <w:r w:rsidRPr="00B42AC2">
                    <w:rPr>
                      <w:rFonts w:ascii="Arial" w:hAnsi="Arial" w:cs="Arial"/>
                      <w:i/>
                      <w:iCs/>
                      <w:sz w:val="12"/>
                      <w:szCs w:val="12"/>
                    </w:rPr>
                    <w:t>Cons.</w:t>
                  </w:r>
                </w:p>
                <w:p w14:paraId="748FC213" w14:textId="77777777" w:rsidR="005E6CA7" w:rsidRPr="00B42AC2" w:rsidRDefault="005E6CA7" w:rsidP="005E6CA7">
                  <w:pPr>
                    <w:spacing w:line="240" w:lineRule="auto"/>
                    <w:jc w:val="center"/>
                    <w:rPr>
                      <w:rFonts w:ascii="Arial" w:hAnsi="Arial" w:cs="Arial"/>
                      <w:i/>
                      <w:iCs/>
                      <w:sz w:val="12"/>
                      <w:szCs w:val="12"/>
                    </w:rPr>
                  </w:pPr>
                </w:p>
              </w:tc>
              <w:tc>
                <w:tcPr>
                  <w:tcW w:w="1009" w:type="dxa"/>
                  <w:vMerge w:val="restart"/>
                  <w:tcMar>
                    <w:top w:w="0" w:type="dxa"/>
                    <w:left w:w="108" w:type="dxa"/>
                    <w:bottom w:w="0" w:type="dxa"/>
                    <w:right w:w="108" w:type="dxa"/>
                  </w:tcMar>
                  <w:vAlign w:val="center"/>
                  <w:hideMark/>
                </w:tcPr>
                <w:p w14:paraId="4A15494A" w14:textId="77777777" w:rsidR="005E6CA7" w:rsidRPr="00B42AC2" w:rsidRDefault="005E6CA7" w:rsidP="005E6CA7">
                  <w:pPr>
                    <w:spacing w:line="240" w:lineRule="auto"/>
                    <w:jc w:val="center"/>
                    <w:rPr>
                      <w:rFonts w:ascii="Arial" w:hAnsi="Arial" w:cs="Arial"/>
                      <w:i/>
                      <w:iCs/>
                      <w:sz w:val="12"/>
                      <w:szCs w:val="12"/>
                    </w:rPr>
                  </w:pPr>
                  <w:r w:rsidRPr="00B42AC2">
                    <w:rPr>
                      <w:rFonts w:ascii="Arial" w:hAnsi="Arial" w:cs="Arial"/>
                      <w:i/>
                      <w:iCs/>
                      <w:sz w:val="12"/>
                      <w:szCs w:val="12"/>
                    </w:rPr>
                    <w:t>Autoridad</w:t>
                  </w:r>
                </w:p>
              </w:tc>
              <w:tc>
                <w:tcPr>
                  <w:tcW w:w="1280" w:type="dxa"/>
                  <w:vMerge w:val="restart"/>
                  <w:tcMar>
                    <w:top w:w="0" w:type="dxa"/>
                    <w:left w:w="108" w:type="dxa"/>
                    <w:bottom w:w="0" w:type="dxa"/>
                    <w:right w:w="108" w:type="dxa"/>
                  </w:tcMar>
                  <w:vAlign w:val="center"/>
                  <w:hideMark/>
                </w:tcPr>
                <w:p w14:paraId="2DA9756C" w14:textId="77777777" w:rsidR="005E6CA7" w:rsidRPr="00B42AC2" w:rsidRDefault="005E6CA7" w:rsidP="005E6CA7">
                  <w:pPr>
                    <w:spacing w:line="240" w:lineRule="auto"/>
                    <w:jc w:val="center"/>
                    <w:rPr>
                      <w:rFonts w:ascii="Arial" w:hAnsi="Arial" w:cs="Arial"/>
                      <w:i/>
                      <w:iCs/>
                      <w:sz w:val="12"/>
                      <w:szCs w:val="12"/>
                    </w:rPr>
                  </w:pPr>
                  <w:r w:rsidRPr="00B42AC2">
                    <w:rPr>
                      <w:rFonts w:ascii="Arial" w:hAnsi="Arial" w:cs="Arial"/>
                      <w:i/>
                      <w:iCs/>
                      <w:sz w:val="12"/>
                      <w:szCs w:val="12"/>
                    </w:rPr>
                    <w:t>No. de oficio</w:t>
                  </w:r>
                </w:p>
              </w:tc>
              <w:tc>
                <w:tcPr>
                  <w:tcW w:w="1760" w:type="dxa"/>
                  <w:gridSpan w:val="2"/>
                  <w:vAlign w:val="center"/>
                </w:tcPr>
                <w:p w14:paraId="590A8C65" w14:textId="77777777" w:rsidR="005E6CA7" w:rsidRPr="00B42AC2" w:rsidRDefault="005E6CA7" w:rsidP="005E6CA7">
                  <w:pPr>
                    <w:spacing w:line="240" w:lineRule="auto"/>
                    <w:jc w:val="center"/>
                    <w:rPr>
                      <w:rFonts w:ascii="Arial" w:hAnsi="Arial" w:cs="Arial"/>
                      <w:i/>
                      <w:iCs/>
                      <w:sz w:val="12"/>
                      <w:szCs w:val="12"/>
                    </w:rPr>
                  </w:pPr>
                  <w:r w:rsidRPr="00B42AC2">
                    <w:rPr>
                      <w:rFonts w:ascii="Arial" w:hAnsi="Arial" w:cs="Arial"/>
                      <w:i/>
                      <w:iCs/>
                      <w:sz w:val="12"/>
                      <w:szCs w:val="12"/>
                    </w:rPr>
                    <w:t>Oficio de respuesta</w:t>
                  </w:r>
                </w:p>
              </w:tc>
              <w:tc>
                <w:tcPr>
                  <w:tcW w:w="820" w:type="dxa"/>
                  <w:vMerge w:val="restart"/>
                  <w:vAlign w:val="center"/>
                </w:tcPr>
                <w:p w14:paraId="04B8E892" w14:textId="77777777" w:rsidR="005E6CA7" w:rsidRPr="00B42AC2" w:rsidRDefault="005E6CA7" w:rsidP="005E6CA7">
                  <w:pPr>
                    <w:spacing w:line="240" w:lineRule="auto"/>
                    <w:jc w:val="center"/>
                    <w:rPr>
                      <w:rFonts w:ascii="Arial" w:hAnsi="Arial" w:cs="Arial"/>
                      <w:i/>
                      <w:iCs/>
                      <w:sz w:val="12"/>
                      <w:szCs w:val="12"/>
                    </w:rPr>
                  </w:pPr>
                  <w:r w:rsidRPr="00B42AC2">
                    <w:rPr>
                      <w:rFonts w:ascii="Arial" w:hAnsi="Arial" w:cs="Arial"/>
                      <w:i/>
                      <w:iCs/>
                      <w:sz w:val="12"/>
                      <w:szCs w:val="12"/>
                    </w:rPr>
                    <w:t>Referencia</w:t>
                  </w:r>
                </w:p>
              </w:tc>
            </w:tr>
            <w:tr w:rsidR="005E6CA7" w:rsidRPr="00B42AC2" w14:paraId="6B8084C8" w14:textId="77777777" w:rsidTr="00514663">
              <w:trPr>
                <w:trHeight w:val="209"/>
                <w:tblHeader/>
                <w:jc w:val="center"/>
              </w:trPr>
              <w:tc>
                <w:tcPr>
                  <w:tcW w:w="381" w:type="dxa"/>
                  <w:vMerge/>
                  <w:tcMar>
                    <w:top w:w="0" w:type="dxa"/>
                    <w:left w:w="108" w:type="dxa"/>
                    <w:bottom w:w="0" w:type="dxa"/>
                    <w:right w:w="108" w:type="dxa"/>
                  </w:tcMar>
                  <w:vAlign w:val="center"/>
                  <w:hideMark/>
                </w:tcPr>
                <w:p w14:paraId="67277C41" w14:textId="77777777" w:rsidR="005E6CA7" w:rsidRPr="00B42AC2" w:rsidRDefault="005E6CA7" w:rsidP="005E6CA7">
                  <w:pPr>
                    <w:spacing w:line="240" w:lineRule="auto"/>
                    <w:jc w:val="center"/>
                    <w:rPr>
                      <w:rFonts w:ascii="Arial" w:hAnsi="Arial" w:cs="Arial"/>
                      <w:i/>
                      <w:iCs/>
                      <w:sz w:val="12"/>
                      <w:szCs w:val="12"/>
                    </w:rPr>
                  </w:pPr>
                </w:p>
              </w:tc>
              <w:tc>
                <w:tcPr>
                  <w:tcW w:w="1009" w:type="dxa"/>
                  <w:vMerge/>
                  <w:tcMar>
                    <w:top w:w="0" w:type="dxa"/>
                    <w:left w:w="108" w:type="dxa"/>
                    <w:bottom w:w="0" w:type="dxa"/>
                    <w:right w:w="108" w:type="dxa"/>
                  </w:tcMar>
                  <w:vAlign w:val="center"/>
                </w:tcPr>
                <w:p w14:paraId="70D6C1A5" w14:textId="77777777" w:rsidR="005E6CA7" w:rsidRPr="00B42AC2" w:rsidRDefault="005E6CA7" w:rsidP="005E6CA7">
                  <w:pPr>
                    <w:spacing w:line="240" w:lineRule="auto"/>
                    <w:rPr>
                      <w:rFonts w:ascii="Arial" w:hAnsi="Arial" w:cs="Arial"/>
                      <w:i/>
                      <w:iCs/>
                      <w:sz w:val="12"/>
                      <w:szCs w:val="12"/>
                    </w:rPr>
                  </w:pPr>
                </w:p>
              </w:tc>
              <w:tc>
                <w:tcPr>
                  <w:tcW w:w="1280" w:type="dxa"/>
                  <w:vMerge/>
                  <w:tcMar>
                    <w:top w:w="0" w:type="dxa"/>
                    <w:left w:w="108" w:type="dxa"/>
                    <w:bottom w:w="0" w:type="dxa"/>
                    <w:right w:w="108" w:type="dxa"/>
                  </w:tcMar>
                  <w:vAlign w:val="center"/>
                </w:tcPr>
                <w:p w14:paraId="79CFD6B1" w14:textId="77777777" w:rsidR="005E6CA7" w:rsidRPr="00B42AC2" w:rsidRDefault="005E6CA7" w:rsidP="005E6CA7">
                  <w:pPr>
                    <w:spacing w:line="240" w:lineRule="auto"/>
                    <w:rPr>
                      <w:rFonts w:ascii="Arial" w:hAnsi="Arial" w:cs="Arial"/>
                      <w:i/>
                      <w:iCs/>
                      <w:sz w:val="12"/>
                      <w:szCs w:val="12"/>
                    </w:rPr>
                  </w:pPr>
                </w:p>
              </w:tc>
              <w:tc>
                <w:tcPr>
                  <w:tcW w:w="937" w:type="dxa"/>
                  <w:vAlign w:val="center"/>
                </w:tcPr>
                <w:p w14:paraId="356C38F7" w14:textId="77777777" w:rsidR="005E6CA7" w:rsidRPr="00B42AC2" w:rsidRDefault="005E6CA7" w:rsidP="005E6CA7">
                  <w:pPr>
                    <w:spacing w:line="240" w:lineRule="auto"/>
                    <w:jc w:val="center"/>
                    <w:rPr>
                      <w:rFonts w:ascii="Arial" w:hAnsi="Arial" w:cs="Arial"/>
                      <w:i/>
                      <w:iCs/>
                      <w:sz w:val="12"/>
                      <w:szCs w:val="12"/>
                    </w:rPr>
                  </w:pPr>
                  <w:r w:rsidRPr="00B42AC2">
                    <w:rPr>
                      <w:rFonts w:ascii="Arial" w:hAnsi="Arial" w:cs="Arial"/>
                      <w:i/>
                      <w:iCs/>
                      <w:sz w:val="12"/>
                      <w:szCs w:val="12"/>
                    </w:rPr>
                    <w:t>Número</w:t>
                  </w:r>
                </w:p>
              </w:tc>
              <w:tc>
                <w:tcPr>
                  <w:tcW w:w="823" w:type="dxa"/>
                  <w:vAlign w:val="center"/>
                </w:tcPr>
                <w:p w14:paraId="13D22E87" w14:textId="77777777" w:rsidR="005E6CA7" w:rsidRPr="00B42AC2" w:rsidRDefault="005E6CA7" w:rsidP="005E6CA7">
                  <w:pPr>
                    <w:spacing w:line="240" w:lineRule="auto"/>
                    <w:jc w:val="center"/>
                    <w:rPr>
                      <w:rFonts w:ascii="Arial" w:hAnsi="Arial" w:cs="Arial"/>
                      <w:i/>
                      <w:iCs/>
                      <w:sz w:val="12"/>
                      <w:szCs w:val="12"/>
                    </w:rPr>
                  </w:pPr>
                  <w:r w:rsidRPr="00B42AC2">
                    <w:rPr>
                      <w:rFonts w:ascii="Arial" w:hAnsi="Arial" w:cs="Arial"/>
                      <w:i/>
                      <w:iCs/>
                      <w:sz w:val="12"/>
                      <w:szCs w:val="12"/>
                    </w:rPr>
                    <w:t>Fecha</w:t>
                  </w:r>
                </w:p>
              </w:tc>
              <w:tc>
                <w:tcPr>
                  <w:tcW w:w="820" w:type="dxa"/>
                  <w:vMerge/>
                </w:tcPr>
                <w:p w14:paraId="014FBFDF" w14:textId="77777777" w:rsidR="005E6CA7" w:rsidRPr="00B42AC2" w:rsidRDefault="005E6CA7" w:rsidP="005E6CA7">
                  <w:pPr>
                    <w:spacing w:line="240" w:lineRule="auto"/>
                    <w:jc w:val="center"/>
                    <w:rPr>
                      <w:rFonts w:ascii="Arial" w:hAnsi="Arial" w:cs="Arial"/>
                      <w:b/>
                      <w:bCs/>
                      <w:i/>
                      <w:iCs/>
                      <w:sz w:val="12"/>
                      <w:szCs w:val="12"/>
                    </w:rPr>
                  </w:pPr>
                </w:p>
              </w:tc>
            </w:tr>
            <w:tr w:rsidR="005E6CA7" w:rsidRPr="00B42AC2" w14:paraId="796CC1C1" w14:textId="77777777" w:rsidTr="00514663">
              <w:trPr>
                <w:trHeight w:val="209"/>
                <w:jc w:val="center"/>
              </w:trPr>
              <w:tc>
                <w:tcPr>
                  <w:tcW w:w="381" w:type="dxa"/>
                  <w:tcMar>
                    <w:top w:w="0" w:type="dxa"/>
                    <w:left w:w="108" w:type="dxa"/>
                    <w:bottom w:w="0" w:type="dxa"/>
                    <w:right w:w="108" w:type="dxa"/>
                  </w:tcMar>
                </w:tcPr>
                <w:p w14:paraId="3C72E465" w14:textId="77777777" w:rsidR="005E6CA7" w:rsidRPr="00B42AC2" w:rsidRDefault="005E6CA7" w:rsidP="005E6CA7">
                  <w:pPr>
                    <w:spacing w:line="240" w:lineRule="auto"/>
                    <w:jc w:val="center"/>
                    <w:rPr>
                      <w:rFonts w:ascii="Arial" w:hAnsi="Arial" w:cs="Arial"/>
                      <w:i/>
                      <w:iCs/>
                      <w:sz w:val="12"/>
                      <w:szCs w:val="12"/>
                    </w:rPr>
                  </w:pPr>
                  <w:r w:rsidRPr="00B42AC2">
                    <w:rPr>
                      <w:rFonts w:ascii="Arial" w:hAnsi="Arial" w:cs="Arial"/>
                      <w:i/>
                      <w:iCs/>
                      <w:sz w:val="12"/>
                      <w:szCs w:val="12"/>
                    </w:rPr>
                    <w:t>1</w:t>
                  </w:r>
                </w:p>
              </w:tc>
              <w:tc>
                <w:tcPr>
                  <w:tcW w:w="1009" w:type="dxa"/>
                  <w:tcMar>
                    <w:top w:w="0" w:type="dxa"/>
                    <w:left w:w="108" w:type="dxa"/>
                    <w:bottom w:w="0" w:type="dxa"/>
                    <w:right w:w="108" w:type="dxa"/>
                  </w:tcMar>
                </w:tcPr>
                <w:p w14:paraId="1EB0BFC0" w14:textId="77777777" w:rsidR="005E6CA7" w:rsidRPr="00B42AC2" w:rsidRDefault="005E6CA7" w:rsidP="005E6CA7">
                  <w:pPr>
                    <w:spacing w:line="240" w:lineRule="auto"/>
                    <w:rPr>
                      <w:rFonts w:ascii="Arial" w:hAnsi="Arial" w:cs="Arial"/>
                      <w:i/>
                      <w:iCs/>
                      <w:sz w:val="12"/>
                      <w:szCs w:val="12"/>
                    </w:rPr>
                  </w:pPr>
                  <w:r w:rsidRPr="00B42AC2">
                    <w:rPr>
                      <w:rFonts w:ascii="Arial" w:hAnsi="Arial" w:cs="Arial"/>
                      <w:i/>
                      <w:iCs/>
                      <w:sz w:val="12"/>
                      <w:szCs w:val="12"/>
                    </w:rPr>
                    <w:t xml:space="preserve">Instituto Electoral del </w:t>
                  </w:r>
                  <w:r w:rsidRPr="00B42AC2">
                    <w:rPr>
                      <w:rFonts w:ascii="Arial" w:hAnsi="Arial" w:cs="Arial"/>
                      <w:i/>
                      <w:iCs/>
                      <w:sz w:val="12"/>
                      <w:szCs w:val="12"/>
                    </w:rPr>
                    <w:lastRenderedPageBreak/>
                    <w:t>Estado de Colima</w:t>
                  </w:r>
                </w:p>
              </w:tc>
              <w:tc>
                <w:tcPr>
                  <w:tcW w:w="1280" w:type="dxa"/>
                  <w:tcMar>
                    <w:top w:w="0" w:type="dxa"/>
                    <w:left w:w="108" w:type="dxa"/>
                    <w:bottom w:w="0" w:type="dxa"/>
                    <w:right w:w="108" w:type="dxa"/>
                  </w:tcMar>
                </w:tcPr>
                <w:p w14:paraId="7DB8E00B" w14:textId="77777777" w:rsidR="005E6CA7" w:rsidRPr="00B42AC2" w:rsidRDefault="005E6CA7" w:rsidP="005E6CA7">
                  <w:pPr>
                    <w:spacing w:line="240" w:lineRule="auto"/>
                    <w:rPr>
                      <w:rFonts w:ascii="Arial" w:hAnsi="Arial" w:cs="Arial"/>
                      <w:i/>
                      <w:iCs/>
                      <w:sz w:val="12"/>
                      <w:szCs w:val="12"/>
                    </w:rPr>
                  </w:pPr>
                  <w:r w:rsidRPr="00B42AC2">
                    <w:rPr>
                      <w:rFonts w:ascii="Arial" w:hAnsi="Arial" w:cs="Arial"/>
                      <w:i/>
                      <w:iCs/>
                      <w:sz w:val="12"/>
                      <w:szCs w:val="12"/>
                    </w:rPr>
                    <w:lastRenderedPageBreak/>
                    <w:t>INE/UTF/DA/42544/2021</w:t>
                  </w:r>
                </w:p>
              </w:tc>
              <w:tc>
                <w:tcPr>
                  <w:tcW w:w="937" w:type="dxa"/>
                </w:tcPr>
                <w:p w14:paraId="38780826" w14:textId="77777777" w:rsidR="005E6CA7" w:rsidRPr="00B42AC2" w:rsidRDefault="005E6CA7" w:rsidP="005E6CA7">
                  <w:pPr>
                    <w:spacing w:line="240" w:lineRule="auto"/>
                    <w:jc w:val="center"/>
                    <w:rPr>
                      <w:rFonts w:ascii="Arial" w:hAnsi="Arial" w:cs="Arial"/>
                      <w:i/>
                      <w:iCs/>
                      <w:sz w:val="12"/>
                      <w:szCs w:val="12"/>
                    </w:rPr>
                  </w:pPr>
                  <w:r w:rsidRPr="00B42AC2">
                    <w:rPr>
                      <w:rFonts w:ascii="Arial" w:hAnsi="Arial" w:cs="Arial"/>
                      <w:i/>
                      <w:iCs/>
                      <w:sz w:val="12"/>
                      <w:szCs w:val="12"/>
                    </w:rPr>
                    <w:t>EEC/PCG-1096/2021</w:t>
                  </w:r>
                </w:p>
              </w:tc>
              <w:tc>
                <w:tcPr>
                  <w:tcW w:w="823" w:type="dxa"/>
                </w:tcPr>
                <w:p w14:paraId="6FDD60E9" w14:textId="77777777" w:rsidR="005E6CA7" w:rsidRPr="00B42AC2" w:rsidRDefault="005E6CA7" w:rsidP="005E6CA7">
                  <w:pPr>
                    <w:spacing w:line="240" w:lineRule="auto"/>
                    <w:jc w:val="center"/>
                    <w:rPr>
                      <w:rFonts w:ascii="Arial" w:hAnsi="Arial" w:cs="Arial"/>
                      <w:i/>
                      <w:iCs/>
                      <w:sz w:val="12"/>
                      <w:szCs w:val="12"/>
                    </w:rPr>
                  </w:pPr>
                  <w:r w:rsidRPr="00B42AC2">
                    <w:rPr>
                      <w:rFonts w:ascii="Arial" w:hAnsi="Arial" w:cs="Arial"/>
                      <w:i/>
                      <w:iCs/>
                      <w:sz w:val="12"/>
                      <w:szCs w:val="12"/>
                    </w:rPr>
                    <w:t>22-09-2021</w:t>
                  </w:r>
                </w:p>
              </w:tc>
              <w:tc>
                <w:tcPr>
                  <w:tcW w:w="820" w:type="dxa"/>
                  <w:vAlign w:val="center"/>
                </w:tcPr>
                <w:p w14:paraId="1ADBB2F3" w14:textId="77777777" w:rsidR="005E6CA7" w:rsidRPr="00B42AC2" w:rsidRDefault="005E6CA7" w:rsidP="005E6CA7">
                  <w:pPr>
                    <w:spacing w:line="240" w:lineRule="auto"/>
                    <w:jc w:val="center"/>
                    <w:rPr>
                      <w:rFonts w:ascii="Arial" w:hAnsi="Arial" w:cs="Arial"/>
                      <w:i/>
                      <w:iCs/>
                      <w:sz w:val="12"/>
                      <w:szCs w:val="12"/>
                    </w:rPr>
                  </w:pPr>
                  <w:r w:rsidRPr="00B42AC2">
                    <w:rPr>
                      <w:rFonts w:ascii="Arial" w:hAnsi="Arial" w:cs="Arial"/>
                      <w:i/>
                      <w:iCs/>
                      <w:sz w:val="12"/>
                      <w:szCs w:val="12"/>
                    </w:rPr>
                    <w:t>(1)</w:t>
                  </w:r>
                </w:p>
              </w:tc>
            </w:tr>
            <w:tr w:rsidR="005E6CA7" w:rsidRPr="00B42AC2" w14:paraId="46E79B34" w14:textId="77777777" w:rsidTr="00514663">
              <w:trPr>
                <w:trHeight w:val="209"/>
                <w:jc w:val="center"/>
              </w:trPr>
              <w:tc>
                <w:tcPr>
                  <w:tcW w:w="381" w:type="dxa"/>
                  <w:tcMar>
                    <w:top w:w="0" w:type="dxa"/>
                    <w:left w:w="108" w:type="dxa"/>
                    <w:bottom w:w="0" w:type="dxa"/>
                    <w:right w:w="108" w:type="dxa"/>
                  </w:tcMar>
                </w:tcPr>
                <w:p w14:paraId="5C521321" w14:textId="77777777" w:rsidR="005E6CA7" w:rsidRPr="00B42AC2" w:rsidRDefault="005E6CA7" w:rsidP="005E6CA7">
                  <w:pPr>
                    <w:spacing w:line="240" w:lineRule="auto"/>
                    <w:jc w:val="center"/>
                    <w:rPr>
                      <w:rFonts w:ascii="Arial" w:hAnsi="Arial" w:cs="Arial"/>
                      <w:i/>
                      <w:iCs/>
                      <w:sz w:val="12"/>
                      <w:szCs w:val="12"/>
                    </w:rPr>
                  </w:pPr>
                  <w:r w:rsidRPr="00B42AC2">
                    <w:rPr>
                      <w:rFonts w:ascii="Arial" w:hAnsi="Arial" w:cs="Arial"/>
                      <w:i/>
                      <w:iCs/>
                      <w:sz w:val="12"/>
                      <w:szCs w:val="12"/>
                    </w:rPr>
                    <w:t>2</w:t>
                  </w:r>
                </w:p>
              </w:tc>
              <w:tc>
                <w:tcPr>
                  <w:tcW w:w="1009" w:type="dxa"/>
                  <w:tcMar>
                    <w:top w:w="0" w:type="dxa"/>
                    <w:left w:w="108" w:type="dxa"/>
                    <w:bottom w:w="0" w:type="dxa"/>
                    <w:right w:w="108" w:type="dxa"/>
                  </w:tcMar>
                </w:tcPr>
                <w:p w14:paraId="53B4C94E" w14:textId="77777777" w:rsidR="005E6CA7" w:rsidRPr="00B42AC2" w:rsidRDefault="005E6CA7" w:rsidP="005E6CA7">
                  <w:pPr>
                    <w:spacing w:line="240" w:lineRule="auto"/>
                    <w:rPr>
                      <w:rFonts w:ascii="Arial" w:hAnsi="Arial" w:cs="Arial"/>
                      <w:i/>
                      <w:iCs/>
                      <w:sz w:val="12"/>
                      <w:szCs w:val="12"/>
                    </w:rPr>
                  </w:pPr>
                  <w:r w:rsidRPr="00B42AC2">
                    <w:rPr>
                      <w:rFonts w:ascii="Arial" w:hAnsi="Arial" w:cs="Arial"/>
                      <w:i/>
                      <w:iCs/>
                      <w:sz w:val="12"/>
                      <w:szCs w:val="12"/>
                    </w:rPr>
                    <w:t>Instituto Electoral del Estado de Colima</w:t>
                  </w:r>
                </w:p>
              </w:tc>
              <w:tc>
                <w:tcPr>
                  <w:tcW w:w="1280" w:type="dxa"/>
                  <w:tcMar>
                    <w:top w:w="0" w:type="dxa"/>
                    <w:left w:w="108" w:type="dxa"/>
                    <w:bottom w:w="0" w:type="dxa"/>
                    <w:right w:w="108" w:type="dxa"/>
                  </w:tcMar>
                </w:tcPr>
                <w:p w14:paraId="599B99E3" w14:textId="77777777" w:rsidR="005E6CA7" w:rsidRPr="00B42AC2" w:rsidRDefault="005E6CA7" w:rsidP="005E6CA7">
                  <w:pPr>
                    <w:spacing w:line="240" w:lineRule="auto"/>
                    <w:rPr>
                      <w:rFonts w:ascii="Arial" w:hAnsi="Arial" w:cs="Arial"/>
                      <w:i/>
                      <w:iCs/>
                      <w:sz w:val="12"/>
                      <w:szCs w:val="12"/>
                    </w:rPr>
                  </w:pPr>
                  <w:r w:rsidRPr="00B42AC2">
                    <w:rPr>
                      <w:rFonts w:ascii="Arial" w:hAnsi="Arial" w:cs="Arial"/>
                      <w:i/>
                      <w:iCs/>
                      <w:sz w:val="12"/>
                      <w:szCs w:val="12"/>
                    </w:rPr>
                    <w:t>INE/UTF/DA/44251/2021</w:t>
                  </w:r>
                </w:p>
              </w:tc>
              <w:tc>
                <w:tcPr>
                  <w:tcW w:w="937" w:type="dxa"/>
                </w:tcPr>
                <w:p w14:paraId="416B9087" w14:textId="77777777" w:rsidR="005E6CA7" w:rsidRPr="00B42AC2" w:rsidRDefault="005E6CA7" w:rsidP="005E6CA7">
                  <w:pPr>
                    <w:spacing w:line="240" w:lineRule="auto"/>
                    <w:rPr>
                      <w:rFonts w:ascii="Arial" w:hAnsi="Arial" w:cs="Arial"/>
                      <w:i/>
                      <w:iCs/>
                      <w:sz w:val="12"/>
                      <w:szCs w:val="12"/>
                    </w:rPr>
                  </w:pPr>
                  <w:r w:rsidRPr="00B42AC2">
                    <w:rPr>
                      <w:rFonts w:ascii="Arial" w:hAnsi="Arial" w:cs="Arial"/>
                      <w:i/>
                      <w:iCs/>
                      <w:sz w:val="12"/>
                      <w:szCs w:val="12"/>
                    </w:rPr>
                    <w:t>EEC/PCG-1128/2021</w:t>
                  </w:r>
                </w:p>
              </w:tc>
              <w:tc>
                <w:tcPr>
                  <w:tcW w:w="823" w:type="dxa"/>
                </w:tcPr>
                <w:p w14:paraId="56945692" w14:textId="77777777" w:rsidR="005E6CA7" w:rsidRPr="00B42AC2" w:rsidRDefault="005E6CA7" w:rsidP="005E6CA7">
                  <w:pPr>
                    <w:spacing w:line="240" w:lineRule="auto"/>
                    <w:rPr>
                      <w:rFonts w:ascii="Arial" w:hAnsi="Arial" w:cs="Arial"/>
                      <w:i/>
                      <w:iCs/>
                      <w:sz w:val="12"/>
                      <w:szCs w:val="12"/>
                    </w:rPr>
                  </w:pPr>
                  <w:r w:rsidRPr="00B42AC2">
                    <w:rPr>
                      <w:rFonts w:ascii="Arial" w:hAnsi="Arial" w:cs="Arial"/>
                      <w:i/>
                      <w:iCs/>
                      <w:sz w:val="12"/>
                      <w:szCs w:val="12"/>
                    </w:rPr>
                    <w:t>8-11-2021</w:t>
                  </w:r>
                </w:p>
              </w:tc>
              <w:tc>
                <w:tcPr>
                  <w:tcW w:w="820" w:type="dxa"/>
                </w:tcPr>
                <w:p w14:paraId="13C9FC7A" w14:textId="77777777" w:rsidR="005E6CA7" w:rsidRPr="00B42AC2" w:rsidRDefault="005E6CA7" w:rsidP="005E6CA7">
                  <w:pPr>
                    <w:spacing w:line="240" w:lineRule="auto"/>
                    <w:jc w:val="center"/>
                    <w:rPr>
                      <w:rFonts w:ascii="Arial" w:hAnsi="Arial" w:cs="Arial"/>
                      <w:i/>
                      <w:iCs/>
                      <w:sz w:val="12"/>
                      <w:szCs w:val="12"/>
                    </w:rPr>
                  </w:pPr>
                  <w:r w:rsidRPr="00B42AC2">
                    <w:rPr>
                      <w:rFonts w:ascii="Arial" w:hAnsi="Arial" w:cs="Arial"/>
                      <w:i/>
                      <w:iCs/>
                      <w:sz w:val="12"/>
                      <w:szCs w:val="12"/>
                    </w:rPr>
                    <w:t>(1)</w:t>
                  </w:r>
                </w:p>
              </w:tc>
            </w:tr>
          </w:tbl>
          <w:p w14:paraId="3E39ED49" w14:textId="77777777" w:rsidR="005E6CA7" w:rsidRPr="00B42AC2" w:rsidRDefault="005E6CA7" w:rsidP="005E6CA7">
            <w:pPr>
              <w:tabs>
                <w:tab w:val="left" w:pos="1140"/>
              </w:tabs>
              <w:spacing w:after="0" w:line="240" w:lineRule="auto"/>
              <w:jc w:val="both"/>
              <w:rPr>
                <w:rFonts w:ascii="Arial" w:hAnsi="Arial" w:cs="Arial"/>
                <w:i/>
                <w:iCs/>
                <w:sz w:val="18"/>
                <w:szCs w:val="18"/>
              </w:rPr>
            </w:pPr>
          </w:p>
          <w:p w14:paraId="69D44C83" w14:textId="4F50E9BA" w:rsidR="005E6CA7" w:rsidRPr="00B42AC2" w:rsidRDefault="005E6CA7" w:rsidP="005E6CA7">
            <w:pPr>
              <w:spacing w:after="0" w:line="240" w:lineRule="auto"/>
              <w:jc w:val="both"/>
              <w:rPr>
                <w:rFonts w:ascii="Arial" w:hAnsi="Arial" w:cs="Arial"/>
                <w:i/>
                <w:iCs/>
                <w:sz w:val="18"/>
                <w:szCs w:val="18"/>
                <w:lang w:eastAsia="es-MX"/>
              </w:rPr>
            </w:pPr>
            <w:r w:rsidRPr="00B42AC2">
              <w:rPr>
                <w:rFonts w:ascii="Arial" w:hAnsi="Arial" w:cs="Arial"/>
                <w:i/>
                <w:iCs/>
                <w:sz w:val="18"/>
                <w:szCs w:val="18"/>
              </w:rPr>
              <w:t>Referente a la respuesta, marcada con (1) en la columna “Referencia” del cuadro que antecede, esta UTF no identificó diferencia alguna contra lo registrado en el SIF por el sujeto obligado.</w:t>
            </w:r>
          </w:p>
        </w:tc>
        <w:tc>
          <w:tcPr>
            <w:tcW w:w="3260" w:type="dxa"/>
          </w:tcPr>
          <w:p w14:paraId="073F019F" w14:textId="77777777" w:rsidR="005E6CA7" w:rsidRPr="00B42AC2" w:rsidRDefault="005E6CA7" w:rsidP="005E6CA7">
            <w:pPr>
              <w:spacing w:after="0" w:line="240" w:lineRule="auto"/>
              <w:jc w:val="both"/>
              <w:rPr>
                <w:rFonts w:ascii="Arial" w:hAnsi="Arial" w:cs="Arial"/>
                <w:sz w:val="18"/>
                <w:szCs w:val="18"/>
              </w:rPr>
            </w:pPr>
          </w:p>
          <w:p w14:paraId="172DDC99" w14:textId="5465A44C" w:rsidR="005E6CA7" w:rsidRPr="00B42AC2" w:rsidRDefault="005E6CA7" w:rsidP="005E6CA7">
            <w:pPr>
              <w:spacing w:after="0" w:line="240" w:lineRule="auto"/>
              <w:jc w:val="both"/>
              <w:rPr>
                <w:rFonts w:ascii="Arial" w:hAnsi="Arial" w:cs="Arial"/>
                <w:sz w:val="18"/>
                <w:szCs w:val="18"/>
              </w:rPr>
            </w:pPr>
          </w:p>
          <w:p w14:paraId="5A5CE9CC" w14:textId="3982306B" w:rsidR="008A0320" w:rsidRPr="00B42AC2" w:rsidRDefault="008A0320" w:rsidP="005E6CA7">
            <w:pPr>
              <w:spacing w:after="0" w:line="240" w:lineRule="auto"/>
              <w:jc w:val="both"/>
              <w:rPr>
                <w:rFonts w:ascii="Arial" w:hAnsi="Arial" w:cs="Arial"/>
                <w:sz w:val="18"/>
                <w:szCs w:val="18"/>
              </w:rPr>
            </w:pPr>
          </w:p>
          <w:p w14:paraId="528855A2" w14:textId="5424EF41" w:rsidR="008A0320" w:rsidRPr="00B42AC2" w:rsidRDefault="00FC717C" w:rsidP="005E6CA7">
            <w:pPr>
              <w:spacing w:after="0" w:line="240" w:lineRule="auto"/>
              <w:jc w:val="both"/>
              <w:rPr>
                <w:rFonts w:ascii="Arial" w:hAnsi="Arial" w:cs="Arial"/>
                <w:sz w:val="18"/>
                <w:szCs w:val="18"/>
              </w:rPr>
            </w:pPr>
            <w:r w:rsidRPr="00B42AC2">
              <w:rPr>
                <w:rFonts w:ascii="Arial" w:hAnsi="Arial" w:cs="Arial"/>
                <w:sz w:val="18"/>
                <w:szCs w:val="18"/>
              </w:rPr>
              <w:t>“Sin respuesta a la observación.”</w:t>
            </w:r>
          </w:p>
          <w:p w14:paraId="55749706" w14:textId="77777777" w:rsidR="005E6CA7" w:rsidRPr="00B42AC2" w:rsidRDefault="005E6CA7" w:rsidP="005E6CA7">
            <w:pPr>
              <w:spacing w:after="0" w:line="240" w:lineRule="auto"/>
              <w:jc w:val="both"/>
              <w:rPr>
                <w:rFonts w:ascii="Arial" w:hAnsi="Arial" w:cs="Arial"/>
                <w:sz w:val="18"/>
                <w:szCs w:val="18"/>
              </w:rPr>
            </w:pPr>
          </w:p>
          <w:p w14:paraId="10883687" w14:textId="77777777" w:rsidR="005E6CA7" w:rsidRPr="00B42AC2" w:rsidRDefault="005E6CA7" w:rsidP="00E658BF">
            <w:pPr>
              <w:spacing w:after="0" w:line="240" w:lineRule="auto"/>
              <w:jc w:val="both"/>
              <w:rPr>
                <w:rFonts w:ascii="Arial" w:hAnsi="Arial" w:cs="Arial"/>
                <w:sz w:val="18"/>
                <w:szCs w:val="18"/>
              </w:rPr>
            </w:pPr>
          </w:p>
        </w:tc>
        <w:tc>
          <w:tcPr>
            <w:tcW w:w="2885" w:type="dxa"/>
          </w:tcPr>
          <w:p w14:paraId="32CE4337" w14:textId="218DDAA2" w:rsidR="005E6CA7" w:rsidRPr="00B42AC2" w:rsidRDefault="005E6CA7" w:rsidP="005E6CA7">
            <w:pPr>
              <w:spacing w:after="0" w:line="240" w:lineRule="auto"/>
              <w:jc w:val="both"/>
              <w:rPr>
                <w:rFonts w:ascii="Arial" w:eastAsia="Calibri" w:hAnsi="Arial" w:cs="Arial"/>
                <w:b/>
                <w:sz w:val="18"/>
                <w:szCs w:val="18"/>
              </w:rPr>
            </w:pPr>
            <w:r w:rsidRPr="00B42AC2">
              <w:rPr>
                <w:rFonts w:ascii="Arial" w:eastAsia="Calibri" w:hAnsi="Arial" w:cs="Arial"/>
                <w:b/>
                <w:sz w:val="18"/>
                <w:szCs w:val="18"/>
              </w:rPr>
              <w:t>Atendida</w:t>
            </w:r>
          </w:p>
          <w:p w14:paraId="5A092CA0" w14:textId="2D01E3AC" w:rsidR="00F11BDE" w:rsidRPr="00B42AC2" w:rsidRDefault="00F11BDE" w:rsidP="005E6CA7">
            <w:pPr>
              <w:spacing w:after="0" w:line="240" w:lineRule="auto"/>
              <w:jc w:val="both"/>
              <w:rPr>
                <w:rFonts w:ascii="Arial" w:eastAsia="Calibri" w:hAnsi="Arial" w:cs="Arial"/>
                <w:b/>
                <w:sz w:val="18"/>
                <w:szCs w:val="18"/>
              </w:rPr>
            </w:pPr>
          </w:p>
          <w:p w14:paraId="3C880664" w14:textId="77777777" w:rsidR="00F11BDE" w:rsidRPr="00B42AC2" w:rsidRDefault="00F11BDE" w:rsidP="005E6CA7">
            <w:pPr>
              <w:spacing w:after="0" w:line="240" w:lineRule="auto"/>
              <w:jc w:val="both"/>
              <w:rPr>
                <w:rFonts w:ascii="Arial" w:eastAsia="Calibri" w:hAnsi="Arial" w:cs="Arial"/>
                <w:b/>
                <w:sz w:val="18"/>
                <w:szCs w:val="18"/>
              </w:rPr>
            </w:pPr>
          </w:p>
          <w:p w14:paraId="0C80C726" w14:textId="6D4D91B8" w:rsidR="005E6CA7" w:rsidRPr="00B42AC2" w:rsidRDefault="005E6CA7" w:rsidP="005E6CA7">
            <w:pPr>
              <w:spacing w:after="0" w:line="240" w:lineRule="auto"/>
              <w:jc w:val="both"/>
              <w:rPr>
                <w:rFonts w:ascii="Arial" w:eastAsia="Calibri" w:hAnsi="Arial" w:cs="Arial"/>
                <w:bCs/>
                <w:sz w:val="18"/>
                <w:szCs w:val="18"/>
              </w:rPr>
            </w:pPr>
            <w:r w:rsidRPr="00B42AC2">
              <w:rPr>
                <w:rFonts w:ascii="Arial" w:eastAsia="Calibri" w:hAnsi="Arial" w:cs="Arial"/>
                <w:bCs/>
                <w:sz w:val="18"/>
                <w:szCs w:val="18"/>
              </w:rPr>
              <w:t xml:space="preserve">Referente a las respuestas, marcadas con (1) en la columna “Referencia” del cuadro </w:t>
            </w:r>
            <w:r w:rsidR="00CD24FA" w:rsidRPr="00B42AC2">
              <w:rPr>
                <w:rFonts w:ascii="Arial" w:eastAsia="Calibri" w:hAnsi="Arial" w:cs="Arial"/>
                <w:bCs/>
                <w:sz w:val="18"/>
                <w:szCs w:val="18"/>
              </w:rPr>
              <w:t>de la observación principal</w:t>
            </w:r>
            <w:r w:rsidRPr="00B42AC2">
              <w:rPr>
                <w:rFonts w:ascii="Arial" w:eastAsia="Calibri" w:hAnsi="Arial" w:cs="Arial"/>
                <w:bCs/>
                <w:sz w:val="18"/>
                <w:szCs w:val="18"/>
              </w:rPr>
              <w:t>, esta UTF no identificó diferencia alguna contra lo registrado en el SIF por el sujeto obligado</w:t>
            </w:r>
            <w:r w:rsidR="008A4A15" w:rsidRPr="00B42AC2">
              <w:rPr>
                <w:rFonts w:ascii="Arial" w:eastAsia="Calibri" w:hAnsi="Arial" w:cs="Arial"/>
                <w:bCs/>
                <w:sz w:val="18"/>
                <w:szCs w:val="18"/>
              </w:rPr>
              <w:t xml:space="preserve">, por tal razón, la observación </w:t>
            </w:r>
            <w:r w:rsidR="008A4A15" w:rsidRPr="00B42AC2">
              <w:rPr>
                <w:rFonts w:ascii="Arial" w:eastAsia="Calibri" w:hAnsi="Arial" w:cs="Arial"/>
                <w:b/>
                <w:sz w:val="18"/>
                <w:szCs w:val="18"/>
              </w:rPr>
              <w:t>quedó atendida</w:t>
            </w:r>
            <w:r w:rsidR="008A4A15" w:rsidRPr="00B42AC2">
              <w:rPr>
                <w:rFonts w:ascii="Arial" w:eastAsia="Calibri" w:hAnsi="Arial" w:cs="Arial"/>
                <w:bCs/>
                <w:sz w:val="18"/>
                <w:szCs w:val="18"/>
              </w:rPr>
              <w:t>.</w:t>
            </w:r>
          </w:p>
          <w:p w14:paraId="54A092F6" w14:textId="77777777" w:rsidR="005E6CA7" w:rsidRPr="00B42AC2" w:rsidRDefault="005E6CA7" w:rsidP="005E6CA7">
            <w:pPr>
              <w:rPr>
                <w:rFonts w:ascii="Arial" w:hAnsi="Arial" w:cs="Arial"/>
                <w:b/>
                <w:bCs/>
                <w:sz w:val="18"/>
                <w:szCs w:val="18"/>
              </w:rPr>
            </w:pPr>
          </w:p>
        </w:tc>
        <w:tc>
          <w:tcPr>
            <w:tcW w:w="1088" w:type="dxa"/>
          </w:tcPr>
          <w:p w14:paraId="2F32D0DE" w14:textId="77777777" w:rsidR="005E6CA7" w:rsidRPr="00B42AC2" w:rsidRDefault="005E6CA7" w:rsidP="005E6CA7">
            <w:pPr>
              <w:spacing w:after="0" w:line="240" w:lineRule="auto"/>
              <w:jc w:val="both"/>
              <w:rPr>
                <w:rFonts w:ascii="Arial" w:hAnsi="Arial" w:cs="Arial"/>
                <w:sz w:val="18"/>
                <w:szCs w:val="18"/>
              </w:rPr>
            </w:pPr>
          </w:p>
        </w:tc>
        <w:tc>
          <w:tcPr>
            <w:tcW w:w="883" w:type="dxa"/>
          </w:tcPr>
          <w:p w14:paraId="4B83A4E5" w14:textId="77777777" w:rsidR="005E6CA7" w:rsidRPr="00B42AC2" w:rsidRDefault="005E6CA7" w:rsidP="005E6CA7">
            <w:pPr>
              <w:spacing w:after="0" w:line="240" w:lineRule="auto"/>
              <w:jc w:val="both"/>
              <w:rPr>
                <w:rFonts w:ascii="Arial" w:hAnsi="Arial" w:cs="Arial"/>
                <w:sz w:val="18"/>
                <w:szCs w:val="18"/>
              </w:rPr>
            </w:pPr>
          </w:p>
        </w:tc>
        <w:tc>
          <w:tcPr>
            <w:tcW w:w="972" w:type="dxa"/>
          </w:tcPr>
          <w:p w14:paraId="1459D3A4" w14:textId="77777777" w:rsidR="005E6CA7" w:rsidRPr="00B42AC2" w:rsidRDefault="005E6CA7" w:rsidP="005E6CA7">
            <w:pPr>
              <w:spacing w:after="0" w:line="240" w:lineRule="auto"/>
              <w:jc w:val="both"/>
              <w:rPr>
                <w:rFonts w:ascii="Arial" w:hAnsi="Arial" w:cs="Arial"/>
                <w:sz w:val="18"/>
                <w:szCs w:val="18"/>
              </w:rPr>
            </w:pPr>
          </w:p>
        </w:tc>
      </w:tr>
    </w:tbl>
    <w:p w14:paraId="799A6135" w14:textId="77777777" w:rsidR="00C73EAE" w:rsidRPr="00B42AC2" w:rsidRDefault="00C73EAE" w:rsidP="00093338">
      <w:pPr>
        <w:pStyle w:val="Encabezado"/>
        <w:rPr>
          <w:rFonts w:ascii="Arial" w:hAnsi="Arial" w:cs="Arial"/>
          <w:b/>
          <w:sz w:val="24"/>
        </w:rPr>
      </w:pPr>
    </w:p>
    <w:p w14:paraId="5F533BD6" w14:textId="77777777" w:rsidR="00C73EAE" w:rsidRPr="00B42AC2" w:rsidRDefault="00C73EAE" w:rsidP="00093338">
      <w:pPr>
        <w:pStyle w:val="Encabezado"/>
        <w:rPr>
          <w:rFonts w:ascii="Arial" w:hAnsi="Arial" w:cs="Arial"/>
          <w:b/>
          <w:sz w:val="24"/>
        </w:rPr>
      </w:pPr>
    </w:p>
    <w:p w14:paraId="74BD7D9E" w14:textId="77777777" w:rsidR="00C73EAE" w:rsidRPr="00B42AC2" w:rsidRDefault="00C73EAE" w:rsidP="00093338">
      <w:pPr>
        <w:pStyle w:val="Encabezado"/>
        <w:rPr>
          <w:rFonts w:ascii="Arial" w:hAnsi="Arial" w:cs="Arial"/>
          <w:b/>
          <w:sz w:val="24"/>
        </w:rPr>
      </w:pPr>
    </w:p>
    <w:p w14:paraId="50380D6B" w14:textId="4B7AFF7C" w:rsidR="00605595" w:rsidRPr="00B42AC2" w:rsidRDefault="00605595">
      <w:pPr>
        <w:spacing w:after="160" w:line="259" w:lineRule="auto"/>
        <w:rPr>
          <w:rFonts w:ascii="Arial" w:eastAsia="Calibri" w:hAnsi="Arial" w:cs="Arial"/>
          <w:b/>
          <w:sz w:val="24"/>
          <w:szCs w:val="20"/>
        </w:rPr>
      </w:pPr>
      <w:r w:rsidRPr="00B42AC2">
        <w:rPr>
          <w:rFonts w:ascii="Arial" w:hAnsi="Arial" w:cs="Arial"/>
          <w:b/>
          <w:sz w:val="24"/>
        </w:rPr>
        <w:br w:type="page"/>
      </w:r>
    </w:p>
    <w:p w14:paraId="48A813D5" w14:textId="77777777" w:rsidR="00523EC5" w:rsidRPr="00B42AC2" w:rsidRDefault="00523EC5" w:rsidP="00093338">
      <w:pPr>
        <w:pStyle w:val="Encabezado"/>
        <w:rPr>
          <w:rFonts w:ascii="Arial" w:hAnsi="Arial" w:cs="Arial"/>
          <w:b/>
          <w:sz w:val="24"/>
        </w:rPr>
      </w:pPr>
    </w:p>
    <w:p w14:paraId="3529AED7" w14:textId="60EC96B6" w:rsidR="00026F5C" w:rsidRPr="00B42AC2" w:rsidRDefault="00596D5D" w:rsidP="00093338">
      <w:pPr>
        <w:pStyle w:val="Encabezado"/>
      </w:pPr>
      <w:r w:rsidRPr="00B42AC2">
        <w:rPr>
          <w:rFonts w:ascii="Arial" w:hAnsi="Arial" w:cs="Arial"/>
          <w:b/>
        </w:rPr>
        <w:t>9</w:t>
      </w:r>
      <w:r w:rsidR="00026F5C" w:rsidRPr="00B42AC2">
        <w:rPr>
          <w:rFonts w:ascii="Arial" w:hAnsi="Arial" w:cs="Arial"/>
          <w:b/>
        </w:rPr>
        <w:t>.</w:t>
      </w:r>
      <w:r w:rsidR="007618C5" w:rsidRPr="00B42AC2">
        <w:rPr>
          <w:rFonts w:ascii="Arial" w:hAnsi="Arial" w:cs="Arial"/>
          <w:b/>
        </w:rPr>
        <w:t>10</w:t>
      </w:r>
      <w:r w:rsidR="00026F5C" w:rsidRPr="00B42AC2">
        <w:rPr>
          <w:rFonts w:ascii="Arial" w:hAnsi="Arial" w:cs="Arial"/>
          <w:b/>
        </w:rPr>
        <w:t xml:space="preserve"> P</w:t>
      </w:r>
      <w:r w:rsidR="00364384" w:rsidRPr="00B42AC2">
        <w:rPr>
          <w:rFonts w:ascii="Arial" w:hAnsi="Arial" w:cs="Arial"/>
          <w:b/>
        </w:rPr>
        <w:t xml:space="preserve">artido </w:t>
      </w:r>
      <w:r w:rsidR="00275795" w:rsidRPr="00B42AC2">
        <w:rPr>
          <w:rFonts w:ascii="Arial" w:hAnsi="Arial" w:cs="Arial"/>
          <w:b/>
        </w:rPr>
        <w:t>Redes Sociales Progresistas</w:t>
      </w:r>
      <w:r w:rsidR="00026F5C" w:rsidRPr="00B42AC2">
        <w:rPr>
          <w:rFonts w:ascii="Arial" w:hAnsi="Arial" w:cs="Arial"/>
          <w:b/>
        </w:rPr>
        <w:t>/CL</w:t>
      </w:r>
    </w:p>
    <w:p w14:paraId="1B253FA1" w14:textId="77777777" w:rsidR="00026F5C" w:rsidRPr="00B42AC2" w:rsidRDefault="00026F5C" w:rsidP="00093338">
      <w:pPr>
        <w:pStyle w:val="Encabezado"/>
        <w:rPr>
          <w:rFonts w:ascii="Arial" w:hAnsi="Arial" w:cs="Arial"/>
          <w:b/>
        </w:rPr>
      </w:pPr>
      <w:r w:rsidRPr="00B42AC2">
        <w:rPr>
          <w:rFonts w:ascii="Arial" w:hAnsi="Arial" w:cs="Arial"/>
          <w:b/>
        </w:rPr>
        <w:t xml:space="preserve">Segunda vuelta </w:t>
      </w:r>
    </w:p>
    <w:p w14:paraId="7F06CEF0" w14:textId="77777777" w:rsidR="00026F5C" w:rsidRPr="00B42AC2" w:rsidRDefault="00026F5C" w:rsidP="00093338">
      <w:pPr>
        <w:pStyle w:val="Encabezado"/>
        <w:rPr>
          <w:rFonts w:ascii="Arial" w:hAnsi="Arial" w:cs="Arial"/>
          <w:b/>
          <w:sz w:val="28"/>
          <w:szCs w:val="28"/>
        </w:rPr>
      </w:pPr>
    </w:p>
    <w:tbl>
      <w:tblPr>
        <w:tblStyle w:val="Tablaconcuadrcula"/>
        <w:tblW w:w="15026" w:type="dxa"/>
        <w:jc w:val="center"/>
        <w:tblLayout w:type="fixed"/>
        <w:tblCellMar>
          <w:left w:w="85" w:type="dxa"/>
          <w:right w:w="85" w:type="dxa"/>
        </w:tblCellMar>
        <w:tblLook w:val="04A0" w:firstRow="1" w:lastRow="0" w:firstColumn="1" w:lastColumn="0" w:noHBand="0" w:noVBand="1"/>
      </w:tblPr>
      <w:tblGrid>
        <w:gridCol w:w="431"/>
        <w:gridCol w:w="4761"/>
        <w:gridCol w:w="2883"/>
        <w:gridCol w:w="2552"/>
        <w:gridCol w:w="1984"/>
        <w:gridCol w:w="1276"/>
        <w:gridCol w:w="1139"/>
      </w:tblGrid>
      <w:tr w:rsidR="00D44194" w:rsidRPr="00B42AC2" w14:paraId="4A7A8256" w14:textId="77777777" w:rsidTr="31384F44">
        <w:trPr>
          <w:trHeight w:val="58"/>
          <w:tblHeader/>
          <w:jc w:val="center"/>
        </w:trPr>
        <w:tc>
          <w:tcPr>
            <w:tcW w:w="431" w:type="dxa"/>
            <w:tcBorders>
              <w:top w:val="single" w:sz="4" w:space="0" w:color="auto"/>
            </w:tcBorders>
          </w:tcPr>
          <w:p w14:paraId="433DCA05" w14:textId="77777777" w:rsidR="00026F5C" w:rsidRPr="00B42AC2" w:rsidRDefault="00026F5C" w:rsidP="000B5E95">
            <w:pPr>
              <w:spacing w:after="0" w:line="240" w:lineRule="auto"/>
              <w:jc w:val="center"/>
              <w:rPr>
                <w:rFonts w:ascii="Arial" w:hAnsi="Arial" w:cs="Arial"/>
                <w:b/>
                <w:sz w:val="18"/>
                <w:szCs w:val="18"/>
              </w:rPr>
            </w:pPr>
            <w:r w:rsidRPr="00B42AC2">
              <w:rPr>
                <w:rFonts w:ascii="Arial" w:hAnsi="Arial" w:cs="Arial"/>
                <w:b/>
                <w:sz w:val="18"/>
                <w:szCs w:val="18"/>
              </w:rPr>
              <w:t>Id</w:t>
            </w:r>
          </w:p>
        </w:tc>
        <w:tc>
          <w:tcPr>
            <w:tcW w:w="4761" w:type="dxa"/>
            <w:tcBorders>
              <w:top w:val="single" w:sz="4" w:space="0" w:color="auto"/>
            </w:tcBorders>
          </w:tcPr>
          <w:p w14:paraId="347BECF8" w14:textId="77777777" w:rsidR="00026F5C" w:rsidRPr="00B42AC2" w:rsidRDefault="00026F5C" w:rsidP="00093338">
            <w:pPr>
              <w:spacing w:after="0" w:line="240" w:lineRule="auto"/>
              <w:jc w:val="center"/>
              <w:rPr>
                <w:rFonts w:ascii="Arial" w:eastAsia="Arial Unicode MS" w:hAnsi="Arial" w:cs="Arial"/>
                <w:b/>
                <w:sz w:val="16"/>
                <w:szCs w:val="16"/>
              </w:rPr>
            </w:pPr>
            <w:r w:rsidRPr="00B42AC2">
              <w:rPr>
                <w:rFonts w:ascii="Arial" w:eastAsia="Arial Unicode MS" w:hAnsi="Arial" w:cs="Arial"/>
                <w:b/>
                <w:sz w:val="16"/>
                <w:szCs w:val="16"/>
              </w:rPr>
              <w:t>Observación</w:t>
            </w:r>
          </w:p>
          <w:p w14:paraId="113EC70E" w14:textId="5F2F7317" w:rsidR="00026F5C" w:rsidRPr="00B42AC2" w:rsidRDefault="00026F5C" w:rsidP="00093338">
            <w:pPr>
              <w:spacing w:after="0" w:line="240" w:lineRule="auto"/>
              <w:jc w:val="center"/>
              <w:rPr>
                <w:rFonts w:ascii="Arial" w:eastAsia="Arial Unicode MS" w:hAnsi="Arial" w:cs="Arial"/>
                <w:b/>
                <w:sz w:val="16"/>
                <w:szCs w:val="16"/>
              </w:rPr>
            </w:pPr>
            <w:r w:rsidRPr="00B42AC2">
              <w:rPr>
                <w:rFonts w:ascii="Arial" w:eastAsia="Arial Unicode MS" w:hAnsi="Arial" w:cs="Arial"/>
                <w:b/>
                <w:sz w:val="16"/>
                <w:szCs w:val="16"/>
              </w:rPr>
              <w:t xml:space="preserve">Oficio: </w:t>
            </w:r>
            <w:r w:rsidR="00856A84" w:rsidRPr="00B42AC2">
              <w:rPr>
                <w:rFonts w:ascii="Arial" w:eastAsia="Arial Unicode MS" w:hAnsi="Arial" w:cs="Arial"/>
                <w:b/>
                <w:sz w:val="16"/>
                <w:szCs w:val="16"/>
              </w:rPr>
              <w:t>INE/UTF/DA/48071/2021</w:t>
            </w:r>
          </w:p>
          <w:p w14:paraId="30671936" w14:textId="5F9B7713" w:rsidR="00026F5C" w:rsidRPr="00B42AC2" w:rsidRDefault="00026F5C" w:rsidP="00093338">
            <w:pPr>
              <w:spacing w:after="0" w:line="240" w:lineRule="auto"/>
              <w:jc w:val="center"/>
              <w:rPr>
                <w:rFonts w:ascii="Arial" w:eastAsia="Arial Unicode MS" w:hAnsi="Arial" w:cs="Arial"/>
                <w:b/>
                <w:sz w:val="16"/>
                <w:szCs w:val="16"/>
              </w:rPr>
            </w:pPr>
            <w:r w:rsidRPr="00B42AC2">
              <w:rPr>
                <w:rFonts w:ascii="Arial" w:eastAsia="Arial Unicode MS" w:hAnsi="Arial" w:cs="Arial"/>
                <w:b/>
                <w:sz w:val="16"/>
                <w:szCs w:val="16"/>
              </w:rPr>
              <w:t xml:space="preserve">Fecha de vencimiento: </w:t>
            </w:r>
            <w:r w:rsidR="008B0159" w:rsidRPr="00B42AC2">
              <w:rPr>
                <w:rFonts w:ascii="Arial" w:eastAsia="Arial Unicode MS" w:hAnsi="Arial" w:cs="Arial"/>
                <w:b/>
                <w:sz w:val="16"/>
                <w:szCs w:val="16"/>
              </w:rPr>
              <w:t>7</w:t>
            </w:r>
            <w:r w:rsidRPr="00B42AC2">
              <w:rPr>
                <w:rFonts w:ascii="Arial" w:eastAsia="Arial Unicode MS" w:hAnsi="Arial" w:cs="Arial"/>
                <w:b/>
                <w:sz w:val="16"/>
                <w:szCs w:val="16"/>
              </w:rPr>
              <w:t>-</w:t>
            </w:r>
            <w:r w:rsidR="00AE3B22" w:rsidRPr="00B42AC2">
              <w:rPr>
                <w:rFonts w:ascii="Arial" w:eastAsia="Arial Unicode MS" w:hAnsi="Arial" w:cs="Arial"/>
                <w:b/>
                <w:sz w:val="16"/>
                <w:szCs w:val="16"/>
              </w:rPr>
              <w:t>1</w:t>
            </w:r>
            <w:r w:rsidR="008B0159" w:rsidRPr="00B42AC2">
              <w:rPr>
                <w:rFonts w:ascii="Arial" w:eastAsia="Arial Unicode MS" w:hAnsi="Arial" w:cs="Arial"/>
                <w:b/>
                <w:sz w:val="16"/>
                <w:szCs w:val="16"/>
              </w:rPr>
              <w:t>2</w:t>
            </w:r>
            <w:r w:rsidRPr="00B42AC2">
              <w:rPr>
                <w:rFonts w:ascii="Arial" w:eastAsia="Arial Unicode MS" w:hAnsi="Arial" w:cs="Arial"/>
                <w:b/>
                <w:sz w:val="16"/>
                <w:szCs w:val="16"/>
              </w:rPr>
              <w:t>-</w:t>
            </w:r>
            <w:r w:rsidR="00AE3B22" w:rsidRPr="00B42AC2">
              <w:rPr>
                <w:rFonts w:ascii="Arial" w:eastAsia="Arial Unicode MS" w:hAnsi="Arial" w:cs="Arial"/>
                <w:b/>
                <w:sz w:val="16"/>
                <w:szCs w:val="16"/>
              </w:rPr>
              <w:t>202</w:t>
            </w:r>
            <w:r w:rsidR="008B0159" w:rsidRPr="00B42AC2">
              <w:rPr>
                <w:rFonts w:ascii="Arial" w:eastAsia="Arial Unicode MS" w:hAnsi="Arial" w:cs="Arial"/>
                <w:b/>
                <w:sz w:val="16"/>
                <w:szCs w:val="16"/>
              </w:rPr>
              <w:t>1</w:t>
            </w:r>
          </w:p>
        </w:tc>
        <w:tc>
          <w:tcPr>
            <w:tcW w:w="2883" w:type="dxa"/>
            <w:tcBorders>
              <w:top w:val="single" w:sz="4" w:space="0" w:color="auto"/>
            </w:tcBorders>
          </w:tcPr>
          <w:p w14:paraId="7E3EFE23" w14:textId="77777777" w:rsidR="00026F5C" w:rsidRPr="00B42AC2" w:rsidRDefault="00026F5C" w:rsidP="00093338">
            <w:pPr>
              <w:spacing w:after="0" w:line="240" w:lineRule="auto"/>
              <w:jc w:val="center"/>
              <w:rPr>
                <w:rFonts w:ascii="Arial" w:eastAsia="Arial Unicode MS" w:hAnsi="Arial" w:cs="Arial"/>
                <w:b/>
                <w:sz w:val="16"/>
                <w:szCs w:val="16"/>
              </w:rPr>
            </w:pPr>
            <w:r w:rsidRPr="00B42AC2">
              <w:rPr>
                <w:rFonts w:ascii="Arial" w:eastAsia="Arial Unicode MS" w:hAnsi="Arial" w:cs="Arial"/>
                <w:b/>
                <w:sz w:val="16"/>
                <w:szCs w:val="16"/>
              </w:rPr>
              <w:t xml:space="preserve">Respuesta del sujeto obligado </w:t>
            </w:r>
          </w:p>
          <w:p w14:paraId="1D5799B2" w14:textId="1456B0E8" w:rsidR="00026F5C" w:rsidRPr="00B42AC2" w:rsidRDefault="00856A84" w:rsidP="00093338">
            <w:pPr>
              <w:spacing w:after="0" w:line="240" w:lineRule="auto"/>
              <w:jc w:val="center"/>
              <w:rPr>
                <w:rFonts w:ascii="Arial" w:eastAsia="Arial Unicode MS" w:hAnsi="Arial" w:cs="Arial"/>
                <w:b/>
                <w:sz w:val="16"/>
                <w:szCs w:val="16"/>
              </w:rPr>
            </w:pPr>
            <w:r w:rsidRPr="00B42AC2">
              <w:rPr>
                <w:rFonts w:ascii="Arial" w:eastAsia="Arial Unicode MS" w:hAnsi="Arial" w:cs="Arial"/>
                <w:b/>
                <w:sz w:val="16"/>
                <w:szCs w:val="16"/>
              </w:rPr>
              <w:t>Sin escrito de respuesta</w:t>
            </w:r>
          </w:p>
          <w:p w14:paraId="46D815F3" w14:textId="35FB6B6A" w:rsidR="009A6F16" w:rsidRPr="00B42AC2" w:rsidRDefault="009A6F16" w:rsidP="006E534D">
            <w:pPr>
              <w:spacing w:after="0" w:line="240" w:lineRule="auto"/>
              <w:jc w:val="center"/>
              <w:rPr>
                <w:rFonts w:ascii="Arial" w:eastAsia="Arial Unicode MS" w:hAnsi="Arial" w:cs="Arial"/>
                <w:b/>
                <w:sz w:val="16"/>
                <w:szCs w:val="16"/>
              </w:rPr>
            </w:pPr>
          </w:p>
        </w:tc>
        <w:tc>
          <w:tcPr>
            <w:tcW w:w="2552" w:type="dxa"/>
            <w:tcBorders>
              <w:top w:val="single" w:sz="4" w:space="0" w:color="auto"/>
            </w:tcBorders>
          </w:tcPr>
          <w:p w14:paraId="6ACEDD3F" w14:textId="77777777" w:rsidR="00026F5C" w:rsidRPr="00B42AC2" w:rsidRDefault="00026F5C" w:rsidP="00093338">
            <w:pPr>
              <w:spacing w:after="0" w:line="240" w:lineRule="auto"/>
              <w:jc w:val="center"/>
              <w:rPr>
                <w:rFonts w:ascii="Arial" w:eastAsia="Arial Unicode MS" w:hAnsi="Arial" w:cs="Arial"/>
                <w:b/>
                <w:sz w:val="16"/>
                <w:szCs w:val="16"/>
              </w:rPr>
            </w:pPr>
            <w:r w:rsidRPr="00B42AC2">
              <w:rPr>
                <w:rFonts w:ascii="Arial" w:eastAsia="Arial Unicode MS" w:hAnsi="Arial" w:cs="Arial"/>
                <w:b/>
                <w:sz w:val="16"/>
                <w:szCs w:val="16"/>
              </w:rPr>
              <w:t>Análisis de la UTF</w:t>
            </w:r>
          </w:p>
        </w:tc>
        <w:tc>
          <w:tcPr>
            <w:tcW w:w="1984" w:type="dxa"/>
            <w:tcBorders>
              <w:top w:val="single" w:sz="4" w:space="0" w:color="auto"/>
            </w:tcBorders>
          </w:tcPr>
          <w:p w14:paraId="1D0AAF27" w14:textId="77777777" w:rsidR="00026F5C" w:rsidRPr="00B42AC2" w:rsidRDefault="00026F5C" w:rsidP="00093338">
            <w:pPr>
              <w:spacing w:after="0" w:line="240" w:lineRule="auto"/>
              <w:jc w:val="center"/>
              <w:rPr>
                <w:rFonts w:ascii="Arial" w:eastAsia="Arial Unicode MS" w:hAnsi="Arial" w:cs="Arial"/>
                <w:b/>
                <w:sz w:val="16"/>
                <w:szCs w:val="16"/>
              </w:rPr>
            </w:pPr>
            <w:r w:rsidRPr="00B42AC2">
              <w:rPr>
                <w:rFonts w:ascii="Arial" w:eastAsia="Arial Unicode MS" w:hAnsi="Arial" w:cs="Arial"/>
                <w:b/>
                <w:sz w:val="16"/>
                <w:szCs w:val="16"/>
              </w:rPr>
              <w:t>Conclusión</w:t>
            </w:r>
          </w:p>
        </w:tc>
        <w:tc>
          <w:tcPr>
            <w:tcW w:w="1276" w:type="dxa"/>
            <w:tcBorders>
              <w:top w:val="single" w:sz="4" w:space="0" w:color="auto"/>
            </w:tcBorders>
          </w:tcPr>
          <w:p w14:paraId="3DEE28FC" w14:textId="77777777" w:rsidR="00026F5C" w:rsidRPr="00B42AC2" w:rsidRDefault="00026F5C" w:rsidP="00093338">
            <w:pPr>
              <w:spacing w:after="0" w:line="240" w:lineRule="auto"/>
              <w:jc w:val="center"/>
              <w:rPr>
                <w:rFonts w:ascii="Arial" w:eastAsia="Arial Unicode MS" w:hAnsi="Arial" w:cs="Arial"/>
                <w:b/>
                <w:sz w:val="16"/>
                <w:szCs w:val="16"/>
              </w:rPr>
            </w:pPr>
            <w:r w:rsidRPr="00B42AC2">
              <w:rPr>
                <w:rFonts w:ascii="Arial" w:eastAsia="Arial Unicode MS" w:hAnsi="Arial" w:cs="Arial"/>
                <w:b/>
                <w:sz w:val="16"/>
                <w:szCs w:val="16"/>
              </w:rPr>
              <w:t>Falta concreta</w:t>
            </w:r>
          </w:p>
        </w:tc>
        <w:tc>
          <w:tcPr>
            <w:tcW w:w="1139" w:type="dxa"/>
            <w:tcBorders>
              <w:top w:val="single" w:sz="4" w:space="0" w:color="auto"/>
            </w:tcBorders>
          </w:tcPr>
          <w:p w14:paraId="74A71FC3" w14:textId="77777777" w:rsidR="00026F5C" w:rsidRPr="00B42AC2" w:rsidRDefault="00026F5C" w:rsidP="00093338">
            <w:pPr>
              <w:spacing w:after="0" w:line="240" w:lineRule="auto"/>
              <w:jc w:val="center"/>
              <w:rPr>
                <w:rFonts w:ascii="Arial" w:hAnsi="Arial" w:cs="Arial"/>
                <w:b/>
                <w:sz w:val="16"/>
                <w:szCs w:val="16"/>
              </w:rPr>
            </w:pPr>
            <w:r w:rsidRPr="00B42AC2">
              <w:rPr>
                <w:rFonts w:ascii="Arial" w:eastAsia="Arial Unicode MS" w:hAnsi="Arial" w:cs="Arial"/>
                <w:b/>
                <w:sz w:val="16"/>
                <w:szCs w:val="16"/>
              </w:rPr>
              <w:t>Artículo que incumplió</w:t>
            </w:r>
          </w:p>
        </w:tc>
      </w:tr>
      <w:tr w:rsidR="0007542D" w:rsidRPr="00B42AC2" w14:paraId="6B7D8C46" w14:textId="77777777" w:rsidTr="31384F44">
        <w:trPr>
          <w:jc w:val="center"/>
        </w:trPr>
        <w:tc>
          <w:tcPr>
            <w:tcW w:w="431" w:type="dxa"/>
            <w:vAlign w:val="center"/>
          </w:tcPr>
          <w:p w14:paraId="58E6F8E1" w14:textId="785D0E13" w:rsidR="0007542D" w:rsidRPr="00B42AC2" w:rsidRDefault="00B83B85" w:rsidP="0007542D">
            <w:pPr>
              <w:spacing w:after="0" w:line="240" w:lineRule="auto"/>
              <w:jc w:val="center"/>
              <w:rPr>
                <w:rFonts w:ascii="Arial" w:hAnsi="Arial" w:cs="Arial"/>
                <w:b/>
                <w:sz w:val="18"/>
                <w:szCs w:val="18"/>
              </w:rPr>
            </w:pPr>
            <w:r w:rsidRPr="00B42AC2">
              <w:rPr>
                <w:rFonts w:ascii="Arial" w:hAnsi="Arial" w:cs="Arial"/>
                <w:b/>
                <w:sz w:val="18"/>
                <w:szCs w:val="18"/>
              </w:rPr>
              <w:t>3</w:t>
            </w:r>
          </w:p>
        </w:tc>
        <w:tc>
          <w:tcPr>
            <w:tcW w:w="4761" w:type="dxa"/>
          </w:tcPr>
          <w:p w14:paraId="6C6276B3" w14:textId="77777777" w:rsidR="00C42313" w:rsidRPr="00B42AC2" w:rsidRDefault="00C42313" w:rsidP="00C42313">
            <w:pPr>
              <w:spacing w:after="0" w:line="240" w:lineRule="auto"/>
              <w:jc w:val="both"/>
              <w:rPr>
                <w:rFonts w:ascii="Arial" w:hAnsi="Arial" w:cs="Arial"/>
                <w:b/>
                <w:bCs/>
                <w:i/>
                <w:iCs/>
                <w:sz w:val="18"/>
                <w:szCs w:val="18"/>
              </w:rPr>
            </w:pPr>
            <w:r w:rsidRPr="00B42AC2">
              <w:rPr>
                <w:rFonts w:ascii="Arial" w:hAnsi="Arial" w:cs="Arial"/>
                <w:b/>
                <w:bCs/>
                <w:i/>
                <w:iCs/>
                <w:sz w:val="18"/>
                <w:szCs w:val="18"/>
              </w:rPr>
              <w:t>Gabinete</w:t>
            </w:r>
          </w:p>
          <w:p w14:paraId="34EA6603" w14:textId="77777777" w:rsidR="00C42313" w:rsidRPr="00B42AC2" w:rsidRDefault="00C42313" w:rsidP="00C42313">
            <w:pPr>
              <w:spacing w:after="0" w:line="240" w:lineRule="auto"/>
              <w:jc w:val="both"/>
              <w:rPr>
                <w:rFonts w:ascii="Arial" w:hAnsi="Arial" w:cs="Arial"/>
                <w:b/>
                <w:bCs/>
                <w:i/>
                <w:iCs/>
                <w:sz w:val="18"/>
                <w:szCs w:val="18"/>
              </w:rPr>
            </w:pPr>
            <w:r w:rsidRPr="00B42AC2">
              <w:rPr>
                <w:rFonts w:ascii="Arial" w:hAnsi="Arial" w:cs="Arial"/>
                <w:b/>
                <w:bCs/>
                <w:i/>
                <w:iCs/>
                <w:sz w:val="18"/>
                <w:szCs w:val="18"/>
              </w:rPr>
              <w:t>Informe Anual</w:t>
            </w:r>
          </w:p>
          <w:p w14:paraId="1F5862A6" w14:textId="77777777" w:rsidR="00C42313" w:rsidRPr="00B42AC2" w:rsidRDefault="00C42313" w:rsidP="00C42313">
            <w:pPr>
              <w:spacing w:after="0" w:line="240" w:lineRule="auto"/>
              <w:jc w:val="both"/>
              <w:rPr>
                <w:rFonts w:ascii="Arial" w:hAnsi="Arial" w:cs="Arial"/>
                <w:i/>
                <w:iCs/>
                <w:sz w:val="18"/>
                <w:szCs w:val="18"/>
              </w:rPr>
            </w:pPr>
          </w:p>
          <w:p w14:paraId="1CCD40D1" w14:textId="7CFD6F50" w:rsidR="00C42313" w:rsidRPr="00B42AC2" w:rsidRDefault="00C42313" w:rsidP="00C42313">
            <w:pPr>
              <w:spacing w:after="0" w:line="240" w:lineRule="auto"/>
              <w:jc w:val="both"/>
              <w:rPr>
                <w:rFonts w:ascii="Arial" w:hAnsi="Arial" w:cs="Arial"/>
                <w:i/>
                <w:iCs/>
                <w:sz w:val="18"/>
                <w:szCs w:val="18"/>
              </w:rPr>
            </w:pPr>
            <w:r w:rsidRPr="00B42AC2">
              <w:rPr>
                <w:rFonts w:ascii="Arial" w:hAnsi="Arial" w:cs="Arial"/>
                <w:i/>
                <w:iCs/>
                <w:sz w:val="18"/>
                <w:szCs w:val="18"/>
              </w:rPr>
              <w:t>De la revisión a la balanza de comprobación, se observó que el sujeto obligado no reportó erogaciones por concepto de remuneraciones a los integrantes de sus órganos directivos, así como sueldos y salarios del personal durante el ejercicio 2020.</w:t>
            </w:r>
          </w:p>
          <w:p w14:paraId="093C427C" w14:textId="77777777" w:rsidR="00C42313" w:rsidRPr="00B42AC2" w:rsidRDefault="00C42313" w:rsidP="00C42313">
            <w:pPr>
              <w:spacing w:after="0" w:line="240" w:lineRule="auto"/>
              <w:jc w:val="both"/>
              <w:rPr>
                <w:rFonts w:ascii="Arial" w:hAnsi="Arial" w:cs="Arial"/>
                <w:i/>
                <w:iCs/>
                <w:sz w:val="18"/>
                <w:szCs w:val="18"/>
              </w:rPr>
            </w:pPr>
          </w:p>
          <w:p w14:paraId="67CF3722" w14:textId="77777777" w:rsidR="00C42313" w:rsidRPr="00B42AC2" w:rsidRDefault="00C42313" w:rsidP="00C42313">
            <w:pPr>
              <w:spacing w:after="0" w:line="240" w:lineRule="auto"/>
              <w:jc w:val="both"/>
              <w:rPr>
                <w:rFonts w:ascii="Arial" w:hAnsi="Arial" w:cs="Arial"/>
                <w:i/>
                <w:iCs/>
                <w:sz w:val="18"/>
                <w:szCs w:val="18"/>
              </w:rPr>
            </w:pPr>
            <w:r w:rsidRPr="00B42AC2">
              <w:rPr>
                <w:rFonts w:ascii="Arial" w:hAnsi="Arial" w:cs="Arial"/>
                <w:i/>
                <w:iCs/>
                <w:sz w:val="18"/>
                <w:szCs w:val="18"/>
              </w:rPr>
              <w:t>Con la finalidad de salvaguardar la garantía de audiencia del sujeto obligado, mediante oficio INE/UTF/DA/44680/21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1382F403" w14:textId="77777777" w:rsidR="00C42313" w:rsidRPr="00B42AC2" w:rsidRDefault="00C42313" w:rsidP="00C42313">
            <w:pPr>
              <w:spacing w:after="0" w:line="240" w:lineRule="auto"/>
              <w:jc w:val="both"/>
              <w:rPr>
                <w:rFonts w:ascii="Arial" w:hAnsi="Arial" w:cs="Arial"/>
                <w:i/>
                <w:iCs/>
                <w:sz w:val="18"/>
                <w:szCs w:val="18"/>
              </w:rPr>
            </w:pPr>
          </w:p>
          <w:p w14:paraId="21D7D6B5" w14:textId="77777777" w:rsidR="00C42313" w:rsidRPr="00B42AC2" w:rsidRDefault="00C42313" w:rsidP="00C42313">
            <w:pPr>
              <w:spacing w:after="0" w:line="240" w:lineRule="auto"/>
              <w:jc w:val="both"/>
              <w:rPr>
                <w:rFonts w:ascii="Arial" w:hAnsi="Arial" w:cs="Arial"/>
                <w:i/>
                <w:iCs/>
                <w:sz w:val="18"/>
                <w:szCs w:val="18"/>
              </w:rPr>
            </w:pPr>
            <w:r w:rsidRPr="00B42AC2">
              <w:rPr>
                <w:rFonts w:ascii="Arial" w:hAnsi="Arial" w:cs="Arial"/>
                <w:i/>
                <w:iCs/>
                <w:sz w:val="18"/>
                <w:szCs w:val="18"/>
              </w:rPr>
              <w:t>Adicionalmente, de la revisión al Sistema Integral de Fiscalización, se constató que no realizó registros contables en el primer periodo de corrección, por tal razón, nuevamente se le solicita presentar en el SIF lo siguiente:</w:t>
            </w:r>
          </w:p>
          <w:p w14:paraId="70549965" w14:textId="77777777" w:rsidR="00C42313" w:rsidRPr="00B42AC2" w:rsidRDefault="00C42313" w:rsidP="00C42313">
            <w:pPr>
              <w:spacing w:after="0" w:line="240" w:lineRule="auto"/>
              <w:jc w:val="both"/>
              <w:rPr>
                <w:rFonts w:ascii="Arial" w:hAnsi="Arial" w:cs="Arial"/>
                <w:i/>
                <w:iCs/>
                <w:sz w:val="18"/>
                <w:szCs w:val="18"/>
              </w:rPr>
            </w:pPr>
          </w:p>
          <w:p w14:paraId="788DA801" w14:textId="77777777" w:rsidR="00C42313" w:rsidRPr="00B42AC2" w:rsidRDefault="00C42313" w:rsidP="00C42313">
            <w:pPr>
              <w:spacing w:after="0" w:line="240" w:lineRule="auto"/>
              <w:jc w:val="both"/>
              <w:rPr>
                <w:rFonts w:ascii="Arial" w:hAnsi="Arial" w:cs="Arial"/>
                <w:i/>
                <w:iCs/>
                <w:sz w:val="18"/>
                <w:szCs w:val="18"/>
              </w:rPr>
            </w:pPr>
            <w:r w:rsidRPr="00B42AC2">
              <w:rPr>
                <w:rFonts w:ascii="Arial" w:hAnsi="Arial" w:cs="Arial"/>
                <w:i/>
                <w:iCs/>
                <w:sz w:val="18"/>
                <w:szCs w:val="18"/>
              </w:rPr>
              <w:t xml:space="preserve"> • Indique si los integrantes de sus órganos directivos recibieron alguna remuneración durante el ejercicio 2020.</w:t>
            </w:r>
          </w:p>
          <w:p w14:paraId="6D73395A" w14:textId="77777777" w:rsidR="00C42313" w:rsidRPr="00B42AC2" w:rsidRDefault="00C42313" w:rsidP="00C42313">
            <w:pPr>
              <w:spacing w:after="0" w:line="240" w:lineRule="auto"/>
              <w:jc w:val="both"/>
              <w:rPr>
                <w:rFonts w:ascii="Arial" w:hAnsi="Arial" w:cs="Arial"/>
                <w:i/>
                <w:iCs/>
                <w:sz w:val="18"/>
                <w:szCs w:val="18"/>
              </w:rPr>
            </w:pPr>
          </w:p>
          <w:p w14:paraId="786C2FCC" w14:textId="77777777" w:rsidR="00C42313" w:rsidRPr="00B42AC2" w:rsidRDefault="00C42313" w:rsidP="00C42313">
            <w:pPr>
              <w:spacing w:after="0" w:line="240" w:lineRule="auto"/>
              <w:jc w:val="both"/>
              <w:rPr>
                <w:rFonts w:ascii="Arial" w:hAnsi="Arial" w:cs="Arial"/>
                <w:i/>
                <w:iCs/>
                <w:sz w:val="18"/>
                <w:szCs w:val="18"/>
              </w:rPr>
            </w:pPr>
            <w:r w:rsidRPr="00B42AC2">
              <w:rPr>
                <w:rFonts w:ascii="Arial" w:hAnsi="Arial" w:cs="Arial"/>
                <w:i/>
                <w:iCs/>
                <w:sz w:val="18"/>
                <w:szCs w:val="18"/>
              </w:rPr>
              <w:t xml:space="preserve"> • Indique la manera en que su instituto político desempeña sus actividades, así como la manera en que se le remunera al personal que labora en dicho instituto. En caso de que hubieran recibido alguna remuneración, presentar lo siguiente: </w:t>
            </w:r>
          </w:p>
          <w:p w14:paraId="697299EC" w14:textId="77777777" w:rsidR="00C42313" w:rsidRPr="00B42AC2" w:rsidRDefault="00C42313" w:rsidP="00C42313">
            <w:pPr>
              <w:spacing w:after="0" w:line="240" w:lineRule="auto"/>
              <w:jc w:val="both"/>
              <w:rPr>
                <w:rFonts w:ascii="Arial" w:hAnsi="Arial" w:cs="Arial"/>
                <w:i/>
                <w:iCs/>
                <w:sz w:val="18"/>
                <w:szCs w:val="18"/>
              </w:rPr>
            </w:pPr>
          </w:p>
          <w:p w14:paraId="6C87D377" w14:textId="77777777" w:rsidR="00C42313" w:rsidRPr="00B42AC2" w:rsidRDefault="00C42313" w:rsidP="00C42313">
            <w:pPr>
              <w:spacing w:after="0" w:line="240" w:lineRule="auto"/>
              <w:jc w:val="both"/>
              <w:rPr>
                <w:rFonts w:ascii="Arial" w:hAnsi="Arial" w:cs="Arial"/>
                <w:i/>
                <w:iCs/>
                <w:sz w:val="18"/>
                <w:szCs w:val="18"/>
              </w:rPr>
            </w:pPr>
            <w:r w:rsidRPr="00B42AC2">
              <w:rPr>
                <w:rFonts w:ascii="Arial" w:hAnsi="Arial" w:cs="Arial"/>
                <w:i/>
                <w:iCs/>
                <w:sz w:val="18"/>
                <w:szCs w:val="18"/>
              </w:rPr>
              <w:t>• Las correcciones respectivas, de tal forma que se reflejen los registros contables por sueldos y salarios a los órganos directivos y al personal que labora en el instituto político que representa.</w:t>
            </w:r>
          </w:p>
          <w:p w14:paraId="31C8692D" w14:textId="77777777" w:rsidR="00C42313" w:rsidRPr="00B42AC2" w:rsidRDefault="00C42313" w:rsidP="00C42313">
            <w:pPr>
              <w:spacing w:after="0" w:line="240" w:lineRule="auto"/>
              <w:jc w:val="both"/>
              <w:rPr>
                <w:rFonts w:ascii="Arial" w:hAnsi="Arial" w:cs="Arial"/>
                <w:i/>
                <w:iCs/>
                <w:sz w:val="18"/>
                <w:szCs w:val="18"/>
              </w:rPr>
            </w:pPr>
          </w:p>
          <w:p w14:paraId="7077C161" w14:textId="77777777" w:rsidR="00C42313" w:rsidRPr="00B42AC2" w:rsidRDefault="00C42313" w:rsidP="00C42313">
            <w:pPr>
              <w:spacing w:after="0" w:line="240" w:lineRule="auto"/>
              <w:jc w:val="both"/>
              <w:rPr>
                <w:rFonts w:ascii="Arial" w:hAnsi="Arial" w:cs="Arial"/>
                <w:i/>
                <w:iCs/>
                <w:sz w:val="18"/>
                <w:szCs w:val="18"/>
              </w:rPr>
            </w:pPr>
            <w:r w:rsidRPr="00B42AC2">
              <w:rPr>
                <w:rFonts w:ascii="Arial" w:hAnsi="Arial" w:cs="Arial"/>
                <w:i/>
                <w:iCs/>
                <w:sz w:val="18"/>
                <w:szCs w:val="18"/>
              </w:rPr>
              <w:t xml:space="preserve"> • Las pólizas, con el respectivo soporte documental a nombre del sujeto obligado y con la totalidad de los requisitos fiscales. </w:t>
            </w:r>
          </w:p>
          <w:p w14:paraId="3D42A4DE" w14:textId="77777777" w:rsidR="00C42313" w:rsidRPr="00B42AC2" w:rsidRDefault="00C42313" w:rsidP="00C42313">
            <w:pPr>
              <w:spacing w:after="0" w:line="240" w:lineRule="auto"/>
              <w:jc w:val="both"/>
              <w:rPr>
                <w:rFonts w:ascii="Arial" w:hAnsi="Arial" w:cs="Arial"/>
                <w:i/>
                <w:iCs/>
                <w:sz w:val="18"/>
                <w:szCs w:val="18"/>
              </w:rPr>
            </w:pPr>
          </w:p>
          <w:p w14:paraId="40BBB197" w14:textId="77777777" w:rsidR="00C42313" w:rsidRPr="00B42AC2" w:rsidRDefault="00C42313" w:rsidP="00C42313">
            <w:pPr>
              <w:spacing w:after="0" w:line="240" w:lineRule="auto"/>
              <w:jc w:val="both"/>
              <w:rPr>
                <w:rFonts w:ascii="Arial" w:hAnsi="Arial" w:cs="Arial"/>
                <w:i/>
                <w:iCs/>
                <w:sz w:val="18"/>
                <w:szCs w:val="18"/>
              </w:rPr>
            </w:pPr>
            <w:r w:rsidRPr="00B42AC2">
              <w:rPr>
                <w:rFonts w:ascii="Arial" w:hAnsi="Arial" w:cs="Arial"/>
                <w:i/>
                <w:iCs/>
                <w:sz w:val="18"/>
                <w:szCs w:val="18"/>
              </w:rPr>
              <w:t xml:space="preserve">• Los cheques o transferencias bancarias expedidos a nombre del prestador del servicio; así como los estados </w:t>
            </w:r>
            <w:r w:rsidRPr="00B42AC2">
              <w:rPr>
                <w:rFonts w:ascii="Arial" w:hAnsi="Arial" w:cs="Arial"/>
                <w:i/>
                <w:iCs/>
                <w:sz w:val="18"/>
                <w:szCs w:val="18"/>
              </w:rPr>
              <w:lastRenderedPageBreak/>
              <w:t xml:space="preserve">de cuenta bancarios en los que se refleje el cobro de </w:t>
            </w:r>
            <w:proofErr w:type="gramStart"/>
            <w:r w:rsidRPr="00B42AC2">
              <w:rPr>
                <w:rFonts w:ascii="Arial" w:hAnsi="Arial" w:cs="Arial"/>
                <w:i/>
                <w:iCs/>
                <w:sz w:val="18"/>
                <w:szCs w:val="18"/>
              </w:rPr>
              <w:t>los mismos</w:t>
            </w:r>
            <w:proofErr w:type="gramEnd"/>
            <w:r w:rsidRPr="00B42AC2">
              <w:rPr>
                <w:rFonts w:ascii="Arial" w:hAnsi="Arial" w:cs="Arial"/>
                <w:i/>
                <w:iCs/>
                <w:sz w:val="18"/>
                <w:szCs w:val="18"/>
              </w:rPr>
              <w:t>.</w:t>
            </w:r>
          </w:p>
          <w:p w14:paraId="7B98B8A1" w14:textId="77777777" w:rsidR="00C42313" w:rsidRPr="00B42AC2" w:rsidRDefault="00C42313" w:rsidP="00C42313">
            <w:pPr>
              <w:spacing w:after="0" w:line="240" w:lineRule="auto"/>
              <w:jc w:val="both"/>
              <w:rPr>
                <w:rFonts w:ascii="Arial" w:hAnsi="Arial" w:cs="Arial"/>
                <w:i/>
                <w:iCs/>
                <w:sz w:val="18"/>
                <w:szCs w:val="18"/>
              </w:rPr>
            </w:pPr>
          </w:p>
          <w:p w14:paraId="2CF00355" w14:textId="77777777" w:rsidR="00C42313" w:rsidRPr="00B42AC2" w:rsidRDefault="00C42313" w:rsidP="00C42313">
            <w:pPr>
              <w:spacing w:after="0" w:line="240" w:lineRule="auto"/>
              <w:jc w:val="both"/>
              <w:rPr>
                <w:rFonts w:ascii="Arial" w:hAnsi="Arial" w:cs="Arial"/>
                <w:i/>
                <w:iCs/>
                <w:sz w:val="18"/>
                <w:szCs w:val="18"/>
              </w:rPr>
            </w:pPr>
            <w:r w:rsidRPr="00B42AC2">
              <w:rPr>
                <w:rFonts w:ascii="Arial" w:hAnsi="Arial" w:cs="Arial"/>
                <w:i/>
                <w:iCs/>
                <w:sz w:val="18"/>
                <w:szCs w:val="18"/>
              </w:rPr>
              <w:t xml:space="preserve"> • Los contratos de prestación de servicios celebrados entre el sujeto obligado y el personal del instituto político que representa, debidamente firmados por las partes contratantes, en los cuales se detallen con toda precisión el objeto del contrato, tiempo y condiciones </w:t>
            </w:r>
            <w:proofErr w:type="gramStart"/>
            <w:r w:rsidRPr="00B42AC2">
              <w:rPr>
                <w:rFonts w:ascii="Arial" w:hAnsi="Arial" w:cs="Arial"/>
                <w:i/>
                <w:iCs/>
                <w:sz w:val="18"/>
                <w:szCs w:val="18"/>
              </w:rPr>
              <w:t>del mismo</w:t>
            </w:r>
            <w:proofErr w:type="gramEnd"/>
            <w:r w:rsidRPr="00B42AC2">
              <w:rPr>
                <w:rFonts w:ascii="Arial" w:hAnsi="Arial" w:cs="Arial"/>
                <w:i/>
                <w:iCs/>
                <w:sz w:val="18"/>
                <w:szCs w:val="18"/>
              </w:rPr>
              <w:t>, así como el importe pactado y la forma de pago, junto con la copia de la credencial para votar en los casos en que los pagos fueron por concepto de honorarios asimilables a sueldos.</w:t>
            </w:r>
          </w:p>
          <w:p w14:paraId="0EBC9DB0" w14:textId="77777777" w:rsidR="00C42313" w:rsidRPr="00B42AC2" w:rsidRDefault="00C42313" w:rsidP="00C42313">
            <w:pPr>
              <w:spacing w:after="0" w:line="240" w:lineRule="auto"/>
              <w:jc w:val="both"/>
              <w:rPr>
                <w:rFonts w:ascii="Arial" w:hAnsi="Arial" w:cs="Arial"/>
                <w:i/>
                <w:iCs/>
                <w:sz w:val="18"/>
                <w:szCs w:val="18"/>
              </w:rPr>
            </w:pPr>
          </w:p>
          <w:p w14:paraId="74FA1930" w14:textId="77777777" w:rsidR="00C42313" w:rsidRPr="00B42AC2" w:rsidRDefault="00C42313" w:rsidP="00C42313">
            <w:pPr>
              <w:spacing w:after="0" w:line="240" w:lineRule="auto"/>
              <w:jc w:val="both"/>
              <w:rPr>
                <w:rFonts w:ascii="Arial" w:hAnsi="Arial" w:cs="Arial"/>
                <w:i/>
                <w:iCs/>
                <w:sz w:val="18"/>
                <w:szCs w:val="18"/>
              </w:rPr>
            </w:pPr>
            <w:r w:rsidRPr="00B42AC2">
              <w:rPr>
                <w:rFonts w:ascii="Arial" w:hAnsi="Arial" w:cs="Arial"/>
                <w:i/>
                <w:iCs/>
                <w:sz w:val="18"/>
                <w:szCs w:val="18"/>
              </w:rPr>
              <w:t xml:space="preserve"> • La relación del cálculo de la nómina en formato Excel, con los datos de los miembros que laboren y/o presten sus servicios al instituto político (RFC, nombre, número de empleado, etc.) la cual deberá corresponder a los registros contables. </w:t>
            </w:r>
          </w:p>
          <w:p w14:paraId="39A545BE" w14:textId="77777777" w:rsidR="00C42313" w:rsidRPr="00B42AC2" w:rsidRDefault="00C42313" w:rsidP="00C42313">
            <w:pPr>
              <w:spacing w:after="0" w:line="240" w:lineRule="auto"/>
              <w:jc w:val="both"/>
              <w:rPr>
                <w:rFonts w:ascii="Arial" w:hAnsi="Arial" w:cs="Arial"/>
                <w:i/>
                <w:iCs/>
                <w:sz w:val="18"/>
                <w:szCs w:val="18"/>
              </w:rPr>
            </w:pPr>
          </w:p>
          <w:p w14:paraId="147154E1" w14:textId="77777777" w:rsidR="00C42313" w:rsidRPr="00B42AC2" w:rsidRDefault="00C42313" w:rsidP="00C42313">
            <w:pPr>
              <w:spacing w:after="0" w:line="240" w:lineRule="auto"/>
              <w:jc w:val="both"/>
              <w:rPr>
                <w:rFonts w:ascii="Arial" w:hAnsi="Arial" w:cs="Arial"/>
                <w:i/>
                <w:iCs/>
                <w:sz w:val="18"/>
                <w:szCs w:val="18"/>
              </w:rPr>
            </w:pPr>
            <w:r w:rsidRPr="00B42AC2">
              <w:rPr>
                <w:rFonts w:ascii="Arial" w:hAnsi="Arial" w:cs="Arial"/>
                <w:i/>
                <w:iCs/>
                <w:sz w:val="18"/>
                <w:szCs w:val="18"/>
              </w:rPr>
              <w:t>• Las aclaraciones que a su derecho convenga.</w:t>
            </w:r>
          </w:p>
          <w:p w14:paraId="5AD200D2" w14:textId="77777777" w:rsidR="00C42313" w:rsidRPr="00B42AC2" w:rsidRDefault="00C42313" w:rsidP="00C42313">
            <w:pPr>
              <w:spacing w:after="0" w:line="240" w:lineRule="auto"/>
              <w:jc w:val="both"/>
              <w:rPr>
                <w:rFonts w:ascii="Arial" w:hAnsi="Arial" w:cs="Arial"/>
                <w:i/>
                <w:iCs/>
                <w:sz w:val="18"/>
                <w:szCs w:val="18"/>
              </w:rPr>
            </w:pPr>
          </w:p>
          <w:p w14:paraId="4527DD3A" w14:textId="45766443" w:rsidR="0007542D" w:rsidRPr="00B42AC2" w:rsidRDefault="00C42313" w:rsidP="00C42313">
            <w:pPr>
              <w:spacing w:after="0" w:line="240" w:lineRule="auto"/>
              <w:jc w:val="both"/>
              <w:rPr>
                <w:rFonts w:ascii="Arial" w:hAnsi="Arial" w:cs="Arial"/>
                <w:i/>
                <w:iCs/>
                <w:sz w:val="18"/>
                <w:szCs w:val="18"/>
              </w:rPr>
            </w:pPr>
            <w:r w:rsidRPr="00B42AC2">
              <w:rPr>
                <w:rFonts w:ascii="Arial" w:hAnsi="Arial" w:cs="Arial"/>
                <w:i/>
                <w:iCs/>
                <w:sz w:val="18"/>
                <w:szCs w:val="18"/>
              </w:rPr>
              <w:t>Lo anterior, de conformidad con lo dispuesto en los artículos 33, numeral 1, 37, 39, numeral 3, 41, 46, 126, 127, 129, 130, 131, 132 y 133 del RF.</w:t>
            </w:r>
          </w:p>
        </w:tc>
        <w:tc>
          <w:tcPr>
            <w:tcW w:w="2883" w:type="dxa"/>
          </w:tcPr>
          <w:p w14:paraId="457A6A23" w14:textId="77777777" w:rsidR="0007542D" w:rsidRPr="00B42AC2" w:rsidRDefault="0007542D" w:rsidP="0007542D">
            <w:pPr>
              <w:spacing w:after="0" w:line="240" w:lineRule="auto"/>
              <w:jc w:val="both"/>
              <w:rPr>
                <w:rFonts w:ascii="Arial" w:hAnsi="Arial" w:cs="Arial"/>
                <w:i/>
                <w:sz w:val="18"/>
                <w:szCs w:val="18"/>
              </w:rPr>
            </w:pPr>
          </w:p>
          <w:p w14:paraId="252819CD" w14:textId="77777777" w:rsidR="00EB28AB" w:rsidRPr="00B42AC2" w:rsidRDefault="00EB28AB" w:rsidP="0007542D">
            <w:pPr>
              <w:spacing w:after="0" w:line="240" w:lineRule="auto"/>
              <w:jc w:val="both"/>
              <w:rPr>
                <w:rFonts w:ascii="Arial" w:hAnsi="Arial" w:cs="Arial"/>
                <w:i/>
                <w:sz w:val="18"/>
                <w:szCs w:val="18"/>
              </w:rPr>
            </w:pPr>
          </w:p>
          <w:p w14:paraId="5C957BBF" w14:textId="77777777" w:rsidR="00EB28AB" w:rsidRPr="00B42AC2" w:rsidRDefault="00EB28AB" w:rsidP="0007542D">
            <w:pPr>
              <w:spacing w:after="0" w:line="240" w:lineRule="auto"/>
              <w:jc w:val="both"/>
              <w:rPr>
                <w:rFonts w:ascii="Arial" w:hAnsi="Arial" w:cs="Arial"/>
                <w:i/>
                <w:sz w:val="18"/>
                <w:szCs w:val="18"/>
              </w:rPr>
            </w:pPr>
          </w:p>
          <w:p w14:paraId="6DB93171" w14:textId="77777777" w:rsidR="00EB28AB" w:rsidRPr="00B42AC2" w:rsidRDefault="00EB28AB" w:rsidP="00EB28AB">
            <w:pPr>
              <w:spacing w:after="0" w:line="240" w:lineRule="auto"/>
              <w:jc w:val="both"/>
              <w:rPr>
                <w:rFonts w:ascii="Arial" w:hAnsi="Arial" w:cs="Arial"/>
                <w:sz w:val="18"/>
                <w:szCs w:val="18"/>
              </w:rPr>
            </w:pPr>
            <w:r w:rsidRPr="00B42AC2">
              <w:rPr>
                <w:rFonts w:ascii="Arial" w:hAnsi="Arial" w:cs="Arial"/>
                <w:sz w:val="18"/>
                <w:szCs w:val="18"/>
              </w:rPr>
              <w:t>“Sin respuesta a la observación.”</w:t>
            </w:r>
          </w:p>
          <w:p w14:paraId="0760FCC0" w14:textId="0E72939C" w:rsidR="00EB28AB" w:rsidRPr="00B42AC2" w:rsidRDefault="00EB28AB" w:rsidP="0007542D">
            <w:pPr>
              <w:spacing w:after="0" w:line="240" w:lineRule="auto"/>
              <w:jc w:val="both"/>
              <w:rPr>
                <w:rFonts w:ascii="Arial" w:hAnsi="Arial" w:cs="Arial"/>
                <w:i/>
                <w:sz w:val="18"/>
                <w:szCs w:val="18"/>
              </w:rPr>
            </w:pPr>
          </w:p>
        </w:tc>
        <w:tc>
          <w:tcPr>
            <w:tcW w:w="2552" w:type="dxa"/>
          </w:tcPr>
          <w:p w14:paraId="657F248F" w14:textId="461393FE" w:rsidR="0007542D" w:rsidRPr="00B42AC2" w:rsidRDefault="00304EAB" w:rsidP="0007542D">
            <w:pPr>
              <w:spacing w:after="0" w:line="240" w:lineRule="auto"/>
              <w:jc w:val="both"/>
              <w:rPr>
                <w:rFonts w:ascii="Arial" w:hAnsi="Arial" w:cs="Arial"/>
                <w:b/>
                <w:sz w:val="18"/>
                <w:szCs w:val="18"/>
              </w:rPr>
            </w:pPr>
            <w:r w:rsidRPr="00B42AC2">
              <w:rPr>
                <w:rFonts w:ascii="Arial" w:hAnsi="Arial" w:cs="Arial"/>
                <w:b/>
                <w:sz w:val="18"/>
                <w:szCs w:val="18"/>
              </w:rPr>
              <w:t>Sin efecto</w:t>
            </w:r>
          </w:p>
          <w:p w14:paraId="78259F54" w14:textId="77777777" w:rsidR="00FF32B2" w:rsidRPr="00B42AC2" w:rsidRDefault="00FF32B2" w:rsidP="0007542D">
            <w:pPr>
              <w:spacing w:after="0" w:line="240" w:lineRule="auto"/>
              <w:jc w:val="both"/>
              <w:rPr>
                <w:rFonts w:ascii="Arial" w:hAnsi="Arial" w:cs="Arial"/>
                <w:b/>
                <w:sz w:val="18"/>
                <w:szCs w:val="18"/>
              </w:rPr>
            </w:pPr>
          </w:p>
          <w:p w14:paraId="565E42CA" w14:textId="43B2FF46" w:rsidR="00FF32B2" w:rsidRPr="00B42AC2" w:rsidRDefault="00FF32B2" w:rsidP="00FF32B2">
            <w:pPr>
              <w:spacing w:after="0" w:line="240" w:lineRule="auto"/>
              <w:jc w:val="both"/>
              <w:rPr>
                <w:rFonts w:ascii="Arial" w:hAnsi="Arial" w:cs="Arial"/>
                <w:sz w:val="18"/>
                <w:szCs w:val="18"/>
              </w:rPr>
            </w:pPr>
            <w:r w:rsidRPr="00B42AC2">
              <w:rPr>
                <w:rFonts w:ascii="Arial" w:hAnsi="Arial" w:cs="Arial"/>
                <w:sz w:val="18"/>
                <w:szCs w:val="18"/>
              </w:rPr>
              <w:t>El sujeto obligado no presentó escrito de respuesta o aclaración alguna con relación al requerimiento realizado por esta autoridad</w:t>
            </w:r>
            <w:r w:rsidR="009F3AD6" w:rsidRPr="00B42AC2">
              <w:rPr>
                <w:rFonts w:ascii="Arial" w:hAnsi="Arial" w:cs="Arial"/>
                <w:sz w:val="18"/>
                <w:szCs w:val="18"/>
              </w:rPr>
              <w:t>,</w:t>
            </w:r>
            <w:r w:rsidR="00412799" w:rsidRPr="00B42AC2">
              <w:rPr>
                <w:rFonts w:ascii="Arial" w:hAnsi="Arial" w:cs="Arial"/>
                <w:sz w:val="18"/>
                <w:szCs w:val="18"/>
              </w:rPr>
              <w:t xml:space="preserve"> </w:t>
            </w:r>
            <w:r w:rsidR="00C75EC3" w:rsidRPr="00B42AC2">
              <w:rPr>
                <w:rFonts w:ascii="Arial" w:hAnsi="Arial" w:cs="Arial"/>
                <w:sz w:val="18"/>
                <w:szCs w:val="18"/>
              </w:rPr>
              <w:t>por lo que</w:t>
            </w:r>
            <w:r w:rsidR="00487D40" w:rsidRPr="00B42AC2">
              <w:rPr>
                <w:rFonts w:ascii="Arial" w:hAnsi="Arial" w:cs="Arial"/>
                <w:sz w:val="18"/>
                <w:szCs w:val="18"/>
              </w:rPr>
              <w:t xml:space="preserve"> esta autoridad no tiene la certeza de que </w:t>
            </w:r>
            <w:r w:rsidR="001F4339" w:rsidRPr="00B42AC2">
              <w:rPr>
                <w:rFonts w:ascii="Arial" w:hAnsi="Arial" w:cs="Arial"/>
                <w:sz w:val="18"/>
                <w:szCs w:val="18"/>
              </w:rPr>
              <w:t>los integrantes de los órganos directivos hayan recibido remuneraciones, así como sueldos y salarios durante el ejercicio 2020,</w:t>
            </w:r>
            <w:r w:rsidR="00C75EC3" w:rsidRPr="00B42AC2">
              <w:rPr>
                <w:rFonts w:ascii="Arial" w:hAnsi="Arial" w:cs="Arial"/>
                <w:sz w:val="18"/>
                <w:szCs w:val="18"/>
              </w:rPr>
              <w:t xml:space="preserve"> sin embargo, es o</w:t>
            </w:r>
            <w:r w:rsidR="003F0F5E" w:rsidRPr="00B42AC2">
              <w:rPr>
                <w:rFonts w:ascii="Arial" w:hAnsi="Arial" w:cs="Arial"/>
                <w:sz w:val="18"/>
                <w:szCs w:val="18"/>
              </w:rPr>
              <w:t>bligación del sujeto obligado, informar y presentar la relación de los miembros que integraron los órganos directivos en el ejercicio 2020 con el detalle de los pagos y/o remuneraciones realizadas</w:t>
            </w:r>
            <w:r w:rsidR="003E32BF" w:rsidRPr="00B42AC2">
              <w:rPr>
                <w:rFonts w:ascii="Arial" w:hAnsi="Arial" w:cs="Arial"/>
                <w:sz w:val="18"/>
                <w:szCs w:val="18"/>
              </w:rPr>
              <w:t xml:space="preserve">, por lo que el análisis y valoración se realiza en el ID </w:t>
            </w:r>
            <w:r w:rsidR="00ED5D75" w:rsidRPr="00B42AC2">
              <w:rPr>
                <w:rFonts w:ascii="Arial" w:hAnsi="Arial" w:cs="Arial"/>
                <w:sz w:val="18"/>
                <w:szCs w:val="18"/>
              </w:rPr>
              <w:t xml:space="preserve">6 del presente dictamen, por tal razón, la observación </w:t>
            </w:r>
            <w:r w:rsidR="00ED5D75" w:rsidRPr="00B42AC2">
              <w:rPr>
                <w:rFonts w:ascii="Arial" w:hAnsi="Arial" w:cs="Arial"/>
                <w:b/>
                <w:bCs/>
                <w:sz w:val="18"/>
                <w:szCs w:val="18"/>
              </w:rPr>
              <w:t>queda sin efectos</w:t>
            </w:r>
            <w:r w:rsidR="00ED5D75" w:rsidRPr="00B42AC2">
              <w:rPr>
                <w:rFonts w:ascii="Arial" w:hAnsi="Arial" w:cs="Arial"/>
                <w:sz w:val="18"/>
                <w:szCs w:val="18"/>
              </w:rPr>
              <w:t xml:space="preserve">. </w:t>
            </w:r>
          </w:p>
          <w:p w14:paraId="630351BB" w14:textId="59AA5FAF" w:rsidR="00FF32B2" w:rsidRPr="00B42AC2" w:rsidRDefault="00FF32B2" w:rsidP="0007542D">
            <w:pPr>
              <w:spacing w:after="0" w:line="240" w:lineRule="auto"/>
              <w:jc w:val="both"/>
              <w:rPr>
                <w:rFonts w:ascii="Arial" w:hAnsi="Arial" w:cs="Arial"/>
                <w:b/>
                <w:sz w:val="18"/>
                <w:szCs w:val="18"/>
              </w:rPr>
            </w:pPr>
          </w:p>
        </w:tc>
        <w:tc>
          <w:tcPr>
            <w:tcW w:w="1984" w:type="dxa"/>
          </w:tcPr>
          <w:p w14:paraId="07F99D56" w14:textId="38F4AB3E" w:rsidR="0007542D" w:rsidRPr="00B42AC2" w:rsidRDefault="0007542D" w:rsidP="0007542D">
            <w:pPr>
              <w:spacing w:after="0" w:line="240" w:lineRule="auto"/>
              <w:jc w:val="both"/>
              <w:rPr>
                <w:rFonts w:ascii="Arial" w:eastAsia="Times New Roman" w:hAnsi="Arial" w:cs="Arial"/>
                <w:sz w:val="18"/>
                <w:szCs w:val="18"/>
                <w:lang w:val="es-ES" w:eastAsia="es-ES"/>
              </w:rPr>
            </w:pPr>
          </w:p>
        </w:tc>
        <w:tc>
          <w:tcPr>
            <w:tcW w:w="1276" w:type="dxa"/>
          </w:tcPr>
          <w:p w14:paraId="56FC56CC" w14:textId="3D90B58C" w:rsidR="00477B52" w:rsidRPr="00B42AC2" w:rsidRDefault="00477B52" w:rsidP="00477B52">
            <w:pPr>
              <w:spacing w:after="0" w:line="240" w:lineRule="auto"/>
              <w:jc w:val="both"/>
              <w:rPr>
                <w:rFonts w:ascii="Arial" w:eastAsia="Times New Roman" w:hAnsi="Arial" w:cs="Arial"/>
                <w:sz w:val="18"/>
                <w:szCs w:val="18"/>
                <w:lang w:val="es-ES" w:eastAsia="es-ES"/>
              </w:rPr>
            </w:pPr>
          </w:p>
        </w:tc>
        <w:tc>
          <w:tcPr>
            <w:tcW w:w="1139" w:type="dxa"/>
          </w:tcPr>
          <w:p w14:paraId="6FD8CEAC" w14:textId="5AA52F3E" w:rsidR="00477B52" w:rsidRPr="00B42AC2" w:rsidRDefault="00477B52" w:rsidP="00477B52">
            <w:pPr>
              <w:spacing w:after="0" w:line="240" w:lineRule="auto"/>
              <w:jc w:val="both"/>
              <w:rPr>
                <w:rFonts w:ascii="Arial" w:eastAsia="Times New Roman" w:hAnsi="Arial" w:cs="Arial"/>
                <w:sz w:val="18"/>
                <w:szCs w:val="18"/>
                <w:lang w:val="es-ES" w:eastAsia="es-ES"/>
              </w:rPr>
            </w:pPr>
          </w:p>
        </w:tc>
      </w:tr>
      <w:tr w:rsidR="00895770" w:rsidRPr="00B42AC2" w14:paraId="516704E0" w14:textId="77777777" w:rsidTr="31384F44">
        <w:trPr>
          <w:jc w:val="center"/>
        </w:trPr>
        <w:tc>
          <w:tcPr>
            <w:tcW w:w="431" w:type="dxa"/>
            <w:vAlign w:val="center"/>
          </w:tcPr>
          <w:p w14:paraId="4A7B59EE" w14:textId="24F1DCAD" w:rsidR="00895770" w:rsidRPr="00B42AC2" w:rsidRDefault="00895770" w:rsidP="00895770">
            <w:pPr>
              <w:spacing w:after="0" w:line="240" w:lineRule="auto"/>
              <w:jc w:val="center"/>
              <w:rPr>
                <w:rFonts w:ascii="Arial" w:hAnsi="Arial" w:cs="Arial"/>
                <w:b/>
                <w:sz w:val="18"/>
                <w:szCs w:val="18"/>
              </w:rPr>
            </w:pPr>
            <w:r w:rsidRPr="00B42AC2">
              <w:rPr>
                <w:rFonts w:ascii="Arial" w:hAnsi="Arial" w:cs="Arial"/>
                <w:b/>
                <w:sz w:val="18"/>
                <w:szCs w:val="18"/>
              </w:rPr>
              <w:t>4</w:t>
            </w:r>
          </w:p>
        </w:tc>
        <w:tc>
          <w:tcPr>
            <w:tcW w:w="4761" w:type="dxa"/>
          </w:tcPr>
          <w:p w14:paraId="1BFB7B13" w14:textId="77777777" w:rsidR="00895770" w:rsidRPr="00B42AC2" w:rsidRDefault="00895770" w:rsidP="00895770">
            <w:pPr>
              <w:spacing w:after="0" w:line="240" w:lineRule="auto"/>
              <w:jc w:val="both"/>
              <w:rPr>
                <w:rFonts w:ascii="Arial" w:hAnsi="Arial" w:cs="Arial"/>
                <w:b/>
                <w:bCs/>
                <w:i/>
                <w:sz w:val="18"/>
                <w:szCs w:val="18"/>
              </w:rPr>
            </w:pPr>
            <w:r w:rsidRPr="00B42AC2">
              <w:rPr>
                <w:rFonts w:ascii="Arial" w:hAnsi="Arial" w:cs="Arial"/>
                <w:b/>
                <w:bCs/>
                <w:i/>
                <w:sz w:val="18"/>
                <w:szCs w:val="18"/>
              </w:rPr>
              <w:t>Documentación adjunta al Informe Anual</w:t>
            </w:r>
          </w:p>
          <w:p w14:paraId="19AD4891" w14:textId="77777777" w:rsidR="00895770" w:rsidRPr="00B42AC2" w:rsidRDefault="00895770" w:rsidP="00895770">
            <w:pPr>
              <w:spacing w:after="0" w:line="240" w:lineRule="auto"/>
              <w:jc w:val="both"/>
              <w:rPr>
                <w:rFonts w:ascii="Arial" w:hAnsi="Arial" w:cs="Arial"/>
                <w:i/>
                <w:sz w:val="18"/>
                <w:szCs w:val="18"/>
              </w:rPr>
            </w:pPr>
          </w:p>
          <w:p w14:paraId="27C5B327" w14:textId="572629AF" w:rsidR="00895770" w:rsidRPr="00B42AC2" w:rsidRDefault="00895770" w:rsidP="00895770">
            <w:pPr>
              <w:spacing w:after="0" w:line="240" w:lineRule="auto"/>
              <w:jc w:val="both"/>
              <w:rPr>
                <w:rFonts w:ascii="Arial" w:hAnsi="Arial" w:cs="Arial"/>
                <w:i/>
                <w:sz w:val="18"/>
                <w:szCs w:val="18"/>
              </w:rPr>
            </w:pPr>
            <w:r w:rsidRPr="00B42AC2">
              <w:rPr>
                <w:rFonts w:ascii="Arial" w:hAnsi="Arial" w:cs="Arial"/>
                <w:i/>
                <w:sz w:val="18"/>
                <w:szCs w:val="18"/>
              </w:rPr>
              <w:t>De la revisión a la documentación adjunta a su Informe Anual, se observó que omitió presentar el estado de flujos de efectivo correspondiente al ejercicio 2020.</w:t>
            </w:r>
          </w:p>
          <w:p w14:paraId="667695CA" w14:textId="77777777" w:rsidR="00895770" w:rsidRPr="00B42AC2" w:rsidRDefault="00895770" w:rsidP="00895770">
            <w:pPr>
              <w:spacing w:after="0" w:line="240" w:lineRule="auto"/>
              <w:jc w:val="both"/>
              <w:rPr>
                <w:rFonts w:ascii="Arial" w:hAnsi="Arial" w:cs="Arial"/>
                <w:i/>
                <w:sz w:val="18"/>
                <w:szCs w:val="18"/>
              </w:rPr>
            </w:pPr>
          </w:p>
          <w:p w14:paraId="6E5D502E" w14:textId="77777777" w:rsidR="00895770" w:rsidRPr="00B42AC2" w:rsidRDefault="00895770" w:rsidP="00895770">
            <w:pPr>
              <w:spacing w:after="0" w:line="240" w:lineRule="auto"/>
              <w:jc w:val="both"/>
              <w:rPr>
                <w:rFonts w:ascii="Arial" w:hAnsi="Arial" w:cs="Arial"/>
                <w:i/>
                <w:sz w:val="18"/>
                <w:szCs w:val="18"/>
              </w:rPr>
            </w:pPr>
            <w:r w:rsidRPr="00B42AC2">
              <w:rPr>
                <w:rFonts w:ascii="Arial" w:hAnsi="Arial" w:cs="Arial"/>
                <w:i/>
                <w:sz w:val="18"/>
                <w:szCs w:val="18"/>
              </w:rPr>
              <w:t>Con la finalidad de salvaguardar la garantía de audiencia del sujeto obligado, mediante oficio INE/UTF/DA/44680/21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0CD9E0D6" w14:textId="77777777" w:rsidR="00895770" w:rsidRPr="00B42AC2" w:rsidRDefault="00895770" w:rsidP="00895770">
            <w:pPr>
              <w:spacing w:after="0" w:line="240" w:lineRule="auto"/>
              <w:jc w:val="both"/>
              <w:rPr>
                <w:rFonts w:ascii="Arial" w:hAnsi="Arial" w:cs="Arial"/>
                <w:i/>
                <w:sz w:val="18"/>
                <w:szCs w:val="18"/>
              </w:rPr>
            </w:pPr>
          </w:p>
          <w:p w14:paraId="1D93296B" w14:textId="77777777" w:rsidR="00895770" w:rsidRPr="00B42AC2" w:rsidRDefault="00895770" w:rsidP="00895770">
            <w:pPr>
              <w:spacing w:after="0" w:line="240" w:lineRule="auto"/>
              <w:jc w:val="both"/>
              <w:rPr>
                <w:rFonts w:ascii="Arial" w:hAnsi="Arial" w:cs="Arial"/>
                <w:i/>
                <w:sz w:val="18"/>
                <w:szCs w:val="18"/>
              </w:rPr>
            </w:pPr>
            <w:r w:rsidRPr="00B42AC2">
              <w:rPr>
                <w:rFonts w:ascii="Arial" w:hAnsi="Arial" w:cs="Arial"/>
                <w:i/>
                <w:sz w:val="18"/>
                <w:szCs w:val="18"/>
              </w:rPr>
              <w:t>Adicionalmente, de la revisión al Sistema Integral de Fiscalización, se constató que no realizó registros contables en el primer periodo de corrección, por tal razón, nuevamente se le solicita presentar en el SIF lo siguiente:</w:t>
            </w:r>
          </w:p>
          <w:p w14:paraId="31A89FC6" w14:textId="77777777" w:rsidR="00895770" w:rsidRPr="00B42AC2" w:rsidRDefault="00895770" w:rsidP="00895770">
            <w:pPr>
              <w:spacing w:after="0" w:line="240" w:lineRule="auto"/>
              <w:jc w:val="both"/>
              <w:rPr>
                <w:rFonts w:ascii="Arial" w:hAnsi="Arial" w:cs="Arial"/>
                <w:i/>
                <w:sz w:val="18"/>
                <w:szCs w:val="18"/>
              </w:rPr>
            </w:pPr>
          </w:p>
          <w:p w14:paraId="2D0647B9" w14:textId="77777777" w:rsidR="00895770" w:rsidRPr="00B42AC2" w:rsidRDefault="00895770" w:rsidP="00895770">
            <w:pPr>
              <w:spacing w:after="0" w:line="240" w:lineRule="auto"/>
              <w:jc w:val="both"/>
              <w:rPr>
                <w:rFonts w:ascii="Arial" w:hAnsi="Arial" w:cs="Arial"/>
                <w:i/>
                <w:sz w:val="18"/>
                <w:szCs w:val="18"/>
              </w:rPr>
            </w:pPr>
            <w:r w:rsidRPr="00B42AC2">
              <w:rPr>
                <w:rFonts w:ascii="Arial" w:hAnsi="Arial" w:cs="Arial"/>
                <w:i/>
                <w:sz w:val="18"/>
                <w:szCs w:val="18"/>
              </w:rPr>
              <w:t xml:space="preserve"> • El estado de flujos de efectivo correspondiente al ejercicio 2020. </w:t>
            </w:r>
          </w:p>
          <w:p w14:paraId="64FA410C" w14:textId="77777777" w:rsidR="00895770" w:rsidRPr="00B42AC2" w:rsidRDefault="00895770" w:rsidP="00895770">
            <w:pPr>
              <w:spacing w:after="0" w:line="240" w:lineRule="auto"/>
              <w:jc w:val="both"/>
              <w:rPr>
                <w:rFonts w:ascii="Arial" w:hAnsi="Arial" w:cs="Arial"/>
                <w:i/>
                <w:sz w:val="18"/>
                <w:szCs w:val="18"/>
              </w:rPr>
            </w:pPr>
          </w:p>
          <w:p w14:paraId="6F9E5614" w14:textId="77777777" w:rsidR="00895770" w:rsidRPr="00B42AC2" w:rsidRDefault="00895770" w:rsidP="00895770">
            <w:pPr>
              <w:spacing w:after="0" w:line="240" w:lineRule="auto"/>
              <w:jc w:val="both"/>
              <w:rPr>
                <w:rFonts w:ascii="Arial" w:hAnsi="Arial" w:cs="Arial"/>
                <w:i/>
                <w:sz w:val="18"/>
                <w:szCs w:val="18"/>
              </w:rPr>
            </w:pPr>
            <w:r w:rsidRPr="00B42AC2">
              <w:rPr>
                <w:rFonts w:ascii="Arial" w:hAnsi="Arial" w:cs="Arial"/>
                <w:i/>
                <w:sz w:val="18"/>
                <w:szCs w:val="18"/>
              </w:rPr>
              <w:t>• Las aclaraciones que a su derecho convenga.</w:t>
            </w:r>
          </w:p>
          <w:p w14:paraId="28592C9C" w14:textId="77777777" w:rsidR="00895770" w:rsidRPr="00B42AC2" w:rsidRDefault="00895770" w:rsidP="00895770">
            <w:pPr>
              <w:spacing w:after="0" w:line="240" w:lineRule="auto"/>
              <w:jc w:val="both"/>
              <w:rPr>
                <w:rFonts w:ascii="Arial" w:hAnsi="Arial" w:cs="Arial"/>
                <w:i/>
                <w:sz w:val="18"/>
                <w:szCs w:val="18"/>
              </w:rPr>
            </w:pPr>
          </w:p>
          <w:p w14:paraId="31087A68" w14:textId="00113385" w:rsidR="00895770" w:rsidRPr="00B42AC2" w:rsidRDefault="00895770" w:rsidP="00895770">
            <w:pPr>
              <w:spacing w:after="0" w:line="240" w:lineRule="auto"/>
              <w:jc w:val="both"/>
              <w:rPr>
                <w:rFonts w:ascii="Arial" w:hAnsi="Arial" w:cs="Arial"/>
                <w:i/>
                <w:sz w:val="18"/>
                <w:szCs w:val="18"/>
              </w:rPr>
            </w:pPr>
            <w:r w:rsidRPr="00B42AC2">
              <w:rPr>
                <w:rFonts w:ascii="Arial" w:hAnsi="Arial" w:cs="Arial"/>
                <w:i/>
                <w:sz w:val="18"/>
                <w:szCs w:val="18"/>
              </w:rPr>
              <w:t>Lo anterior, de conformidad con lo dispuesto en los artículos 23 y 257, numeral 1, inciso i) del RF.</w:t>
            </w:r>
          </w:p>
        </w:tc>
        <w:tc>
          <w:tcPr>
            <w:tcW w:w="2883" w:type="dxa"/>
          </w:tcPr>
          <w:p w14:paraId="5002D50A" w14:textId="77777777" w:rsidR="00895770" w:rsidRPr="00B42AC2" w:rsidRDefault="00895770" w:rsidP="00895770">
            <w:pPr>
              <w:spacing w:after="0" w:line="240" w:lineRule="auto"/>
              <w:jc w:val="both"/>
              <w:rPr>
                <w:rFonts w:ascii="Arial" w:eastAsia="Calibri" w:hAnsi="Arial" w:cs="Arial"/>
                <w:i/>
                <w:sz w:val="18"/>
                <w:szCs w:val="18"/>
              </w:rPr>
            </w:pPr>
          </w:p>
          <w:p w14:paraId="657E4032" w14:textId="77777777" w:rsidR="00895770" w:rsidRPr="00B42AC2" w:rsidRDefault="00895770" w:rsidP="00895770">
            <w:pPr>
              <w:spacing w:after="0" w:line="240" w:lineRule="auto"/>
              <w:jc w:val="both"/>
              <w:rPr>
                <w:rFonts w:ascii="Arial" w:eastAsia="Calibri" w:hAnsi="Arial" w:cs="Arial"/>
                <w:i/>
                <w:sz w:val="18"/>
                <w:szCs w:val="18"/>
              </w:rPr>
            </w:pPr>
          </w:p>
          <w:p w14:paraId="3771AA49" w14:textId="77777777" w:rsidR="00895770" w:rsidRPr="00B42AC2" w:rsidRDefault="00895770" w:rsidP="00895770">
            <w:pPr>
              <w:spacing w:after="0" w:line="240" w:lineRule="auto"/>
              <w:jc w:val="both"/>
              <w:rPr>
                <w:rFonts w:ascii="Arial" w:hAnsi="Arial" w:cs="Arial"/>
                <w:sz w:val="18"/>
                <w:szCs w:val="18"/>
              </w:rPr>
            </w:pPr>
            <w:r w:rsidRPr="00B42AC2">
              <w:rPr>
                <w:rFonts w:ascii="Arial" w:hAnsi="Arial" w:cs="Arial"/>
                <w:sz w:val="18"/>
                <w:szCs w:val="18"/>
              </w:rPr>
              <w:t>“Sin respuesta a la observación.”</w:t>
            </w:r>
          </w:p>
          <w:p w14:paraId="423E0C40" w14:textId="17B3BD9F" w:rsidR="00895770" w:rsidRPr="00B42AC2" w:rsidRDefault="00895770" w:rsidP="00895770">
            <w:pPr>
              <w:spacing w:after="0" w:line="240" w:lineRule="auto"/>
              <w:jc w:val="both"/>
              <w:rPr>
                <w:rFonts w:ascii="Arial" w:eastAsia="Calibri" w:hAnsi="Arial" w:cs="Arial"/>
                <w:i/>
                <w:sz w:val="18"/>
                <w:szCs w:val="18"/>
              </w:rPr>
            </w:pPr>
          </w:p>
        </w:tc>
        <w:tc>
          <w:tcPr>
            <w:tcW w:w="2552" w:type="dxa"/>
          </w:tcPr>
          <w:p w14:paraId="0EF53803" w14:textId="0268D788" w:rsidR="00895770" w:rsidRPr="00B42AC2" w:rsidRDefault="00403675" w:rsidP="00895770">
            <w:pPr>
              <w:spacing w:after="0" w:line="240" w:lineRule="auto"/>
              <w:jc w:val="both"/>
              <w:rPr>
                <w:rFonts w:ascii="Arial" w:eastAsia="Arial Unicode MS" w:hAnsi="Arial" w:cs="Arial"/>
                <w:b/>
                <w:sz w:val="18"/>
                <w:szCs w:val="18"/>
                <w:lang w:val="es-ES"/>
              </w:rPr>
            </w:pPr>
            <w:r w:rsidRPr="00B42AC2">
              <w:rPr>
                <w:rFonts w:ascii="Arial" w:eastAsia="Arial Unicode MS" w:hAnsi="Arial" w:cs="Arial"/>
                <w:b/>
                <w:sz w:val="18"/>
                <w:szCs w:val="18"/>
                <w:lang w:val="es-ES"/>
              </w:rPr>
              <w:t>Sin efectos</w:t>
            </w:r>
          </w:p>
          <w:p w14:paraId="7725C78A" w14:textId="2651A37A" w:rsidR="00895770" w:rsidRPr="00B42AC2" w:rsidRDefault="00895770" w:rsidP="00895770">
            <w:pPr>
              <w:spacing w:after="0" w:line="240" w:lineRule="auto"/>
              <w:jc w:val="both"/>
              <w:rPr>
                <w:rFonts w:ascii="Arial" w:eastAsia="Arial Unicode MS" w:hAnsi="Arial" w:cs="Arial"/>
                <w:b/>
                <w:sz w:val="18"/>
                <w:szCs w:val="18"/>
                <w:lang w:val="es-ES"/>
              </w:rPr>
            </w:pPr>
          </w:p>
          <w:p w14:paraId="4B7769E6" w14:textId="48AAA4E2" w:rsidR="00895770" w:rsidRPr="00B42AC2" w:rsidRDefault="00895770" w:rsidP="00895770">
            <w:pPr>
              <w:spacing w:after="0" w:line="240" w:lineRule="auto"/>
              <w:jc w:val="both"/>
              <w:rPr>
                <w:rFonts w:ascii="Arial" w:hAnsi="Arial" w:cs="Arial"/>
                <w:sz w:val="18"/>
                <w:szCs w:val="18"/>
              </w:rPr>
            </w:pPr>
            <w:r w:rsidRPr="00B42AC2">
              <w:rPr>
                <w:rFonts w:ascii="Arial" w:hAnsi="Arial" w:cs="Arial"/>
                <w:sz w:val="18"/>
                <w:szCs w:val="18"/>
              </w:rPr>
              <w:t xml:space="preserve">El sujeto obligado no presentó escrito de respuesta o aclaración alguna con relación al requerimiento realizado por esta autoridad, </w:t>
            </w:r>
            <w:r w:rsidR="00403675" w:rsidRPr="00B42AC2">
              <w:rPr>
                <w:rFonts w:ascii="Arial" w:hAnsi="Arial" w:cs="Arial"/>
                <w:sz w:val="18"/>
                <w:szCs w:val="18"/>
              </w:rPr>
              <w:t xml:space="preserve">sin embargo, derivado </w:t>
            </w:r>
            <w:r w:rsidR="00065278" w:rsidRPr="00B42AC2">
              <w:rPr>
                <w:rFonts w:ascii="Arial" w:hAnsi="Arial" w:cs="Arial"/>
                <w:sz w:val="18"/>
                <w:szCs w:val="18"/>
              </w:rPr>
              <w:t>del</w:t>
            </w:r>
            <w:r w:rsidR="00F30708" w:rsidRPr="00B42AC2">
              <w:rPr>
                <w:rFonts w:ascii="Arial" w:hAnsi="Arial" w:cs="Arial"/>
                <w:sz w:val="18"/>
                <w:szCs w:val="18"/>
              </w:rPr>
              <w:t xml:space="preserve"> </w:t>
            </w:r>
            <w:r w:rsidR="00F30708" w:rsidRPr="00B42AC2">
              <w:rPr>
                <w:rFonts w:ascii="Arial" w:hAnsi="Arial" w:cs="Arial"/>
                <w:iCs/>
                <w:sz w:val="18"/>
                <w:szCs w:val="18"/>
              </w:rPr>
              <w:t xml:space="preserve">escrito con número IEEC/PCG-1096/2021 de fecha 22-11-2021 emitido por el Instituto Electoral del Estado de Colima, firmado por la otrora Consejera Presidenta </w:t>
            </w:r>
            <w:r w:rsidR="00C50C3C" w:rsidRPr="00B42AC2">
              <w:rPr>
                <w:rFonts w:ascii="Arial" w:hAnsi="Arial" w:cs="Arial"/>
                <w:iCs/>
                <w:sz w:val="18"/>
                <w:szCs w:val="18"/>
              </w:rPr>
              <w:t xml:space="preserve">la </w:t>
            </w:r>
            <w:r w:rsidR="00F30708" w:rsidRPr="00B42AC2">
              <w:rPr>
                <w:rFonts w:ascii="Arial" w:hAnsi="Arial" w:cs="Arial"/>
                <w:iCs/>
                <w:sz w:val="18"/>
                <w:szCs w:val="18"/>
              </w:rPr>
              <w:t>Mtra. Nirvana Fabiola Rosales Ochoa</w:t>
            </w:r>
            <w:r w:rsidR="00065278" w:rsidRPr="00B42AC2">
              <w:rPr>
                <w:rFonts w:ascii="Arial" w:hAnsi="Arial" w:cs="Arial"/>
                <w:iCs/>
                <w:sz w:val="18"/>
                <w:szCs w:val="18"/>
              </w:rPr>
              <w:t xml:space="preserve">, se constató que no recibió financiamiento público </w:t>
            </w:r>
            <w:r w:rsidR="009B49A6" w:rsidRPr="00B42AC2">
              <w:rPr>
                <w:rFonts w:ascii="Arial" w:hAnsi="Arial" w:cs="Arial"/>
                <w:iCs/>
                <w:sz w:val="18"/>
                <w:szCs w:val="18"/>
              </w:rPr>
              <w:t xml:space="preserve">en el ejercicio 2020, razón por la cual no hubo flujo de efectivos durante el ejercicio </w:t>
            </w:r>
            <w:r w:rsidR="00C50C3C" w:rsidRPr="00B42AC2">
              <w:rPr>
                <w:rFonts w:ascii="Arial" w:hAnsi="Arial" w:cs="Arial"/>
                <w:iCs/>
                <w:sz w:val="18"/>
                <w:szCs w:val="18"/>
              </w:rPr>
              <w:t xml:space="preserve">de revisión, </w:t>
            </w:r>
            <w:r w:rsidRPr="00B42AC2">
              <w:rPr>
                <w:rFonts w:ascii="Arial" w:hAnsi="Arial" w:cs="Arial"/>
                <w:sz w:val="18"/>
                <w:szCs w:val="18"/>
              </w:rPr>
              <w:t xml:space="preserve">por tal razón, la observación </w:t>
            </w:r>
            <w:r w:rsidRPr="00B42AC2">
              <w:rPr>
                <w:rFonts w:ascii="Arial" w:hAnsi="Arial" w:cs="Arial"/>
                <w:b/>
                <w:bCs/>
                <w:sz w:val="18"/>
                <w:szCs w:val="18"/>
              </w:rPr>
              <w:t xml:space="preserve">quedó </w:t>
            </w:r>
            <w:r w:rsidR="00C50C3C" w:rsidRPr="00B42AC2">
              <w:rPr>
                <w:rFonts w:ascii="Arial" w:hAnsi="Arial" w:cs="Arial"/>
                <w:b/>
                <w:bCs/>
                <w:sz w:val="18"/>
                <w:szCs w:val="18"/>
              </w:rPr>
              <w:t>sin efectos</w:t>
            </w:r>
            <w:r w:rsidRPr="00B42AC2">
              <w:rPr>
                <w:rFonts w:ascii="Arial" w:hAnsi="Arial" w:cs="Arial"/>
                <w:sz w:val="18"/>
                <w:szCs w:val="18"/>
              </w:rPr>
              <w:t xml:space="preserve">.  </w:t>
            </w:r>
          </w:p>
          <w:p w14:paraId="24F95664" w14:textId="77777777" w:rsidR="00895770" w:rsidRPr="00B42AC2" w:rsidRDefault="00895770" w:rsidP="00895770">
            <w:pPr>
              <w:spacing w:after="0" w:line="240" w:lineRule="auto"/>
              <w:jc w:val="both"/>
              <w:rPr>
                <w:rFonts w:ascii="Arial" w:eastAsia="Arial Unicode MS" w:hAnsi="Arial" w:cs="Arial"/>
                <w:b/>
                <w:sz w:val="18"/>
                <w:szCs w:val="18"/>
                <w:lang w:val="es-ES"/>
              </w:rPr>
            </w:pPr>
          </w:p>
          <w:p w14:paraId="68E1FBFA" w14:textId="2B8E58E6" w:rsidR="00895770" w:rsidRPr="00B42AC2" w:rsidRDefault="00895770" w:rsidP="00895770">
            <w:pPr>
              <w:spacing w:after="0" w:line="240" w:lineRule="auto"/>
              <w:jc w:val="both"/>
              <w:rPr>
                <w:rFonts w:ascii="Arial" w:eastAsia="Arial Unicode MS" w:hAnsi="Arial" w:cs="Arial"/>
                <w:bCs/>
                <w:sz w:val="18"/>
                <w:szCs w:val="18"/>
                <w:lang w:val="es-ES"/>
              </w:rPr>
            </w:pPr>
          </w:p>
        </w:tc>
        <w:tc>
          <w:tcPr>
            <w:tcW w:w="1984" w:type="dxa"/>
          </w:tcPr>
          <w:p w14:paraId="6D340B24" w14:textId="57F7AF76" w:rsidR="00895770" w:rsidRPr="00B42AC2" w:rsidRDefault="00895770" w:rsidP="00895770">
            <w:pPr>
              <w:spacing w:after="0" w:line="240" w:lineRule="auto"/>
              <w:jc w:val="both"/>
              <w:rPr>
                <w:rFonts w:ascii="Arial" w:eastAsia="Times New Roman" w:hAnsi="Arial" w:cs="Arial"/>
                <w:sz w:val="18"/>
                <w:szCs w:val="18"/>
                <w:lang w:val="es-ES" w:eastAsia="es-ES"/>
              </w:rPr>
            </w:pPr>
          </w:p>
        </w:tc>
        <w:tc>
          <w:tcPr>
            <w:tcW w:w="1276" w:type="dxa"/>
          </w:tcPr>
          <w:p w14:paraId="2452F1ED" w14:textId="4195AFF1" w:rsidR="00895770" w:rsidRPr="00B42AC2" w:rsidRDefault="00895770" w:rsidP="00AB3F45">
            <w:pPr>
              <w:spacing w:after="0" w:line="240" w:lineRule="auto"/>
              <w:jc w:val="both"/>
              <w:rPr>
                <w:rFonts w:ascii="Arial" w:hAnsi="Arial" w:cs="Arial"/>
                <w:sz w:val="18"/>
                <w:szCs w:val="18"/>
              </w:rPr>
            </w:pPr>
          </w:p>
        </w:tc>
        <w:tc>
          <w:tcPr>
            <w:tcW w:w="1139" w:type="dxa"/>
          </w:tcPr>
          <w:p w14:paraId="45EA87C2" w14:textId="53F3E10F" w:rsidR="00895770" w:rsidRPr="00B42AC2" w:rsidRDefault="00895770" w:rsidP="00AB3F45">
            <w:pPr>
              <w:spacing w:after="0" w:line="240" w:lineRule="auto"/>
              <w:jc w:val="both"/>
              <w:rPr>
                <w:rFonts w:ascii="Arial" w:hAnsi="Arial" w:cs="Arial"/>
                <w:sz w:val="18"/>
                <w:szCs w:val="18"/>
              </w:rPr>
            </w:pPr>
          </w:p>
        </w:tc>
      </w:tr>
      <w:tr w:rsidR="00106704" w:rsidRPr="00B42AC2" w14:paraId="278C1DC0" w14:textId="77777777" w:rsidTr="31384F44">
        <w:trPr>
          <w:trHeight w:val="1507"/>
          <w:jc w:val="center"/>
        </w:trPr>
        <w:tc>
          <w:tcPr>
            <w:tcW w:w="431" w:type="dxa"/>
            <w:vAlign w:val="center"/>
          </w:tcPr>
          <w:p w14:paraId="0688932C" w14:textId="6DAB905E" w:rsidR="00106704" w:rsidRPr="00B42AC2" w:rsidRDefault="00106704" w:rsidP="00106704">
            <w:pPr>
              <w:spacing w:after="0" w:line="240" w:lineRule="auto"/>
              <w:jc w:val="center"/>
              <w:rPr>
                <w:rFonts w:ascii="Arial" w:hAnsi="Arial" w:cs="Arial"/>
                <w:b/>
                <w:sz w:val="18"/>
                <w:szCs w:val="18"/>
              </w:rPr>
            </w:pPr>
            <w:r w:rsidRPr="00B42AC2">
              <w:rPr>
                <w:rFonts w:ascii="Arial" w:hAnsi="Arial" w:cs="Arial"/>
                <w:b/>
                <w:sz w:val="18"/>
                <w:szCs w:val="18"/>
              </w:rPr>
              <w:t>5</w:t>
            </w:r>
          </w:p>
        </w:tc>
        <w:tc>
          <w:tcPr>
            <w:tcW w:w="4761" w:type="dxa"/>
          </w:tcPr>
          <w:p w14:paraId="48DE160F" w14:textId="77777777" w:rsidR="00106704" w:rsidRPr="00B42AC2" w:rsidRDefault="00106704" w:rsidP="00141D91">
            <w:pPr>
              <w:pStyle w:val="NormalWeb"/>
            </w:pPr>
          </w:p>
          <w:p w14:paraId="4212B8A3" w14:textId="77777777" w:rsidR="00106704" w:rsidRPr="00B42AC2" w:rsidRDefault="00106704" w:rsidP="00141D91">
            <w:pPr>
              <w:pStyle w:val="NormalWeb"/>
            </w:pPr>
          </w:p>
          <w:p w14:paraId="0FFFC898" w14:textId="0B010B14" w:rsidR="00106704" w:rsidRPr="00B42AC2" w:rsidRDefault="00106704" w:rsidP="00106704">
            <w:pPr>
              <w:spacing w:after="0" w:line="240" w:lineRule="auto"/>
              <w:jc w:val="both"/>
              <w:rPr>
                <w:rFonts w:ascii="Arial" w:hAnsi="Arial" w:cs="Arial"/>
                <w:i/>
                <w:iCs/>
                <w:sz w:val="18"/>
                <w:szCs w:val="18"/>
              </w:rPr>
            </w:pPr>
            <w:r w:rsidRPr="00B42AC2">
              <w:rPr>
                <w:rFonts w:ascii="Arial" w:hAnsi="Arial" w:cs="Arial"/>
                <w:i/>
                <w:iCs/>
                <w:sz w:val="18"/>
                <w:szCs w:val="18"/>
              </w:rPr>
              <w:t>De la revisión a la documentación presentada en el SIF, se constató que omitió presentar el inventario de activo fijo.</w:t>
            </w:r>
          </w:p>
          <w:p w14:paraId="62BF31FA" w14:textId="77777777" w:rsidR="00106704" w:rsidRPr="00B42AC2" w:rsidRDefault="00106704" w:rsidP="00106704">
            <w:pPr>
              <w:spacing w:after="0" w:line="240" w:lineRule="auto"/>
              <w:jc w:val="both"/>
              <w:rPr>
                <w:rFonts w:ascii="Arial" w:hAnsi="Arial" w:cs="Arial"/>
                <w:i/>
                <w:iCs/>
                <w:sz w:val="18"/>
                <w:szCs w:val="18"/>
              </w:rPr>
            </w:pPr>
            <w:r w:rsidRPr="00B42AC2">
              <w:rPr>
                <w:rFonts w:ascii="Arial" w:hAnsi="Arial" w:cs="Arial"/>
                <w:i/>
                <w:iCs/>
                <w:sz w:val="18"/>
                <w:szCs w:val="18"/>
              </w:rPr>
              <w:t xml:space="preserve"> </w:t>
            </w:r>
          </w:p>
          <w:p w14:paraId="5BED3DF4" w14:textId="77777777" w:rsidR="00106704" w:rsidRPr="00B42AC2" w:rsidRDefault="00106704" w:rsidP="00106704">
            <w:pPr>
              <w:spacing w:after="0" w:line="240" w:lineRule="auto"/>
              <w:jc w:val="both"/>
              <w:rPr>
                <w:rFonts w:ascii="Arial" w:hAnsi="Arial" w:cs="Arial"/>
                <w:i/>
                <w:iCs/>
                <w:sz w:val="18"/>
                <w:szCs w:val="18"/>
              </w:rPr>
            </w:pPr>
            <w:r w:rsidRPr="00B42AC2">
              <w:rPr>
                <w:rFonts w:ascii="Arial" w:hAnsi="Arial" w:cs="Arial"/>
                <w:i/>
                <w:iCs/>
                <w:sz w:val="18"/>
                <w:szCs w:val="18"/>
              </w:rPr>
              <w:t>Con la finalidad de salvaguardar la garantía de audiencia del sujeto obligado, mediante oficio INE/UTF/DA/44680/21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376E9654" w14:textId="77777777" w:rsidR="00106704" w:rsidRPr="00B42AC2" w:rsidRDefault="00106704" w:rsidP="00106704">
            <w:pPr>
              <w:spacing w:after="0" w:line="240" w:lineRule="auto"/>
              <w:jc w:val="both"/>
              <w:rPr>
                <w:rFonts w:ascii="Arial" w:hAnsi="Arial" w:cs="Arial"/>
                <w:i/>
                <w:iCs/>
                <w:sz w:val="18"/>
                <w:szCs w:val="18"/>
              </w:rPr>
            </w:pPr>
          </w:p>
          <w:p w14:paraId="2889E271" w14:textId="77777777" w:rsidR="00106704" w:rsidRPr="00B42AC2" w:rsidRDefault="00106704" w:rsidP="00106704">
            <w:pPr>
              <w:spacing w:after="0" w:line="240" w:lineRule="auto"/>
              <w:jc w:val="both"/>
              <w:rPr>
                <w:rFonts w:ascii="Arial" w:hAnsi="Arial" w:cs="Arial"/>
                <w:i/>
                <w:iCs/>
                <w:sz w:val="18"/>
                <w:szCs w:val="18"/>
              </w:rPr>
            </w:pPr>
            <w:r w:rsidRPr="00B42AC2">
              <w:rPr>
                <w:rFonts w:ascii="Arial" w:hAnsi="Arial" w:cs="Arial"/>
                <w:i/>
                <w:iCs/>
                <w:sz w:val="18"/>
                <w:szCs w:val="18"/>
              </w:rPr>
              <w:t>Adicionalmente, de la revisión al Sistema Integral de Fiscalización, se constató que no realizó registros contables en el primer periodo de corrección, por tal razón, nuevamente se le solicita presentar en el SIF lo siguiente:</w:t>
            </w:r>
          </w:p>
          <w:p w14:paraId="4CC0DF4B" w14:textId="77777777" w:rsidR="00106704" w:rsidRPr="00B42AC2" w:rsidRDefault="00106704" w:rsidP="00106704">
            <w:pPr>
              <w:spacing w:after="0" w:line="240" w:lineRule="auto"/>
              <w:jc w:val="both"/>
              <w:rPr>
                <w:rFonts w:ascii="Arial" w:hAnsi="Arial" w:cs="Arial"/>
                <w:i/>
                <w:iCs/>
                <w:sz w:val="18"/>
                <w:szCs w:val="18"/>
              </w:rPr>
            </w:pPr>
          </w:p>
          <w:p w14:paraId="1E431CB6" w14:textId="77777777" w:rsidR="00106704" w:rsidRPr="00B42AC2" w:rsidRDefault="00106704" w:rsidP="00106704">
            <w:pPr>
              <w:spacing w:after="0" w:line="240" w:lineRule="auto"/>
              <w:jc w:val="both"/>
              <w:rPr>
                <w:rFonts w:ascii="Arial" w:hAnsi="Arial" w:cs="Arial"/>
                <w:i/>
                <w:iCs/>
                <w:sz w:val="18"/>
                <w:szCs w:val="18"/>
              </w:rPr>
            </w:pPr>
            <w:r w:rsidRPr="00B42AC2">
              <w:rPr>
                <w:rFonts w:ascii="Arial" w:hAnsi="Arial" w:cs="Arial"/>
                <w:i/>
                <w:iCs/>
                <w:sz w:val="18"/>
                <w:szCs w:val="18"/>
              </w:rPr>
              <w:t xml:space="preserve"> • El inventario físico del activo fijo al 31 de diciembre de 2020 en hoja de cálculo, con la totalidad de los datos señalados en el artículo 72, numeral 1, inciso c) del RF.</w:t>
            </w:r>
          </w:p>
          <w:p w14:paraId="0FB12B24" w14:textId="77777777" w:rsidR="00106704" w:rsidRPr="00B42AC2" w:rsidRDefault="00106704" w:rsidP="00106704">
            <w:pPr>
              <w:spacing w:after="0" w:line="240" w:lineRule="auto"/>
              <w:jc w:val="both"/>
              <w:rPr>
                <w:rFonts w:ascii="Arial" w:hAnsi="Arial" w:cs="Arial"/>
                <w:i/>
                <w:iCs/>
                <w:sz w:val="18"/>
                <w:szCs w:val="18"/>
              </w:rPr>
            </w:pPr>
          </w:p>
          <w:p w14:paraId="1AD0C053" w14:textId="77777777" w:rsidR="00106704" w:rsidRPr="00B42AC2" w:rsidRDefault="00106704" w:rsidP="00106704">
            <w:pPr>
              <w:spacing w:after="0" w:line="240" w:lineRule="auto"/>
              <w:jc w:val="both"/>
              <w:rPr>
                <w:rFonts w:ascii="Arial" w:hAnsi="Arial" w:cs="Arial"/>
                <w:i/>
                <w:iCs/>
                <w:sz w:val="18"/>
                <w:szCs w:val="18"/>
              </w:rPr>
            </w:pPr>
            <w:r w:rsidRPr="00B42AC2">
              <w:rPr>
                <w:rFonts w:ascii="Arial" w:hAnsi="Arial" w:cs="Arial"/>
                <w:i/>
                <w:iCs/>
                <w:sz w:val="18"/>
                <w:szCs w:val="18"/>
              </w:rPr>
              <w:t xml:space="preserve"> • Las aclaraciones que a su derecho convenga.</w:t>
            </w:r>
          </w:p>
          <w:p w14:paraId="556EE520" w14:textId="77777777" w:rsidR="00106704" w:rsidRPr="00B42AC2" w:rsidRDefault="00106704" w:rsidP="00106704">
            <w:pPr>
              <w:spacing w:after="0" w:line="240" w:lineRule="auto"/>
              <w:jc w:val="both"/>
              <w:rPr>
                <w:rFonts w:ascii="Arial" w:hAnsi="Arial" w:cs="Arial"/>
                <w:i/>
                <w:iCs/>
                <w:sz w:val="18"/>
                <w:szCs w:val="18"/>
              </w:rPr>
            </w:pPr>
          </w:p>
          <w:p w14:paraId="4082B156" w14:textId="1A58E694" w:rsidR="00106704" w:rsidRPr="00B42AC2" w:rsidRDefault="00106704" w:rsidP="00106704">
            <w:pPr>
              <w:spacing w:after="0" w:line="240" w:lineRule="auto"/>
              <w:jc w:val="both"/>
              <w:rPr>
                <w:i/>
                <w:iCs/>
              </w:rPr>
            </w:pPr>
            <w:r w:rsidRPr="00B42AC2">
              <w:rPr>
                <w:rFonts w:ascii="Arial" w:hAnsi="Arial" w:cs="Arial"/>
                <w:i/>
                <w:iCs/>
                <w:sz w:val="18"/>
                <w:szCs w:val="18"/>
              </w:rPr>
              <w:t>Lo anterior de conformidad con lo dispuesto en los artículos 72, numeral 1, inciso c) y 257, numeral 1, inciso n) del RF.</w:t>
            </w:r>
          </w:p>
        </w:tc>
        <w:tc>
          <w:tcPr>
            <w:tcW w:w="2883" w:type="dxa"/>
          </w:tcPr>
          <w:p w14:paraId="44198FFB" w14:textId="77777777" w:rsidR="00106704" w:rsidRPr="00B42AC2" w:rsidRDefault="00106704" w:rsidP="00106704">
            <w:pPr>
              <w:spacing w:after="0" w:line="240" w:lineRule="auto"/>
              <w:jc w:val="both"/>
              <w:rPr>
                <w:rFonts w:ascii="Arial" w:hAnsi="Arial" w:cs="Arial"/>
                <w:b/>
                <w:bCs/>
                <w:iCs/>
                <w:sz w:val="18"/>
                <w:szCs w:val="18"/>
              </w:rPr>
            </w:pPr>
          </w:p>
          <w:p w14:paraId="0227148E" w14:textId="77777777" w:rsidR="00106704" w:rsidRPr="00B42AC2" w:rsidRDefault="00106704" w:rsidP="00106704">
            <w:pPr>
              <w:spacing w:after="0" w:line="240" w:lineRule="auto"/>
              <w:jc w:val="both"/>
              <w:rPr>
                <w:rFonts w:ascii="Arial" w:hAnsi="Arial" w:cs="Arial"/>
                <w:b/>
                <w:bCs/>
                <w:iCs/>
                <w:sz w:val="18"/>
                <w:szCs w:val="18"/>
              </w:rPr>
            </w:pPr>
          </w:p>
          <w:p w14:paraId="304C2F1A" w14:textId="77777777" w:rsidR="00106704" w:rsidRPr="00B42AC2" w:rsidRDefault="00106704" w:rsidP="00106704">
            <w:pPr>
              <w:spacing w:after="0" w:line="240" w:lineRule="auto"/>
              <w:jc w:val="both"/>
              <w:rPr>
                <w:rFonts w:ascii="Arial" w:hAnsi="Arial" w:cs="Arial"/>
                <w:sz w:val="18"/>
                <w:szCs w:val="18"/>
              </w:rPr>
            </w:pPr>
            <w:r w:rsidRPr="00B42AC2">
              <w:rPr>
                <w:rFonts w:ascii="Arial" w:hAnsi="Arial" w:cs="Arial"/>
                <w:sz w:val="18"/>
                <w:szCs w:val="18"/>
              </w:rPr>
              <w:t>“Sin respuesta a la observación.”</w:t>
            </w:r>
          </w:p>
          <w:p w14:paraId="70DA0C7A" w14:textId="23B56D19" w:rsidR="00106704" w:rsidRPr="00B42AC2" w:rsidRDefault="00106704" w:rsidP="00106704">
            <w:pPr>
              <w:spacing w:after="0" w:line="240" w:lineRule="auto"/>
              <w:jc w:val="both"/>
              <w:rPr>
                <w:rFonts w:ascii="Arial" w:hAnsi="Arial" w:cs="Arial"/>
                <w:b/>
                <w:bCs/>
                <w:iCs/>
                <w:sz w:val="18"/>
                <w:szCs w:val="18"/>
              </w:rPr>
            </w:pPr>
          </w:p>
        </w:tc>
        <w:tc>
          <w:tcPr>
            <w:tcW w:w="2552" w:type="dxa"/>
          </w:tcPr>
          <w:p w14:paraId="391601A7" w14:textId="77777777" w:rsidR="00106704" w:rsidRPr="00B42AC2" w:rsidRDefault="00106704" w:rsidP="00106704">
            <w:pPr>
              <w:spacing w:after="0" w:line="240" w:lineRule="auto"/>
              <w:jc w:val="both"/>
              <w:rPr>
                <w:rFonts w:ascii="Arial" w:eastAsia="Arial Unicode MS" w:hAnsi="Arial" w:cs="Arial"/>
                <w:b/>
                <w:sz w:val="18"/>
                <w:szCs w:val="18"/>
                <w:lang w:val="es-ES"/>
              </w:rPr>
            </w:pPr>
            <w:r w:rsidRPr="00B42AC2">
              <w:rPr>
                <w:rFonts w:ascii="Arial" w:eastAsia="Arial Unicode MS" w:hAnsi="Arial" w:cs="Arial"/>
                <w:b/>
                <w:sz w:val="18"/>
                <w:szCs w:val="18"/>
                <w:lang w:val="es-ES"/>
              </w:rPr>
              <w:t>No atendida</w:t>
            </w:r>
          </w:p>
          <w:p w14:paraId="1C4A3A23" w14:textId="77777777" w:rsidR="00106704" w:rsidRPr="00B42AC2" w:rsidRDefault="00106704" w:rsidP="00106704">
            <w:pPr>
              <w:spacing w:after="0" w:line="240" w:lineRule="auto"/>
              <w:jc w:val="both"/>
              <w:rPr>
                <w:rFonts w:ascii="Arial" w:eastAsia="Arial Unicode MS" w:hAnsi="Arial" w:cs="Arial"/>
                <w:b/>
                <w:sz w:val="18"/>
                <w:szCs w:val="18"/>
                <w:lang w:val="es-ES"/>
              </w:rPr>
            </w:pPr>
          </w:p>
          <w:p w14:paraId="66A51BB7" w14:textId="3348B589" w:rsidR="00106704" w:rsidRPr="00B42AC2" w:rsidRDefault="00106704" w:rsidP="00106704">
            <w:pPr>
              <w:spacing w:after="0" w:line="240" w:lineRule="auto"/>
              <w:jc w:val="both"/>
              <w:rPr>
                <w:rFonts w:ascii="Arial" w:hAnsi="Arial" w:cs="Arial"/>
                <w:sz w:val="18"/>
                <w:szCs w:val="18"/>
              </w:rPr>
            </w:pPr>
            <w:r w:rsidRPr="00B42AC2">
              <w:rPr>
                <w:rFonts w:ascii="Arial" w:hAnsi="Arial" w:cs="Arial"/>
                <w:sz w:val="18"/>
                <w:szCs w:val="18"/>
              </w:rPr>
              <w:t xml:space="preserve">El sujeto obligado no presentó escrito de respuesta o aclaración alguna con relación al requerimiento realizado por esta autoridad, por lo que omitió presentar el inventario de activo fijo, por tal razón, la observación </w:t>
            </w:r>
            <w:r w:rsidRPr="00B42AC2">
              <w:rPr>
                <w:rFonts w:ascii="Arial" w:hAnsi="Arial" w:cs="Arial"/>
                <w:b/>
                <w:bCs/>
                <w:sz w:val="18"/>
                <w:szCs w:val="18"/>
              </w:rPr>
              <w:t>no quedó atendida</w:t>
            </w:r>
            <w:r w:rsidRPr="00B42AC2">
              <w:rPr>
                <w:rFonts w:ascii="Arial" w:hAnsi="Arial" w:cs="Arial"/>
                <w:sz w:val="18"/>
                <w:szCs w:val="18"/>
              </w:rPr>
              <w:t xml:space="preserve">.  </w:t>
            </w:r>
          </w:p>
          <w:p w14:paraId="672534DD" w14:textId="77777777" w:rsidR="00106704" w:rsidRPr="00B42AC2" w:rsidRDefault="00106704" w:rsidP="00106704">
            <w:pPr>
              <w:spacing w:after="0" w:line="240" w:lineRule="auto"/>
              <w:jc w:val="both"/>
              <w:rPr>
                <w:rFonts w:ascii="Arial" w:eastAsia="Arial Unicode MS" w:hAnsi="Arial" w:cs="Arial"/>
                <w:b/>
                <w:sz w:val="18"/>
                <w:szCs w:val="18"/>
                <w:lang w:val="es-ES"/>
              </w:rPr>
            </w:pPr>
          </w:p>
          <w:p w14:paraId="781D9529" w14:textId="5650B2D8" w:rsidR="00106704" w:rsidRPr="00B42AC2" w:rsidRDefault="00106704" w:rsidP="00106704">
            <w:pPr>
              <w:spacing w:after="0" w:line="240" w:lineRule="auto"/>
              <w:jc w:val="both"/>
              <w:rPr>
                <w:rFonts w:ascii="Arial" w:hAnsi="Arial" w:cs="Arial"/>
                <w:b/>
                <w:sz w:val="18"/>
                <w:szCs w:val="18"/>
              </w:rPr>
            </w:pPr>
          </w:p>
        </w:tc>
        <w:tc>
          <w:tcPr>
            <w:tcW w:w="1984" w:type="dxa"/>
          </w:tcPr>
          <w:p w14:paraId="1969E604" w14:textId="288F92B6" w:rsidR="00106704" w:rsidRPr="00B42AC2" w:rsidRDefault="00106704" w:rsidP="00106704">
            <w:pPr>
              <w:spacing w:after="0" w:line="240" w:lineRule="auto"/>
              <w:jc w:val="both"/>
              <w:rPr>
                <w:rFonts w:ascii="Arial" w:eastAsia="Times New Roman" w:hAnsi="Arial" w:cs="Arial"/>
                <w:b/>
                <w:bCs/>
                <w:sz w:val="18"/>
                <w:szCs w:val="18"/>
                <w:lang w:val="es-ES" w:eastAsia="es-ES"/>
              </w:rPr>
            </w:pPr>
            <w:r w:rsidRPr="00B42AC2">
              <w:rPr>
                <w:rFonts w:ascii="Arial" w:eastAsia="Times New Roman" w:hAnsi="Arial" w:cs="Arial"/>
                <w:b/>
                <w:bCs/>
                <w:sz w:val="18"/>
                <w:szCs w:val="18"/>
                <w:lang w:val="es-ES" w:eastAsia="es-ES"/>
              </w:rPr>
              <w:t>9.10-C</w:t>
            </w:r>
            <w:r w:rsidR="00ED5D75" w:rsidRPr="00B42AC2">
              <w:rPr>
                <w:rFonts w:ascii="Arial" w:eastAsia="Times New Roman" w:hAnsi="Arial" w:cs="Arial"/>
                <w:b/>
                <w:bCs/>
                <w:sz w:val="18"/>
                <w:szCs w:val="18"/>
                <w:lang w:val="es-ES" w:eastAsia="es-ES"/>
              </w:rPr>
              <w:t>1</w:t>
            </w:r>
            <w:r w:rsidRPr="00B42AC2">
              <w:rPr>
                <w:rFonts w:ascii="Arial" w:eastAsia="Times New Roman" w:hAnsi="Arial" w:cs="Arial"/>
                <w:b/>
                <w:bCs/>
                <w:sz w:val="18"/>
                <w:szCs w:val="18"/>
                <w:lang w:val="es-ES" w:eastAsia="es-ES"/>
              </w:rPr>
              <w:t>-RSP-CL</w:t>
            </w:r>
          </w:p>
          <w:p w14:paraId="0EA9F83B" w14:textId="77777777" w:rsidR="00106704" w:rsidRPr="00B42AC2" w:rsidRDefault="00106704" w:rsidP="00106704">
            <w:pPr>
              <w:spacing w:after="0" w:line="240" w:lineRule="auto"/>
              <w:jc w:val="both"/>
              <w:rPr>
                <w:rFonts w:ascii="Arial" w:eastAsia="Times New Roman" w:hAnsi="Arial" w:cs="Arial"/>
                <w:sz w:val="18"/>
                <w:szCs w:val="18"/>
                <w:lang w:val="es-ES" w:eastAsia="es-ES"/>
              </w:rPr>
            </w:pPr>
          </w:p>
          <w:p w14:paraId="21F03504" w14:textId="2B4AEAAB" w:rsidR="00106704" w:rsidRPr="00B42AC2" w:rsidRDefault="00106704" w:rsidP="00106704">
            <w:pPr>
              <w:spacing w:after="0" w:line="240" w:lineRule="auto"/>
              <w:jc w:val="both"/>
              <w:rPr>
                <w:rFonts w:ascii="Arial" w:eastAsia="Times New Roman" w:hAnsi="Arial" w:cs="Arial"/>
                <w:b/>
                <w:sz w:val="18"/>
                <w:szCs w:val="18"/>
                <w:lang w:val="es-ES" w:eastAsia="es-ES"/>
              </w:rPr>
            </w:pPr>
            <w:r w:rsidRPr="00B42AC2">
              <w:rPr>
                <w:rFonts w:ascii="Arial" w:eastAsia="Times New Roman" w:hAnsi="Arial" w:cs="Arial"/>
                <w:sz w:val="18"/>
                <w:szCs w:val="18"/>
                <w:lang w:val="es-ES" w:eastAsia="es-ES"/>
              </w:rPr>
              <w:t>El sujeto obligado omitió presentar el inventario de activo fijo.</w:t>
            </w:r>
          </w:p>
        </w:tc>
        <w:tc>
          <w:tcPr>
            <w:tcW w:w="1276" w:type="dxa"/>
          </w:tcPr>
          <w:p w14:paraId="2AF0E2FE" w14:textId="77777777" w:rsidR="00106704" w:rsidRPr="00B42AC2" w:rsidRDefault="00106704" w:rsidP="00106704">
            <w:pPr>
              <w:spacing w:after="0" w:line="240" w:lineRule="auto"/>
              <w:jc w:val="center"/>
              <w:rPr>
                <w:rFonts w:ascii="Arial" w:eastAsia="Times New Roman" w:hAnsi="Arial" w:cs="Arial"/>
                <w:sz w:val="18"/>
                <w:szCs w:val="18"/>
                <w:lang w:val="es-ES" w:eastAsia="es-ES"/>
              </w:rPr>
            </w:pPr>
          </w:p>
          <w:p w14:paraId="7640F187" w14:textId="77777777" w:rsidR="00106704" w:rsidRPr="00B42AC2" w:rsidRDefault="00106704" w:rsidP="00106704">
            <w:pPr>
              <w:spacing w:after="0" w:line="240" w:lineRule="auto"/>
              <w:jc w:val="center"/>
              <w:rPr>
                <w:rFonts w:ascii="Arial" w:eastAsia="Times New Roman" w:hAnsi="Arial" w:cs="Arial"/>
                <w:sz w:val="18"/>
                <w:szCs w:val="18"/>
                <w:lang w:val="es-ES" w:eastAsia="es-ES"/>
              </w:rPr>
            </w:pPr>
          </w:p>
          <w:p w14:paraId="172E9C51" w14:textId="347EBE48" w:rsidR="00106704" w:rsidRPr="00B42AC2" w:rsidRDefault="00106704" w:rsidP="00106704">
            <w:pPr>
              <w:spacing w:after="0" w:line="240" w:lineRule="auto"/>
              <w:jc w:val="both"/>
              <w:rPr>
                <w:rFonts w:ascii="Arial" w:hAnsi="Arial" w:cs="Arial"/>
                <w:sz w:val="18"/>
                <w:szCs w:val="18"/>
              </w:rPr>
            </w:pPr>
            <w:r w:rsidRPr="00B42AC2">
              <w:rPr>
                <w:rFonts w:ascii="Arial" w:eastAsia="Times New Roman" w:hAnsi="Arial" w:cs="Arial"/>
                <w:sz w:val="18"/>
                <w:szCs w:val="18"/>
                <w:lang w:val="es-ES" w:eastAsia="es-ES"/>
              </w:rPr>
              <w:t>Omisión de presentar documentación adjunta al informe.</w:t>
            </w:r>
          </w:p>
        </w:tc>
        <w:tc>
          <w:tcPr>
            <w:tcW w:w="1139" w:type="dxa"/>
          </w:tcPr>
          <w:p w14:paraId="7D569BE8" w14:textId="77777777" w:rsidR="00106704" w:rsidRPr="00B42AC2" w:rsidRDefault="00106704" w:rsidP="00106704">
            <w:pPr>
              <w:spacing w:after="0" w:line="240" w:lineRule="auto"/>
              <w:jc w:val="center"/>
              <w:rPr>
                <w:rFonts w:ascii="Arial" w:eastAsia="Times New Roman" w:hAnsi="Arial" w:cs="Arial"/>
                <w:sz w:val="18"/>
                <w:szCs w:val="18"/>
                <w:lang w:val="es-ES" w:eastAsia="es-ES"/>
              </w:rPr>
            </w:pPr>
          </w:p>
          <w:p w14:paraId="7EA8059E" w14:textId="77777777" w:rsidR="00106704" w:rsidRPr="00B42AC2" w:rsidRDefault="00106704" w:rsidP="00106704">
            <w:pPr>
              <w:spacing w:after="0" w:line="240" w:lineRule="auto"/>
              <w:jc w:val="center"/>
              <w:rPr>
                <w:rFonts w:ascii="Arial" w:eastAsia="Times New Roman" w:hAnsi="Arial" w:cs="Arial"/>
                <w:sz w:val="18"/>
                <w:szCs w:val="18"/>
                <w:lang w:val="es-ES" w:eastAsia="es-ES"/>
              </w:rPr>
            </w:pPr>
          </w:p>
          <w:p w14:paraId="722F9C4D" w14:textId="239E4A17" w:rsidR="00106704" w:rsidRPr="00B42AC2" w:rsidRDefault="00106704" w:rsidP="00106704">
            <w:pPr>
              <w:spacing w:after="0" w:line="240" w:lineRule="auto"/>
              <w:jc w:val="both"/>
              <w:rPr>
                <w:rFonts w:ascii="Arial" w:hAnsi="Arial" w:cs="Arial"/>
                <w:sz w:val="18"/>
                <w:szCs w:val="18"/>
              </w:rPr>
            </w:pPr>
            <w:r w:rsidRPr="00B42AC2">
              <w:rPr>
                <w:rFonts w:ascii="Arial" w:eastAsia="Times New Roman" w:hAnsi="Arial" w:cs="Arial"/>
                <w:sz w:val="18"/>
                <w:szCs w:val="18"/>
                <w:lang w:val="es-ES" w:eastAsia="es-ES"/>
              </w:rPr>
              <w:t>Artículos 72, numeral 1, inciso c) y 257, numeral 1, inciso n) del RF.</w:t>
            </w:r>
          </w:p>
        </w:tc>
      </w:tr>
      <w:tr w:rsidR="00467BCF" w:rsidRPr="00B42AC2" w14:paraId="31CDF31F" w14:textId="77777777" w:rsidTr="31384F44">
        <w:trPr>
          <w:jc w:val="center"/>
        </w:trPr>
        <w:tc>
          <w:tcPr>
            <w:tcW w:w="431" w:type="dxa"/>
            <w:vAlign w:val="center"/>
          </w:tcPr>
          <w:p w14:paraId="7832F8B0" w14:textId="69CE56D7" w:rsidR="00467BCF" w:rsidRPr="00B42AC2" w:rsidRDefault="00467BCF" w:rsidP="00467BCF">
            <w:pPr>
              <w:spacing w:after="0" w:line="240" w:lineRule="auto"/>
              <w:jc w:val="center"/>
              <w:rPr>
                <w:rFonts w:ascii="Arial" w:hAnsi="Arial" w:cs="Arial"/>
                <w:b/>
                <w:sz w:val="18"/>
                <w:szCs w:val="18"/>
              </w:rPr>
            </w:pPr>
            <w:r w:rsidRPr="00B42AC2">
              <w:rPr>
                <w:rFonts w:ascii="Arial" w:hAnsi="Arial" w:cs="Arial"/>
                <w:b/>
                <w:sz w:val="18"/>
                <w:szCs w:val="18"/>
              </w:rPr>
              <w:t>6</w:t>
            </w:r>
          </w:p>
        </w:tc>
        <w:tc>
          <w:tcPr>
            <w:tcW w:w="4761" w:type="dxa"/>
          </w:tcPr>
          <w:p w14:paraId="7D52197F" w14:textId="77777777" w:rsidR="00467BCF" w:rsidRPr="00B42AC2" w:rsidRDefault="00467BCF" w:rsidP="00141D91">
            <w:pPr>
              <w:pStyle w:val="NormalWeb"/>
            </w:pPr>
          </w:p>
          <w:p w14:paraId="5C64EBFB" w14:textId="77777777" w:rsidR="00467BCF" w:rsidRPr="00B42AC2" w:rsidRDefault="00467BCF" w:rsidP="00141D91">
            <w:pPr>
              <w:pStyle w:val="NormalWeb"/>
            </w:pPr>
          </w:p>
          <w:p w14:paraId="7E2C6A9E" w14:textId="51A90656" w:rsidR="00467BCF" w:rsidRPr="00B42AC2" w:rsidRDefault="00467BCF" w:rsidP="00467BCF">
            <w:pPr>
              <w:spacing w:after="0" w:line="240" w:lineRule="auto"/>
              <w:jc w:val="both"/>
              <w:rPr>
                <w:rFonts w:ascii="Arial" w:hAnsi="Arial" w:cs="Arial"/>
                <w:i/>
                <w:iCs/>
                <w:sz w:val="18"/>
                <w:szCs w:val="18"/>
              </w:rPr>
            </w:pPr>
            <w:r w:rsidRPr="00B42AC2">
              <w:rPr>
                <w:rFonts w:ascii="Arial" w:hAnsi="Arial" w:cs="Arial"/>
                <w:i/>
                <w:iCs/>
                <w:sz w:val="18"/>
                <w:szCs w:val="18"/>
              </w:rPr>
              <w:t>De la revisión a la documentación adjunta al Informe Anual, se observó que omitió presentar la relación de los miembros que integraron los órganos directivos en el ejercicio 2020 con el detalle de los pagos y/o remuneraciones realizadas.</w:t>
            </w:r>
          </w:p>
          <w:p w14:paraId="09032231" w14:textId="77777777" w:rsidR="00467BCF" w:rsidRPr="00B42AC2" w:rsidRDefault="00467BCF" w:rsidP="00467BCF">
            <w:pPr>
              <w:spacing w:after="0" w:line="240" w:lineRule="auto"/>
              <w:jc w:val="both"/>
              <w:rPr>
                <w:rFonts w:ascii="Arial" w:hAnsi="Arial" w:cs="Arial"/>
                <w:i/>
                <w:iCs/>
                <w:sz w:val="18"/>
                <w:szCs w:val="18"/>
              </w:rPr>
            </w:pPr>
            <w:r w:rsidRPr="00B42AC2">
              <w:rPr>
                <w:rFonts w:ascii="Arial" w:hAnsi="Arial" w:cs="Arial"/>
                <w:i/>
                <w:iCs/>
                <w:sz w:val="18"/>
                <w:szCs w:val="18"/>
              </w:rPr>
              <w:t xml:space="preserve"> </w:t>
            </w:r>
          </w:p>
          <w:p w14:paraId="58436FC4" w14:textId="77777777" w:rsidR="00467BCF" w:rsidRPr="00B42AC2" w:rsidRDefault="00467BCF" w:rsidP="00467BCF">
            <w:pPr>
              <w:spacing w:after="0" w:line="240" w:lineRule="auto"/>
              <w:jc w:val="both"/>
              <w:rPr>
                <w:rFonts w:ascii="Arial" w:hAnsi="Arial" w:cs="Arial"/>
                <w:i/>
                <w:iCs/>
                <w:sz w:val="18"/>
                <w:szCs w:val="18"/>
              </w:rPr>
            </w:pPr>
            <w:r w:rsidRPr="00B42AC2">
              <w:rPr>
                <w:rFonts w:ascii="Arial" w:hAnsi="Arial" w:cs="Arial"/>
                <w:i/>
                <w:iCs/>
                <w:sz w:val="18"/>
                <w:szCs w:val="18"/>
              </w:rPr>
              <w:t xml:space="preserve">Con la finalidad de salvaguardar la garantía de audiencia del sujeto obligado, mediante oficio INE/UTF/DA/44680/21 notificado el 29 de octubre de 2021, se hicieron de su conocimiento los errores y omisiones que se determinaron de la revisión de los registros realizados en el SIF; sin embargo, el partido político no presentó escrito de respuesta o aclaración </w:t>
            </w:r>
            <w:r w:rsidRPr="00B42AC2">
              <w:rPr>
                <w:rFonts w:ascii="Arial" w:hAnsi="Arial" w:cs="Arial"/>
                <w:i/>
                <w:iCs/>
                <w:sz w:val="18"/>
                <w:szCs w:val="18"/>
              </w:rPr>
              <w:lastRenderedPageBreak/>
              <w:t>alguna con relación al requerimiento realizado por esta autoridad.</w:t>
            </w:r>
          </w:p>
          <w:p w14:paraId="2E23945C" w14:textId="77777777" w:rsidR="00467BCF" w:rsidRPr="00B42AC2" w:rsidRDefault="00467BCF" w:rsidP="00467BCF">
            <w:pPr>
              <w:spacing w:after="0" w:line="240" w:lineRule="auto"/>
              <w:jc w:val="both"/>
              <w:rPr>
                <w:rFonts w:ascii="Arial" w:hAnsi="Arial" w:cs="Arial"/>
                <w:i/>
                <w:iCs/>
                <w:sz w:val="18"/>
                <w:szCs w:val="18"/>
              </w:rPr>
            </w:pPr>
          </w:p>
          <w:p w14:paraId="25FF6551" w14:textId="77777777" w:rsidR="00467BCF" w:rsidRPr="00B42AC2" w:rsidRDefault="00467BCF" w:rsidP="00467BCF">
            <w:pPr>
              <w:spacing w:after="0" w:line="240" w:lineRule="auto"/>
              <w:jc w:val="both"/>
              <w:rPr>
                <w:rFonts w:ascii="Arial" w:hAnsi="Arial" w:cs="Arial"/>
                <w:i/>
                <w:iCs/>
                <w:sz w:val="18"/>
                <w:szCs w:val="18"/>
              </w:rPr>
            </w:pPr>
            <w:r w:rsidRPr="00B42AC2">
              <w:rPr>
                <w:rFonts w:ascii="Arial" w:hAnsi="Arial" w:cs="Arial"/>
                <w:i/>
                <w:iCs/>
                <w:sz w:val="18"/>
                <w:szCs w:val="18"/>
              </w:rPr>
              <w:t>Adicionalmente, de la revisión al Sistema Integral de Fiscalización, se constató que no realizó registros contables en el primer periodo de corrección, por tal razón, nuevamente se le solicita presentar en el SIF lo siguiente:</w:t>
            </w:r>
          </w:p>
          <w:p w14:paraId="51DE8A60" w14:textId="77777777" w:rsidR="00467BCF" w:rsidRPr="00B42AC2" w:rsidRDefault="00467BCF" w:rsidP="00467BCF">
            <w:pPr>
              <w:spacing w:after="0" w:line="240" w:lineRule="auto"/>
              <w:jc w:val="both"/>
              <w:rPr>
                <w:rFonts w:ascii="Arial" w:hAnsi="Arial" w:cs="Arial"/>
                <w:i/>
                <w:iCs/>
                <w:sz w:val="18"/>
                <w:szCs w:val="18"/>
              </w:rPr>
            </w:pPr>
          </w:p>
          <w:p w14:paraId="616F5652" w14:textId="77777777" w:rsidR="00467BCF" w:rsidRPr="00B42AC2" w:rsidRDefault="00467BCF" w:rsidP="00467BCF">
            <w:pPr>
              <w:spacing w:after="0" w:line="240" w:lineRule="auto"/>
              <w:jc w:val="both"/>
              <w:rPr>
                <w:rFonts w:ascii="Arial" w:hAnsi="Arial" w:cs="Arial"/>
                <w:i/>
                <w:iCs/>
                <w:sz w:val="18"/>
                <w:szCs w:val="18"/>
              </w:rPr>
            </w:pPr>
            <w:r w:rsidRPr="00B42AC2">
              <w:rPr>
                <w:rFonts w:ascii="Arial" w:hAnsi="Arial" w:cs="Arial"/>
                <w:i/>
                <w:iCs/>
                <w:sz w:val="18"/>
                <w:szCs w:val="18"/>
              </w:rPr>
              <w:t xml:space="preserve">• La relación de los miembros que integraron los órganos directivos durante el ejercicio 2020 en hoja de cálculo, la cual deberá indicar nombre, cargo, periodo, monto, comité y referencia contable donde se encuentre registrado el gasto; en caso de haber recibido algún pago o retribución, se deberá especificar de qué tipo y detallar cada uno de ellos, como son: </w:t>
            </w:r>
          </w:p>
          <w:p w14:paraId="074F72A4" w14:textId="77777777" w:rsidR="00467BCF" w:rsidRPr="00B42AC2" w:rsidRDefault="00467BCF" w:rsidP="00141D91">
            <w:pPr>
              <w:pStyle w:val="NormalWeb"/>
              <w:rPr>
                <w:rFonts w:eastAsiaTheme="minorHAnsi"/>
              </w:rPr>
            </w:pPr>
          </w:p>
          <w:p w14:paraId="0DEDB1CE" w14:textId="77777777" w:rsidR="00467BCF" w:rsidRPr="00B42AC2" w:rsidRDefault="00467BCF" w:rsidP="00141D91">
            <w:pPr>
              <w:pStyle w:val="NormalWeb"/>
              <w:rPr>
                <w:rFonts w:eastAsiaTheme="minorHAnsi"/>
                <w:b/>
                <w:bCs/>
              </w:rPr>
            </w:pPr>
            <w:r w:rsidRPr="00B42AC2">
              <w:rPr>
                <w:rFonts w:eastAsiaTheme="minorHAnsi"/>
              </w:rPr>
              <w:t xml:space="preserve">-Sueldos y salarios </w:t>
            </w:r>
          </w:p>
          <w:p w14:paraId="72CAF676" w14:textId="77777777" w:rsidR="00467BCF" w:rsidRPr="00B42AC2" w:rsidRDefault="00467BCF" w:rsidP="00141D91">
            <w:pPr>
              <w:pStyle w:val="NormalWeb"/>
              <w:rPr>
                <w:rFonts w:eastAsiaTheme="minorHAnsi"/>
                <w:b/>
                <w:bCs/>
              </w:rPr>
            </w:pPr>
            <w:r w:rsidRPr="00B42AC2">
              <w:rPr>
                <w:rFonts w:eastAsiaTheme="minorHAnsi"/>
              </w:rPr>
              <w:t xml:space="preserve">-Honorarios profesionales </w:t>
            </w:r>
          </w:p>
          <w:p w14:paraId="6F5E09C5" w14:textId="77777777" w:rsidR="00467BCF" w:rsidRPr="00B42AC2" w:rsidRDefault="00467BCF" w:rsidP="00141D91">
            <w:pPr>
              <w:pStyle w:val="NormalWeb"/>
              <w:rPr>
                <w:rFonts w:eastAsiaTheme="minorHAnsi"/>
                <w:b/>
                <w:bCs/>
              </w:rPr>
            </w:pPr>
            <w:r w:rsidRPr="00B42AC2">
              <w:rPr>
                <w:rFonts w:eastAsiaTheme="minorHAnsi"/>
              </w:rPr>
              <w:t xml:space="preserve">-Honorarios asimilados a sueldos </w:t>
            </w:r>
          </w:p>
          <w:p w14:paraId="05A9C2FB" w14:textId="77777777" w:rsidR="00467BCF" w:rsidRPr="00B42AC2" w:rsidRDefault="00467BCF" w:rsidP="00141D91">
            <w:pPr>
              <w:pStyle w:val="NormalWeb"/>
              <w:rPr>
                <w:rFonts w:eastAsiaTheme="minorHAnsi"/>
                <w:b/>
                <w:bCs/>
              </w:rPr>
            </w:pPr>
            <w:r w:rsidRPr="00B42AC2">
              <w:rPr>
                <w:rFonts w:eastAsiaTheme="minorHAnsi"/>
              </w:rPr>
              <w:t xml:space="preserve">-Gratificaciones, bonos, primas y comisiones </w:t>
            </w:r>
          </w:p>
          <w:p w14:paraId="5CA9C6C3" w14:textId="77777777" w:rsidR="00467BCF" w:rsidRPr="00B42AC2" w:rsidRDefault="00467BCF" w:rsidP="00141D91">
            <w:pPr>
              <w:pStyle w:val="NormalWeb"/>
              <w:rPr>
                <w:rFonts w:eastAsiaTheme="minorHAnsi"/>
                <w:b/>
                <w:bCs/>
              </w:rPr>
            </w:pPr>
            <w:r w:rsidRPr="00B42AC2">
              <w:rPr>
                <w:rFonts w:eastAsiaTheme="minorHAnsi"/>
              </w:rPr>
              <w:t xml:space="preserve">-Prestaciones en especie </w:t>
            </w:r>
          </w:p>
          <w:p w14:paraId="783B0DCA" w14:textId="77777777" w:rsidR="00467BCF" w:rsidRPr="00B42AC2" w:rsidRDefault="00467BCF" w:rsidP="00141D91">
            <w:pPr>
              <w:pStyle w:val="NormalWeb"/>
              <w:rPr>
                <w:rFonts w:eastAsiaTheme="minorHAnsi"/>
                <w:b/>
                <w:bCs/>
              </w:rPr>
            </w:pPr>
            <w:r w:rsidRPr="00B42AC2">
              <w:rPr>
                <w:rFonts w:eastAsiaTheme="minorHAnsi"/>
              </w:rPr>
              <w:t xml:space="preserve">-Gastos de representación </w:t>
            </w:r>
          </w:p>
          <w:p w14:paraId="0C8CEE41" w14:textId="77777777" w:rsidR="00467BCF" w:rsidRPr="00B42AC2" w:rsidRDefault="00467BCF" w:rsidP="00141D91">
            <w:pPr>
              <w:pStyle w:val="NormalWeb"/>
              <w:rPr>
                <w:rFonts w:eastAsiaTheme="minorHAnsi"/>
                <w:b/>
                <w:bCs/>
              </w:rPr>
            </w:pPr>
            <w:r w:rsidRPr="00B42AC2">
              <w:rPr>
                <w:rFonts w:eastAsiaTheme="minorHAnsi"/>
              </w:rPr>
              <w:t xml:space="preserve">-Viáticos </w:t>
            </w:r>
          </w:p>
          <w:p w14:paraId="159CEE6F" w14:textId="77777777" w:rsidR="00467BCF" w:rsidRPr="00B42AC2" w:rsidRDefault="00467BCF" w:rsidP="00141D91">
            <w:pPr>
              <w:pStyle w:val="NormalWeb"/>
              <w:rPr>
                <w:rFonts w:eastAsiaTheme="minorHAnsi"/>
                <w:b/>
                <w:bCs/>
              </w:rPr>
            </w:pPr>
            <w:r w:rsidRPr="00B42AC2">
              <w:rPr>
                <w:rFonts w:eastAsiaTheme="minorHAnsi"/>
              </w:rPr>
              <w:t>-Cualquier otra cantidad o prestación que se les haya otorgado o remunerado.</w:t>
            </w:r>
          </w:p>
          <w:p w14:paraId="4073E25B" w14:textId="77777777" w:rsidR="00467BCF" w:rsidRPr="00B42AC2" w:rsidRDefault="00467BCF" w:rsidP="00141D91">
            <w:pPr>
              <w:pStyle w:val="NormalWeb"/>
              <w:rPr>
                <w:rFonts w:eastAsiaTheme="minorHAnsi"/>
              </w:rPr>
            </w:pPr>
          </w:p>
          <w:p w14:paraId="38BF8238" w14:textId="77777777" w:rsidR="00467BCF" w:rsidRPr="00B42AC2" w:rsidRDefault="00467BCF" w:rsidP="00141D91">
            <w:pPr>
              <w:pStyle w:val="NormalWeb"/>
              <w:rPr>
                <w:rFonts w:eastAsiaTheme="minorHAnsi"/>
                <w:b/>
                <w:bCs/>
              </w:rPr>
            </w:pPr>
            <w:r w:rsidRPr="00B42AC2">
              <w:rPr>
                <w:rFonts w:eastAsiaTheme="minorHAnsi"/>
              </w:rPr>
              <w:t>• Las aclaraciones que a su derecho convenga.</w:t>
            </w:r>
          </w:p>
          <w:p w14:paraId="25F36AEC" w14:textId="77777777" w:rsidR="00467BCF" w:rsidRPr="00B42AC2" w:rsidRDefault="00467BCF" w:rsidP="00141D91">
            <w:pPr>
              <w:pStyle w:val="NormalWeb"/>
              <w:rPr>
                <w:rFonts w:eastAsiaTheme="minorHAnsi"/>
              </w:rPr>
            </w:pPr>
          </w:p>
          <w:p w14:paraId="01B99BA2" w14:textId="0659ABA4" w:rsidR="00467BCF" w:rsidRPr="00B42AC2" w:rsidRDefault="00467BCF" w:rsidP="00141D91">
            <w:pPr>
              <w:pStyle w:val="NormalWeb"/>
            </w:pPr>
            <w:r w:rsidRPr="00B42AC2">
              <w:rPr>
                <w:rFonts w:eastAsiaTheme="minorHAnsi"/>
              </w:rPr>
              <w:t>Lo anterior de conformidad con lo dispuesto en el artículo 257, numeral 1, inciso r) del RF.</w:t>
            </w:r>
          </w:p>
        </w:tc>
        <w:tc>
          <w:tcPr>
            <w:tcW w:w="2883" w:type="dxa"/>
          </w:tcPr>
          <w:p w14:paraId="1278BE03" w14:textId="77777777" w:rsidR="00467BCF" w:rsidRPr="00B42AC2" w:rsidRDefault="00467BCF" w:rsidP="00467BCF">
            <w:pPr>
              <w:spacing w:after="0" w:line="240" w:lineRule="auto"/>
              <w:jc w:val="both"/>
              <w:rPr>
                <w:rFonts w:ascii="Arial" w:eastAsia="Calibri" w:hAnsi="Arial" w:cs="Arial"/>
                <w:i/>
                <w:sz w:val="18"/>
                <w:szCs w:val="18"/>
              </w:rPr>
            </w:pPr>
          </w:p>
          <w:p w14:paraId="487875AB" w14:textId="77777777" w:rsidR="00467BCF" w:rsidRPr="00B42AC2" w:rsidRDefault="00467BCF" w:rsidP="00467BCF">
            <w:pPr>
              <w:spacing w:after="0" w:line="240" w:lineRule="auto"/>
              <w:jc w:val="both"/>
              <w:rPr>
                <w:rFonts w:ascii="Arial" w:eastAsia="Calibri" w:hAnsi="Arial" w:cs="Arial"/>
                <w:i/>
                <w:sz w:val="18"/>
                <w:szCs w:val="18"/>
              </w:rPr>
            </w:pPr>
          </w:p>
          <w:p w14:paraId="5046FCFC" w14:textId="01EE1856" w:rsidR="00467BCF" w:rsidRPr="00B42AC2" w:rsidRDefault="00467BCF" w:rsidP="00467BCF">
            <w:pPr>
              <w:spacing w:after="0" w:line="240" w:lineRule="auto"/>
              <w:jc w:val="both"/>
              <w:rPr>
                <w:rFonts w:ascii="Arial" w:hAnsi="Arial" w:cs="Arial"/>
                <w:sz w:val="18"/>
                <w:szCs w:val="18"/>
              </w:rPr>
            </w:pPr>
            <w:r w:rsidRPr="00B42AC2">
              <w:rPr>
                <w:rFonts w:ascii="Arial" w:hAnsi="Arial" w:cs="Arial"/>
                <w:sz w:val="18"/>
                <w:szCs w:val="18"/>
              </w:rPr>
              <w:t>“Sin respuesta a la observación.”</w:t>
            </w:r>
          </w:p>
          <w:p w14:paraId="0610EF89" w14:textId="3D1E24D9" w:rsidR="00467BCF" w:rsidRPr="00B42AC2" w:rsidRDefault="00467BCF" w:rsidP="00467BCF">
            <w:pPr>
              <w:spacing w:after="0" w:line="240" w:lineRule="auto"/>
              <w:jc w:val="both"/>
              <w:rPr>
                <w:rFonts w:ascii="Arial" w:eastAsia="Calibri" w:hAnsi="Arial" w:cs="Arial"/>
                <w:i/>
                <w:sz w:val="18"/>
                <w:szCs w:val="18"/>
              </w:rPr>
            </w:pPr>
          </w:p>
        </w:tc>
        <w:tc>
          <w:tcPr>
            <w:tcW w:w="2552" w:type="dxa"/>
          </w:tcPr>
          <w:p w14:paraId="464ADC3A" w14:textId="77777777" w:rsidR="00467BCF" w:rsidRPr="00B42AC2" w:rsidRDefault="00467BCF" w:rsidP="00467BCF">
            <w:pPr>
              <w:spacing w:after="0" w:line="240" w:lineRule="auto"/>
              <w:jc w:val="both"/>
              <w:rPr>
                <w:rFonts w:ascii="Arial" w:eastAsia="Arial Unicode MS" w:hAnsi="Arial" w:cs="Arial"/>
                <w:b/>
                <w:sz w:val="18"/>
                <w:szCs w:val="18"/>
                <w:lang w:val="es-ES"/>
              </w:rPr>
            </w:pPr>
            <w:r w:rsidRPr="00B42AC2">
              <w:rPr>
                <w:rFonts w:ascii="Arial" w:eastAsia="Arial Unicode MS" w:hAnsi="Arial" w:cs="Arial"/>
                <w:b/>
                <w:sz w:val="18"/>
                <w:szCs w:val="18"/>
                <w:lang w:val="es-ES"/>
              </w:rPr>
              <w:t>No atendida</w:t>
            </w:r>
          </w:p>
          <w:p w14:paraId="40EF7436" w14:textId="77777777" w:rsidR="00467BCF" w:rsidRPr="00B42AC2" w:rsidRDefault="00467BCF" w:rsidP="00467BCF">
            <w:pPr>
              <w:spacing w:after="0" w:line="240" w:lineRule="auto"/>
              <w:jc w:val="both"/>
              <w:rPr>
                <w:rFonts w:ascii="Arial" w:eastAsia="Arial Unicode MS" w:hAnsi="Arial" w:cs="Arial"/>
                <w:b/>
                <w:sz w:val="18"/>
                <w:szCs w:val="18"/>
                <w:lang w:val="es-ES"/>
              </w:rPr>
            </w:pPr>
          </w:p>
          <w:p w14:paraId="01E86A98" w14:textId="77777777" w:rsidR="00AB6EFF" w:rsidRPr="00B42AC2" w:rsidRDefault="00467BCF" w:rsidP="00AB6EFF">
            <w:pPr>
              <w:spacing w:after="0" w:line="240" w:lineRule="auto"/>
              <w:jc w:val="both"/>
              <w:rPr>
                <w:rFonts w:ascii="Arial" w:hAnsi="Arial" w:cs="Arial"/>
                <w:sz w:val="18"/>
                <w:szCs w:val="18"/>
              </w:rPr>
            </w:pPr>
            <w:r w:rsidRPr="00B42AC2">
              <w:rPr>
                <w:rFonts w:ascii="Arial" w:hAnsi="Arial" w:cs="Arial"/>
                <w:sz w:val="18"/>
                <w:szCs w:val="18"/>
              </w:rPr>
              <w:t xml:space="preserve">El sujeto obligado no presentó escrito de respuesta o aclaración alguna con relación al requerimiento realizado por esta autoridad, por lo que omitió presentar la relación de los miembros que integraron los órganos directivos en el ejercicio 2020 con el detalle de los pagos y/o remuneraciones realizadas, </w:t>
            </w:r>
            <w:r w:rsidR="00AB6EFF" w:rsidRPr="00B42AC2">
              <w:rPr>
                <w:rFonts w:ascii="Arial" w:hAnsi="Arial" w:cs="Arial"/>
                <w:sz w:val="18"/>
                <w:szCs w:val="18"/>
              </w:rPr>
              <w:t xml:space="preserve">por tal razón, la observación </w:t>
            </w:r>
            <w:r w:rsidR="00AB6EFF" w:rsidRPr="00B42AC2">
              <w:rPr>
                <w:rFonts w:ascii="Arial" w:hAnsi="Arial" w:cs="Arial"/>
                <w:b/>
                <w:bCs/>
                <w:sz w:val="18"/>
                <w:szCs w:val="18"/>
              </w:rPr>
              <w:t>no quedó atendida</w:t>
            </w:r>
            <w:r w:rsidR="00AB6EFF" w:rsidRPr="00B42AC2">
              <w:rPr>
                <w:rFonts w:ascii="Arial" w:hAnsi="Arial" w:cs="Arial"/>
                <w:sz w:val="18"/>
                <w:szCs w:val="18"/>
              </w:rPr>
              <w:t xml:space="preserve">.  </w:t>
            </w:r>
          </w:p>
          <w:p w14:paraId="5F930AC0" w14:textId="4C4E023D" w:rsidR="00467BCF" w:rsidRPr="00B42AC2" w:rsidRDefault="00467BCF" w:rsidP="00467BCF">
            <w:pPr>
              <w:spacing w:after="0" w:line="240" w:lineRule="auto"/>
              <w:jc w:val="both"/>
              <w:rPr>
                <w:rFonts w:ascii="Arial" w:eastAsia="Arial Unicode MS" w:hAnsi="Arial" w:cs="Arial"/>
                <w:b/>
                <w:sz w:val="18"/>
                <w:szCs w:val="18"/>
                <w:lang w:val="es-ES"/>
              </w:rPr>
            </w:pPr>
          </w:p>
          <w:p w14:paraId="5803DF14" w14:textId="3C51F4C3" w:rsidR="00467BCF" w:rsidRPr="00B42AC2" w:rsidRDefault="00467BCF" w:rsidP="00467BCF">
            <w:pPr>
              <w:spacing w:after="0" w:line="240" w:lineRule="auto"/>
              <w:jc w:val="both"/>
              <w:rPr>
                <w:rFonts w:ascii="Arial" w:eastAsia="Arial Unicode MS" w:hAnsi="Arial" w:cs="Arial"/>
                <w:bCs/>
                <w:sz w:val="18"/>
                <w:szCs w:val="18"/>
                <w:lang w:val="es-ES"/>
              </w:rPr>
            </w:pPr>
          </w:p>
        </w:tc>
        <w:tc>
          <w:tcPr>
            <w:tcW w:w="1984" w:type="dxa"/>
          </w:tcPr>
          <w:p w14:paraId="27104EDA" w14:textId="31B49B42" w:rsidR="00467BCF" w:rsidRPr="00B42AC2" w:rsidRDefault="00467BCF" w:rsidP="00467BCF">
            <w:pPr>
              <w:spacing w:after="0" w:line="240" w:lineRule="auto"/>
              <w:jc w:val="both"/>
              <w:rPr>
                <w:rFonts w:ascii="Arial" w:eastAsia="Times New Roman" w:hAnsi="Arial" w:cs="Arial"/>
                <w:b/>
                <w:bCs/>
                <w:sz w:val="18"/>
                <w:szCs w:val="18"/>
                <w:lang w:val="es-ES" w:eastAsia="es-ES"/>
              </w:rPr>
            </w:pPr>
            <w:r w:rsidRPr="00B42AC2">
              <w:rPr>
                <w:rFonts w:ascii="Arial" w:eastAsia="Times New Roman" w:hAnsi="Arial" w:cs="Arial"/>
                <w:b/>
                <w:bCs/>
                <w:sz w:val="18"/>
                <w:szCs w:val="18"/>
                <w:lang w:val="es-ES" w:eastAsia="es-ES"/>
              </w:rPr>
              <w:lastRenderedPageBreak/>
              <w:t>9.10-C</w:t>
            </w:r>
            <w:r w:rsidR="00ED5D75" w:rsidRPr="00B42AC2">
              <w:rPr>
                <w:rFonts w:ascii="Arial" w:eastAsia="Times New Roman" w:hAnsi="Arial" w:cs="Arial"/>
                <w:b/>
                <w:bCs/>
                <w:sz w:val="18"/>
                <w:szCs w:val="18"/>
                <w:lang w:val="es-ES" w:eastAsia="es-ES"/>
              </w:rPr>
              <w:t>2</w:t>
            </w:r>
            <w:r w:rsidRPr="00B42AC2">
              <w:rPr>
                <w:rFonts w:ascii="Arial" w:eastAsia="Times New Roman" w:hAnsi="Arial" w:cs="Arial"/>
                <w:b/>
                <w:bCs/>
                <w:sz w:val="18"/>
                <w:szCs w:val="18"/>
                <w:lang w:val="es-ES" w:eastAsia="es-ES"/>
              </w:rPr>
              <w:t>-RSP-CL</w:t>
            </w:r>
          </w:p>
          <w:p w14:paraId="37ADD8A3" w14:textId="77777777" w:rsidR="00467BCF" w:rsidRPr="00B42AC2" w:rsidRDefault="00467BCF" w:rsidP="00467BCF">
            <w:pPr>
              <w:spacing w:after="0" w:line="240" w:lineRule="auto"/>
              <w:jc w:val="both"/>
              <w:rPr>
                <w:rFonts w:ascii="Arial" w:eastAsia="Times New Roman" w:hAnsi="Arial" w:cs="Arial"/>
                <w:sz w:val="18"/>
                <w:szCs w:val="18"/>
                <w:lang w:val="es-ES" w:eastAsia="es-ES"/>
              </w:rPr>
            </w:pPr>
          </w:p>
          <w:p w14:paraId="593F59A8" w14:textId="44F39AF3" w:rsidR="00467BCF" w:rsidRPr="00B42AC2" w:rsidRDefault="00467BCF" w:rsidP="00467BCF">
            <w:pPr>
              <w:spacing w:after="0" w:line="240" w:lineRule="auto"/>
              <w:jc w:val="both"/>
              <w:rPr>
                <w:rFonts w:ascii="Arial" w:eastAsia="Times New Roman" w:hAnsi="Arial" w:cs="Arial"/>
                <w:sz w:val="18"/>
                <w:szCs w:val="18"/>
                <w:lang w:val="es-ES" w:eastAsia="es-ES"/>
              </w:rPr>
            </w:pPr>
            <w:r w:rsidRPr="00B42AC2">
              <w:rPr>
                <w:rFonts w:ascii="Arial" w:eastAsia="Times New Roman" w:hAnsi="Arial" w:cs="Arial"/>
                <w:sz w:val="18"/>
                <w:szCs w:val="18"/>
                <w:lang w:val="es-ES" w:eastAsia="es-ES"/>
              </w:rPr>
              <w:t>El sujeto obligado omitió</w:t>
            </w:r>
            <w:r w:rsidR="006544A3" w:rsidRPr="00B42AC2">
              <w:rPr>
                <w:rFonts w:ascii="Arial" w:eastAsia="Times New Roman" w:hAnsi="Arial" w:cs="Arial"/>
                <w:sz w:val="18"/>
                <w:szCs w:val="18"/>
                <w:lang w:val="es-ES" w:eastAsia="es-ES"/>
              </w:rPr>
              <w:t xml:space="preserve"> presentar la relación de los miembros que integraron los órganos directivos en el ejercicio 2020 con el detalle de los pagos y/o remuneraciones realizadas.</w:t>
            </w:r>
          </w:p>
        </w:tc>
        <w:tc>
          <w:tcPr>
            <w:tcW w:w="1276" w:type="dxa"/>
          </w:tcPr>
          <w:p w14:paraId="37F4EF71" w14:textId="77777777" w:rsidR="00467BCF" w:rsidRPr="00B42AC2" w:rsidRDefault="00467BCF" w:rsidP="00467BCF">
            <w:pPr>
              <w:spacing w:after="0" w:line="240" w:lineRule="auto"/>
              <w:jc w:val="center"/>
              <w:rPr>
                <w:rFonts w:ascii="Arial" w:eastAsia="Times New Roman" w:hAnsi="Arial" w:cs="Arial"/>
                <w:sz w:val="18"/>
                <w:szCs w:val="18"/>
                <w:lang w:val="es-ES" w:eastAsia="es-ES"/>
              </w:rPr>
            </w:pPr>
          </w:p>
          <w:p w14:paraId="4A928449" w14:textId="77777777" w:rsidR="00467BCF" w:rsidRPr="00B42AC2" w:rsidRDefault="00467BCF" w:rsidP="00467BCF">
            <w:pPr>
              <w:spacing w:after="0" w:line="240" w:lineRule="auto"/>
              <w:jc w:val="center"/>
              <w:rPr>
                <w:rFonts w:ascii="Arial" w:eastAsia="Times New Roman" w:hAnsi="Arial" w:cs="Arial"/>
                <w:sz w:val="18"/>
                <w:szCs w:val="18"/>
                <w:lang w:val="es-ES" w:eastAsia="es-ES"/>
              </w:rPr>
            </w:pPr>
          </w:p>
          <w:p w14:paraId="44372FE1" w14:textId="71E9D43C" w:rsidR="00467BCF" w:rsidRPr="00B42AC2" w:rsidRDefault="00467BCF" w:rsidP="006544A3">
            <w:pPr>
              <w:spacing w:after="0" w:line="240" w:lineRule="auto"/>
              <w:jc w:val="both"/>
              <w:rPr>
                <w:rFonts w:ascii="Arial" w:eastAsia="Times New Roman" w:hAnsi="Arial" w:cs="Arial"/>
                <w:sz w:val="18"/>
                <w:szCs w:val="18"/>
                <w:lang w:val="es-ES" w:eastAsia="es-ES"/>
              </w:rPr>
            </w:pPr>
            <w:r w:rsidRPr="00B42AC2">
              <w:rPr>
                <w:rFonts w:ascii="Arial" w:eastAsia="Times New Roman" w:hAnsi="Arial" w:cs="Arial"/>
                <w:sz w:val="18"/>
                <w:szCs w:val="18"/>
                <w:lang w:val="es-ES" w:eastAsia="es-ES"/>
              </w:rPr>
              <w:t>Omisión de presentar documentación adjunta al informe.</w:t>
            </w:r>
          </w:p>
        </w:tc>
        <w:tc>
          <w:tcPr>
            <w:tcW w:w="1139" w:type="dxa"/>
          </w:tcPr>
          <w:p w14:paraId="327FFB55" w14:textId="77777777" w:rsidR="00467BCF" w:rsidRPr="00B42AC2" w:rsidRDefault="00467BCF" w:rsidP="00467BCF">
            <w:pPr>
              <w:spacing w:after="0" w:line="240" w:lineRule="auto"/>
              <w:jc w:val="center"/>
              <w:rPr>
                <w:rFonts w:ascii="Arial" w:eastAsia="Times New Roman" w:hAnsi="Arial" w:cs="Arial"/>
                <w:sz w:val="18"/>
                <w:szCs w:val="18"/>
                <w:lang w:val="es-ES" w:eastAsia="es-ES"/>
              </w:rPr>
            </w:pPr>
          </w:p>
          <w:p w14:paraId="72D9B754" w14:textId="77777777" w:rsidR="00467BCF" w:rsidRPr="00B42AC2" w:rsidRDefault="00467BCF" w:rsidP="00467BCF">
            <w:pPr>
              <w:spacing w:after="0" w:line="240" w:lineRule="auto"/>
              <w:jc w:val="center"/>
              <w:rPr>
                <w:rFonts w:ascii="Arial" w:eastAsia="Times New Roman" w:hAnsi="Arial" w:cs="Arial"/>
                <w:sz w:val="18"/>
                <w:szCs w:val="18"/>
                <w:lang w:val="es-ES" w:eastAsia="es-ES"/>
              </w:rPr>
            </w:pPr>
          </w:p>
          <w:p w14:paraId="4D6EE181" w14:textId="2320CDEC" w:rsidR="00467BCF" w:rsidRPr="00B42AC2" w:rsidRDefault="00467BCF" w:rsidP="006544A3">
            <w:pPr>
              <w:spacing w:after="0" w:line="240" w:lineRule="auto"/>
              <w:jc w:val="both"/>
              <w:rPr>
                <w:rFonts w:ascii="Arial" w:eastAsia="Times New Roman" w:hAnsi="Arial" w:cs="Arial"/>
                <w:sz w:val="18"/>
                <w:szCs w:val="18"/>
                <w:lang w:val="es-ES" w:eastAsia="es-ES"/>
              </w:rPr>
            </w:pPr>
            <w:r w:rsidRPr="00B42AC2">
              <w:rPr>
                <w:rFonts w:ascii="Arial" w:eastAsia="Times New Roman" w:hAnsi="Arial" w:cs="Arial"/>
                <w:sz w:val="18"/>
                <w:szCs w:val="18"/>
                <w:lang w:val="es-ES" w:eastAsia="es-ES"/>
              </w:rPr>
              <w:t xml:space="preserve">Artículo </w:t>
            </w:r>
            <w:r w:rsidR="00AB3F45" w:rsidRPr="00B42AC2">
              <w:rPr>
                <w:rFonts w:ascii="Arial" w:eastAsia="Times New Roman" w:hAnsi="Arial" w:cs="Arial"/>
                <w:sz w:val="18"/>
                <w:szCs w:val="18"/>
                <w:lang w:val="es-ES" w:eastAsia="es-ES"/>
              </w:rPr>
              <w:t>257, numeral 1, inciso r) del RF.</w:t>
            </w:r>
          </w:p>
        </w:tc>
      </w:tr>
      <w:tr w:rsidR="00AB6EFF" w:rsidRPr="00B42AC2" w14:paraId="4DEF6A76" w14:textId="77777777" w:rsidTr="31384F44">
        <w:trPr>
          <w:jc w:val="center"/>
        </w:trPr>
        <w:tc>
          <w:tcPr>
            <w:tcW w:w="431" w:type="dxa"/>
            <w:vAlign w:val="center"/>
          </w:tcPr>
          <w:p w14:paraId="44F4BD42" w14:textId="2BE65724" w:rsidR="00AB6EFF" w:rsidRPr="00B42AC2" w:rsidRDefault="00AB6EFF" w:rsidP="00AB6EFF">
            <w:pPr>
              <w:spacing w:after="0" w:line="240" w:lineRule="auto"/>
              <w:jc w:val="center"/>
              <w:rPr>
                <w:rFonts w:ascii="Arial" w:hAnsi="Arial" w:cs="Arial"/>
                <w:b/>
                <w:sz w:val="18"/>
                <w:szCs w:val="18"/>
              </w:rPr>
            </w:pPr>
            <w:r w:rsidRPr="00B42AC2">
              <w:rPr>
                <w:rFonts w:ascii="Arial" w:hAnsi="Arial" w:cs="Arial"/>
                <w:b/>
                <w:sz w:val="18"/>
                <w:szCs w:val="18"/>
              </w:rPr>
              <w:t>7</w:t>
            </w:r>
          </w:p>
        </w:tc>
        <w:tc>
          <w:tcPr>
            <w:tcW w:w="4761" w:type="dxa"/>
          </w:tcPr>
          <w:p w14:paraId="20149855" w14:textId="77777777" w:rsidR="00AB6EFF" w:rsidRPr="00B42AC2" w:rsidRDefault="00AB6EFF" w:rsidP="00141D91">
            <w:pPr>
              <w:pStyle w:val="NormalWeb"/>
            </w:pPr>
          </w:p>
          <w:p w14:paraId="095DDA13" w14:textId="77777777" w:rsidR="00AB6EFF" w:rsidRPr="00B42AC2" w:rsidRDefault="00AB6EFF" w:rsidP="00141D91">
            <w:pPr>
              <w:pStyle w:val="NormalWeb"/>
            </w:pPr>
          </w:p>
          <w:p w14:paraId="382D7A9A" w14:textId="5124BC6F" w:rsidR="00AB6EFF" w:rsidRPr="00B42AC2" w:rsidRDefault="00AB6EFF" w:rsidP="00141D91">
            <w:pPr>
              <w:pStyle w:val="NormalWeb"/>
              <w:rPr>
                <w:rFonts w:eastAsiaTheme="minorHAnsi"/>
                <w:b/>
                <w:bCs/>
              </w:rPr>
            </w:pPr>
            <w:r w:rsidRPr="00B42AC2">
              <w:rPr>
                <w:rFonts w:eastAsiaTheme="minorHAnsi"/>
              </w:rPr>
              <w:t>El sujeto obligado omitió presentar el estado de situación presupuestal del ejercicio 2020 correspondiente a Actividades Específicas y a Capacitación, Promoción y Desarrollo del Liderazgo Político de las Mujeres.</w:t>
            </w:r>
          </w:p>
          <w:p w14:paraId="43C5281B" w14:textId="77777777" w:rsidR="00AB6EFF" w:rsidRPr="00B42AC2" w:rsidRDefault="00AB6EFF" w:rsidP="00141D91">
            <w:pPr>
              <w:pStyle w:val="NormalWeb"/>
              <w:rPr>
                <w:rFonts w:eastAsiaTheme="minorHAnsi"/>
              </w:rPr>
            </w:pPr>
            <w:r w:rsidRPr="00B42AC2">
              <w:rPr>
                <w:rFonts w:eastAsiaTheme="minorHAnsi"/>
              </w:rPr>
              <w:t xml:space="preserve"> </w:t>
            </w:r>
          </w:p>
          <w:p w14:paraId="7DA07C8E" w14:textId="77777777" w:rsidR="00AB6EFF" w:rsidRPr="00B42AC2" w:rsidRDefault="00AB6EFF" w:rsidP="00141D91">
            <w:pPr>
              <w:pStyle w:val="NormalWeb"/>
              <w:rPr>
                <w:rFonts w:eastAsiaTheme="minorHAnsi"/>
                <w:b/>
                <w:bCs/>
              </w:rPr>
            </w:pPr>
            <w:r w:rsidRPr="00B42AC2">
              <w:rPr>
                <w:rFonts w:eastAsiaTheme="minorHAnsi"/>
              </w:rPr>
              <w:t xml:space="preserve">Con la finalidad de salvaguardar la garantía de audiencia del sujeto obligado, mediante oficio INE/UTF/DA/44680/21 notificado el 29 de octubre de 2021, se hicieron de su conocimiento los errores y omisiones que se determinaron de la revisión de los registros realizados en el SIF; sin embargo, el partido político no presentó escrito de respuesta o aclaración </w:t>
            </w:r>
            <w:r w:rsidRPr="00B42AC2">
              <w:rPr>
                <w:rFonts w:eastAsiaTheme="minorHAnsi"/>
              </w:rPr>
              <w:lastRenderedPageBreak/>
              <w:t>alguna con relación al requerimiento realizado por esta autoridad.</w:t>
            </w:r>
          </w:p>
          <w:p w14:paraId="10D7513E" w14:textId="77777777" w:rsidR="00AB6EFF" w:rsidRPr="00B42AC2" w:rsidRDefault="00AB6EFF" w:rsidP="00141D91">
            <w:pPr>
              <w:pStyle w:val="NormalWeb"/>
              <w:rPr>
                <w:rFonts w:eastAsiaTheme="minorHAnsi"/>
              </w:rPr>
            </w:pPr>
          </w:p>
          <w:p w14:paraId="2F548287" w14:textId="77777777" w:rsidR="00AB6EFF" w:rsidRPr="00B42AC2" w:rsidRDefault="00AB6EFF" w:rsidP="00141D91">
            <w:pPr>
              <w:pStyle w:val="NormalWeb"/>
              <w:rPr>
                <w:rFonts w:eastAsiaTheme="minorHAnsi"/>
                <w:b/>
                <w:bCs/>
              </w:rPr>
            </w:pPr>
            <w:r w:rsidRPr="00B42AC2">
              <w:rPr>
                <w:rFonts w:eastAsiaTheme="minorHAnsi"/>
              </w:rPr>
              <w:t>Adicionalmente, de la revisión al Sistema Integral de Fiscalización, se constató que no realizó registros contables en el primer periodo de corrección, por tal razón, nuevamente se le solicita presentar en el SIF lo siguiente:</w:t>
            </w:r>
          </w:p>
          <w:p w14:paraId="58204810" w14:textId="77777777" w:rsidR="00AB6EFF" w:rsidRPr="00B42AC2" w:rsidRDefault="00AB6EFF" w:rsidP="00141D91">
            <w:pPr>
              <w:pStyle w:val="NormalWeb"/>
              <w:rPr>
                <w:rFonts w:eastAsiaTheme="minorHAnsi"/>
              </w:rPr>
            </w:pPr>
          </w:p>
          <w:p w14:paraId="6979718A" w14:textId="77777777" w:rsidR="00AB6EFF" w:rsidRPr="00B42AC2" w:rsidRDefault="00AB6EFF" w:rsidP="00141D91">
            <w:pPr>
              <w:pStyle w:val="NormalWeb"/>
              <w:rPr>
                <w:rFonts w:eastAsiaTheme="minorHAnsi"/>
                <w:b/>
                <w:bCs/>
              </w:rPr>
            </w:pPr>
            <w:r w:rsidRPr="00B42AC2">
              <w:rPr>
                <w:rFonts w:eastAsiaTheme="minorHAnsi"/>
              </w:rPr>
              <w:t xml:space="preserve"> • El estado de situación presupuestal del ejercicio 2020 correspondiente a actividades específicas y a capacitación, promoción y desarrollo del liderazgo político de las mujeres.</w:t>
            </w:r>
          </w:p>
          <w:p w14:paraId="7305B244" w14:textId="77777777" w:rsidR="00AB6EFF" w:rsidRPr="00B42AC2" w:rsidRDefault="00AB6EFF" w:rsidP="00141D91">
            <w:pPr>
              <w:pStyle w:val="NormalWeb"/>
              <w:rPr>
                <w:rFonts w:eastAsiaTheme="minorHAnsi"/>
              </w:rPr>
            </w:pPr>
          </w:p>
          <w:p w14:paraId="3C94D390" w14:textId="77777777" w:rsidR="00AB6EFF" w:rsidRPr="00B42AC2" w:rsidRDefault="00AB6EFF" w:rsidP="00141D91">
            <w:pPr>
              <w:pStyle w:val="NormalWeb"/>
              <w:rPr>
                <w:rFonts w:eastAsiaTheme="minorHAnsi"/>
                <w:b/>
                <w:bCs/>
              </w:rPr>
            </w:pPr>
            <w:r w:rsidRPr="00B42AC2">
              <w:rPr>
                <w:rFonts w:eastAsiaTheme="minorHAnsi"/>
              </w:rPr>
              <w:t xml:space="preserve"> • Las aclaraciones que a su derecho convenga.</w:t>
            </w:r>
          </w:p>
          <w:p w14:paraId="348514B4" w14:textId="77777777" w:rsidR="00AB6EFF" w:rsidRPr="00B42AC2" w:rsidRDefault="00AB6EFF" w:rsidP="00141D91">
            <w:pPr>
              <w:pStyle w:val="NormalWeb"/>
              <w:rPr>
                <w:rFonts w:eastAsiaTheme="minorHAnsi"/>
              </w:rPr>
            </w:pPr>
          </w:p>
          <w:p w14:paraId="63CE7DC1" w14:textId="70780B9D" w:rsidR="00AB6EFF" w:rsidRPr="00B42AC2" w:rsidRDefault="00AB6EFF" w:rsidP="00141D91">
            <w:pPr>
              <w:pStyle w:val="NormalWeb"/>
            </w:pPr>
            <w:r w:rsidRPr="00B42AC2">
              <w:rPr>
                <w:rFonts w:eastAsiaTheme="minorHAnsi"/>
              </w:rPr>
              <w:t>Lo anterior de conformidad con lo dispuesto en los artículos 22, numeral 1, inciso c), fracción III, numeral 2 y 24 numeral 3 del RF.</w:t>
            </w:r>
          </w:p>
        </w:tc>
        <w:tc>
          <w:tcPr>
            <w:tcW w:w="2883" w:type="dxa"/>
          </w:tcPr>
          <w:p w14:paraId="71CE6111" w14:textId="77777777" w:rsidR="00AB6EFF" w:rsidRPr="00B42AC2" w:rsidRDefault="00AB6EFF" w:rsidP="00AB6EFF">
            <w:pPr>
              <w:spacing w:after="0" w:line="240" w:lineRule="auto"/>
              <w:jc w:val="both"/>
              <w:rPr>
                <w:rFonts w:ascii="Arial" w:eastAsia="Calibri" w:hAnsi="Arial" w:cs="Arial"/>
                <w:i/>
                <w:sz w:val="18"/>
                <w:szCs w:val="18"/>
              </w:rPr>
            </w:pPr>
          </w:p>
          <w:p w14:paraId="55F6E292" w14:textId="77777777" w:rsidR="00AB6EFF" w:rsidRPr="00B42AC2" w:rsidRDefault="00AB6EFF" w:rsidP="00AB6EFF">
            <w:pPr>
              <w:spacing w:after="0" w:line="240" w:lineRule="auto"/>
              <w:jc w:val="both"/>
              <w:rPr>
                <w:rFonts w:ascii="Arial" w:eastAsia="Calibri" w:hAnsi="Arial" w:cs="Arial"/>
                <w:i/>
                <w:sz w:val="18"/>
                <w:szCs w:val="18"/>
              </w:rPr>
            </w:pPr>
          </w:p>
          <w:p w14:paraId="7B5EE117" w14:textId="77777777" w:rsidR="00AB6EFF" w:rsidRPr="00B42AC2" w:rsidRDefault="00AB6EFF" w:rsidP="00AB6EFF">
            <w:pPr>
              <w:spacing w:after="0" w:line="240" w:lineRule="auto"/>
              <w:jc w:val="both"/>
              <w:rPr>
                <w:rFonts w:ascii="Arial" w:hAnsi="Arial" w:cs="Arial"/>
                <w:sz w:val="18"/>
                <w:szCs w:val="18"/>
              </w:rPr>
            </w:pPr>
            <w:r w:rsidRPr="00B42AC2">
              <w:rPr>
                <w:rFonts w:ascii="Arial" w:hAnsi="Arial" w:cs="Arial"/>
                <w:sz w:val="18"/>
                <w:szCs w:val="18"/>
              </w:rPr>
              <w:t>“Sin respuesta a la observación.”</w:t>
            </w:r>
          </w:p>
          <w:p w14:paraId="23872576" w14:textId="156EC7E2" w:rsidR="00AB6EFF" w:rsidRPr="00B42AC2" w:rsidRDefault="00AB6EFF" w:rsidP="00AB6EFF">
            <w:pPr>
              <w:spacing w:after="0" w:line="240" w:lineRule="auto"/>
              <w:jc w:val="both"/>
              <w:rPr>
                <w:rFonts w:ascii="Arial" w:eastAsia="Calibri" w:hAnsi="Arial" w:cs="Arial"/>
                <w:i/>
                <w:sz w:val="18"/>
                <w:szCs w:val="18"/>
              </w:rPr>
            </w:pPr>
          </w:p>
        </w:tc>
        <w:tc>
          <w:tcPr>
            <w:tcW w:w="2552" w:type="dxa"/>
          </w:tcPr>
          <w:p w14:paraId="563BD689" w14:textId="77777777" w:rsidR="00AB6EFF" w:rsidRPr="00B42AC2" w:rsidRDefault="00AB6EFF" w:rsidP="00AB6EFF">
            <w:pPr>
              <w:spacing w:after="0" w:line="240" w:lineRule="auto"/>
              <w:jc w:val="both"/>
              <w:rPr>
                <w:rFonts w:ascii="Arial" w:eastAsia="Arial Unicode MS" w:hAnsi="Arial" w:cs="Arial"/>
                <w:b/>
                <w:sz w:val="18"/>
                <w:szCs w:val="18"/>
                <w:lang w:val="es-ES"/>
              </w:rPr>
            </w:pPr>
            <w:r w:rsidRPr="00B42AC2">
              <w:rPr>
                <w:rFonts w:ascii="Arial" w:eastAsia="Arial Unicode MS" w:hAnsi="Arial" w:cs="Arial"/>
                <w:b/>
                <w:sz w:val="18"/>
                <w:szCs w:val="18"/>
                <w:lang w:val="es-ES"/>
              </w:rPr>
              <w:t>No atendida</w:t>
            </w:r>
          </w:p>
          <w:p w14:paraId="50A22980" w14:textId="77777777" w:rsidR="00AB6EFF" w:rsidRPr="00B42AC2" w:rsidRDefault="00AB6EFF" w:rsidP="00AB6EFF">
            <w:pPr>
              <w:spacing w:after="0" w:line="240" w:lineRule="auto"/>
              <w:jc w:val="both"/>
              <w:rPr>
                <w:rFonts w:ascii="Arial" w:eastAsia="Arial Unicode MS" w:hAnsi="Arial" w:cs="Arial"/>
                <w:b/>
                <w:sz w:val="18"/>
                <w:szCs w:val="18"/>
                <w:lang w:val="es-ES"/>
              </w:rPr>
            </w:pPr>
          </w:p>
          <w:p w14:paraId="02B4CC5B" w14:textId="77777777" w:rsidR="00AB6EFF" w:rsidRPr="00B42AC2" w:rsidRDefault="00AB6EFF" w:rsidP="00AB6EFF">
            <w:pPr>
              <w:spacing w:after="0" w:line="240" w:lineRule="auto"/>
              <w:jc w:val="both"/>
              <w:rPr>
                <w:rFonts w:ascii="Arial" w:hAnsi="Arial" w:cs="Arial"/>
                <w:sz w:val="18"/>
                <w:szCs w:val="18"/>
              </w:rPr>
            </w:pPr>
            <w:r w:rsidRPr="00B42AC2">
              <w:rPr>
                <w:rFonts w:ascii="Arial" w:hAnsi="Arial" w:cs="Arial"/>
                <w:sz w:val="18"/>
                <w:szCs w:val="18"/>
              </w:rPr>
              <w:t xml:space="preserve">El sujeto obligado no presentó escrito de respuesta o aclaración alguna con relación al requerimiento realizado por esta autoridad, por lo que omitió presentar el estado de situación presupuestal del ejercicio 2020 correspondiente a Actividades Específicas y a Capacitación, Promoción y Desarrollo del Liderazgo Político de las Mujeres, por tal </w:t>
            </w:r>
            <w:r w:rsidRPr="00B42AC2">
              <w:rPr>
                <w:rFonts w:ascii="Arial" w:hAnsi="Arial" w:cs="Arial"/>
                <w:sz w:val="18"/>
                <w:szCs w:val="18"/>
              </w:rPr>
              <w:lastRenderedPageBreak/>
              <w:t xml:space="preserve">razón, la observación </w:t>
            </w:r>
            <w:r w:rsidRPr="00B42AC2">
              <w:rPr>
                <w:rFonts w:ascii="Arial" w:hAnsi="Arial" w:cs="Arial"/>
                <w:b/>
                <w:bCs/>
                <w:sz w:val="18"/>
                <w:szCs w:val="18"/>
              </w:rPr>
              <w:t>no quedó atendida</w:t>
            </w:r>
            <w:r w:rsidRPr="00B42AC2">
              <w:rPr>
                <w:rFonts w:ascii="Arial" w:hAnsi="Arial" w:cs="Arial"/>
                <w:sz w:val="18"/>
                <w:szCs w:val="18"/>
              </w:rPr>
              <w:t xml:space="preserve">.  </w:t>
            </w:r>
          </w:p>
          <w:p w14:paraId="542823ED" w14:textId="6D107B26" w:rsidR="00AB6EFF" w:rsidRPr="00B42AC2" w:rsidRDefault="00AB6EFF" w:rsidP="00AB6EFF">
            <w:pPr>
              <w:spacing w:after="0" w:line="240" w:lineRule="auto"/>
              <w:jc w:val="both"/>
              <w:rPr>
                <w:rFonts w:ascii="Arial" w:eastAsia="Arial Unicode MS" w:hAnsi="Arial" w:cs="Arial"/>
                <w:b/>
                <w:sz w:val="18"/>
                <w:szCs w:val="18"/>
                <w:lang w:val="es-ES"/>
              </w:rPr>
            </w:pPr>
          </w:p>
          <w:p w14:paraId="606B2B38" w14:textId="4B616902" w:rsidR="00AB6EFF" w:rsidRPr="00B42AC2" w:rsidRDefault="00AB6EFF" w:rsidP="00AB6EFF">
            <w:pPr>
              <w:spacing w:after="0" w:line="240" w:lineRule="auto"/>
              <w:jc w:val="both"/>
              <w:rPr>
                <w:rFonts w:ascii="Arial" w:eastAsia="Arial Unicode MS" w:hAnsi="Arial" w:cs="Arial"/>
                <w:bCs/>
                <w:sz w:val="18"/>
                <w:szCs w:val="18"/>
                <w:lang w:val="es-ES"/>
              </w:rPr>
            </w:pPr>
          </w:p>
        </w:tc>
        <w:tc>
          <w:tcPr>
            <w:tcW w:w="1984" w:type="dxa"/>
          </w:tcPr>
          <w:p w14:paraId="22F7147D" w14:textId="50839018" w:rsidR="00AB6EFF" w:rsidRPr="00B42AC2" w:rsidRDefault="00AB6EFF" w:rsidP="00AB6EFF">
            <w:pPr>
              <w:spacing w:after="0" w:line="240" w:lineRule="auto"/>
              <w:jc w:val="both"/>
              <w:rPr>
                <w:rFonts w:ascii="Arial" w:eastAsia="Times New Roman" w:hAnsi="Arial" w:cs="Arial"/>
                <w:b/>
                <w:bCs/>
                <w:sz w:val="18"/>
                <w:szCs w:val="18"/>
                <w:lang w:val="es-ES" w:eastAsia="es-ES"/>
              </w:rPr>
            </w:pPr>
            <w:r w:rsidRPr="00B42AC2">
              <w:rPr>
                <w:rFonts w:ascii="Arial" w:eastAsia="Times New Roman" w:hAnsi="Arial" w:cs="Arial"/>
                <w:b/>
                <w:bCs/>
                <w:sz w:val="18"/>
                <w:szCs w:val="18"/>
                <w:lang w:val="es-ES" w:eastAsia="es-ES"/>
              </w:rPr>
              <w:lastRenderedPageBreak/>
              <w:t>9.10-C</w:t>
            </w:r>
            <w:r w:rsidR="00ED5D75" w:rsidRPr="00B42AC2">
              <w:rPr>
                <w:rFonts w:ascii="Arial" w:eastAsia="Times New Roman" w:hAnsi="Arial" w:cs="Arial"/>
                <w:b/>
                <w:bCs/>
                <w:sz w:val="18"/>
                <w:szCs w:val="18"/>
                <w:lang w:val="es-ES" w:eastAsia="es-ES"/>
              </w:rPr>
              <w:t>3</w:t>
            </w:r>
            <w:r w:rsidRPr="00B42AC2">
              <w:rPr>
                <w:rFonts w:ascii="Arial" w:eastAsia="Times New Roman" w:hAnsi="Arial" w:cs="Arial"/>
                <w:b/>
                <w:bCs/>
                <w:sz w:val="18"/>
                <w:szCs w:val="18"/>
                <w:lang w:val="es-ES" w:eastAsia="es-ES"/>
              </w:rPr>
              <w:t>-RSP-CL</w:t>
            </w:r>
          </w:p>
          <w:p w14:paraId="7BD9CDA2" w14:textId="77777777" w:rsidR="00AB6EFF" w:rsidRPr="00B42AC2" w:rsidRDefault="00AB6EFF" w:rsidP="00AB6EFF">
            <w:pPr>
              <w:spacing w:after="0" w:line="240" w:lineRule="auto"/>
              <w:jc w:val="both"/>
              <w:rPr>
                <w:rFonts w:ascii="Arial" w:eastAsia="Times New Roman" w:hAnsi="Arial" w:cs="Arial"/>
                <w:sz w:val="18"/>
                <w:szCs w:val="18"/>
                <w:lang w:val="es-ES" w:eastAsia="es-ES"/>
              </w:rPr>
            </w:pPr>
          </w:p>
          <w:p w14:paraId="503D8D49" w14:textId="338EB92F" w:rsidR="00AB6EFF" w:rsidRPr="00B42AC2" w:rsidRDefault="00AB6EFF" w:rsidP="00AB6EFF">
            <w:pPr>
              <w:spacing w:after="0" w:line="240" w:lineRule="auto"/>
              <w:jc w:val="both"/>
              <w:rPr>
                <w:rFonts w:ascii="Arial" w:eastAsia="Times New Roman" w:hAnsi="Arial" w:cs="Arial"/>
                <w:sz w:val="18"/>
                <w:szCs w:val="18"/>
                <w:lang w:val="es-ES" w:eastAsia="es-ES"/>
              </w:rPr>
            </w:pPr>
            <w:r w:rsidRPr="00B42AC2">
              <w:rPr>
                <w:rFonts w:ascii="Arial" w:eastAsia="Times New Roman" w:hAnsi="Arial" w:cs="Arial"/>
                <w:sz w:val="18"/>
                <w:szCs w:val="18"/>
                <w:lang w:val="es-ES" w:eastAsia="es-ES"/>
              </w:rPr>
              <w:t xml:space="preserve">El sujeto obligado omitió </w:t>
            </w:r>
            <w:r w:rsidR="006C19C9" w:rsidRPr="00B42AC2">
              <w:rPr>
                <w:rFonts w:ascii="Arial" w:eastAsia="Times New Roman" w:hAnsi="Arial" w:cs="Arial"/>
                <w:sz w:val="18"/>
                <w:szCs w:val="18"/>
                <w:lang w:val="es-ES" w:eastAsia="es-ES"/>
              </w:rPr>
              <w:t>presentar el estado de situación presupuestal del ejercicio 2020 correspondiente a Actividades Específicas y a Capacitación, Promoción y Desarrollo del Liderazgo Político de las Mujeres</w:t>
            </w:r>
            <w:r w:rsidRPr="00B42AC2">
              <w:rPr>
                <w:rFonts w:ascii="Arial" w:eastAsia="Times New Roman" w:hAnsi="Arial" w:cs="Arial"/>
                <w:sz w:val="18"/>
                <w:szCs w:val="18"/>
                <w:lang w:val="es-ES" w:eastAsia="es-ES"/>
              </w:rPr>
              <w:t>.</w:t>
            </w:r>
          </w:p>
        </w:tc>
        <w:tc>
          <w:tcPr>
            <w:tcW w:w="1276" w:type="dxa"/>
          </w:tcPr>
          <w:p w14:paraId="7B624325" w14:textId="77777777" w:rsidR="00AB6EFF" w:rsidRPr="00B42AC2" w:rsidRDefault="00AB6EFF" w:rsidP="00B65803">
            <w:pPr>
              <w:spacing w:after="0" w:line="240" w:lineRule="auto"/>
              <w:jc w:val="both"/>
              <w:rPr>
                <w:rFonts w:ascii="Arial" w:eastAsia="Times New Roman" w:hAnsi="Arial" w:cs="Arial"/>
                <w:sz w:val="18"/>
                <w:szCs w:val="18"/>
                <w:lang w:val="es-ES" w:eastAsia="es-ES"/>
              </w:rPr>
            </w:pPr>
          </w:p>
          <w:p w14:paraId="03B6CA5F" w14:textId="77777777" w:rsidR="00AB6EFF" w:rsidRPr="00B42AC2" w:rsidRDefault="00AB6EFF" w:rsidP="00B65803">
            <w:pPr>
              <w:spacing w:after="0" w:line="240" w:lineRule="auto"/>
              <w:jc w:val="both"/>
              <w:rPr>
                <w:rFonts w:ascii="Arial" w:eastAsia="Times New Roman" w:hAnsi="Arial" w:cs="Arial"/>
                <w:sz w:val="18"/>
                <w:szCs w:val="18"/>
                <w:lang w:val="es-ES" w:eastAsia="es-ES"/>
              </w:rPr>
            </w:pPr>
          </w:p>
          <w:p w14:paraId="564F2475" w14:textId="167E4F98" w:rsidR="00AB6EFF" w:rsidRPr="00B42AC2" w:rsidRDefault="00AB6EFF" w:rsidP="00B65803">
            <w:pPr>
              <w:spacing w:after="0" w:line="240" w:lineRule="auto"/>
              <w:jc w:val="both"/>
              <w:rPr>
                <w:rFonts w:ascii="Arial" w:hAnsi="Arial" w:cs="Arial"/>
                <w:sz w:val="18"/>
                <w:szCs w:val="18"/>
              </w:rPr>
            </w:pPr>
            <w:r w:rsidRPr="00B42AC2">
              <w:rPr>
                <w:rFonts w:ascii="Arial" w:eastAsia="Times New Roman" w:hAnsi="Arial" w:cs="Arial"/>
                <w:sz w:val="18"/>
                <w:szCs w:val="18"/>
                <w:lang w:val="es-ES" w:eastAsia="es-ES"/>
              </w:rPr>
              <w:t>Omisión de presentar documentación adjunta al informe.</w:t>
            </w:r>
          </w:p>
        </w:tc>
        <w:tc>
          <w:tcPr>
            <w:tcW w:w="1139" w:type="dxa"/>
          </w:tcPr>
          <w:p w14:paraId="06C02CB9" w14:textId="77777777" w:rsidR="00AB6EFF" w:rsidRPr="00B42AC2" w:rsidRDefault="00AB6EFF" w:rsidP="00B65803">
            <w:pPr>
              <w:spacing w:after="0" w:line="240" w:lineRule="auto"/>
              <w:jc w:val="both"/>
              <w:rPr>
                <w:rFonts w:ascii="Arial" w:eastAsia="Times New Roman" w:hAnsi="Arial" w:cs="Arial"/>
                <w:sz w:val="18"/>
                <w:szCs w:val="18"/>
                <w:lang w:val="es-ES" w:eastAsia="es-ES"/>
              </w:rPr>
            </w:pPr>
          </w:p>
          <w:p w14:paraId="15807905" w14:textId="77777777" w:rsidR="00AB6EFF" w:rsidRPr="00B42AC2" w:rsidRDefault="00AB6EFF" w:rsidP="00B65803">
            <w:pPr>
              <w:spacing w:after="0" w:line="240" w:lineRule="auto"/>
              <w:jc w:val="both"/>
              <w:rPr>
                <w:rFonts w:ascii="Arial" w:eastAsia="Times New Roman" w:hAnsi="Arial" w:cs="Arial"/>
                <w:sz w:val="18"/>
                <w:szCs w:val="18"/>
                <w:lang w:val="es-ES" w:eastAsia="es-ES"/>
              </w:rPr>
            </w:pPr>
          </w:p>
          <w:p w14:paraId="0A327CEE" w14:textId="2A35C4DF" w:rsidR="00AB6EFF" w:rsidRPr="00B42AC2" w:rsidRDefault="004630B5" w:rsidP="00B65803">
            <w:pPr>
              <w:spacing w:after="0" w:line="240" w:lineRule="auto"/>
              <w:jc w:val="both"/>
              <w:rPr>
                <w:rFonts w:ascii="Arial" w:hAnsi="Arial" w:cs="Arial"/>
                <w:sz w:val="18"/>
                <w:szCs w:val="18"/>
              </w:rPr>
            </w:pPr>
            <w:r w:rsidRPr="00B42AC2">
              <w:rPr>
                <w:rFonts w:ascii="Arial" w:eastAsia="Times New Roman" w:hAnsi="Arial" w:cs="Arial"/>
                <w:sz w:val="18"/>
                <w:szCs w:val="18"/>
                <w:lang w:val="es-ES" w:eastAsia="es-ES"/>
              </w:rPr>
              <w:t>Artículos 22, numeral 1, inciso c), fracción III, numeral 2 y 24 numeral 3 del RF.</w:t>
            </w:r>
          </w:p>
        </w:tc>
      </w:tr>
      <w:tr w:rsidR="00B83E20" w:rsidRPr="00B42AC2" w14:paraId="11D8A24C" w14:textId="77777777" w:rsidTr="31384F44">
        <w:trPr>
          <w:jc w:val="center"/>
        </w:trPr>
        <w:tc>
          <w:tcPr>
            <w:tcW w:w="431" w:type="dxa"/>
            <w:vAlign w:val="center"/>
          </w:tcPr>
          <w:p w14:paraId="74D40CF3" w14:textId="3EA9BC2C" w:rsidR="00B83E20" w:rsidRPr="00B42AC2" w:rsidRDefault="00B83E20" w:rsidP="00B83E20">
            <w:pPr>
              <w:spacing w:after="0" w:line="240" w:lineRule="auto"/>
              <w:jc w:val="center"/>
              <w:rPr>
                <w:rFonts w:ascii="Arial" w:hAnsi="Arial" w:cs="Arial"/>
                <w:b/>
                <w:sz w:val="18"/>
                <w:szCs w:val="18"/>
              </w:rPr>
            </w:pPr>
            <w:r w:rsidRPr="00B42AC2">
              <w:rPr>
                <w:rFonts w:ascii="Arial" w:hAnsi="Arial" w:cs="Arial"/>
                <w:b/>
                <w:sz w:val="18"/>
                <w:szCs w:val="18"/>
              </w:rPr>
              <w:t>8</w:t>
            </w:r>
          </w:p>
        </w:tc>
        <w:tc>
          <w:tcPr>
            <w:tcW w:w="4761" w:type="dxa"/>
          </w:tcPr>
          <w:p w14:paraId="566DA60E" w14:textId="77777777" w:rsidR="00B83E20" w:rsidRPr="00B42AC2" w:rsidRDefault="00B83E20" w:rsidP="00B83E20">
            <w:pPr>
              <w:shd w:val="clear" w:color="auto" w:fill="FFFFFF"/>
              <w:spacing w:after="0" w:line="240" w:lineRule="auto"/>
              <w:jc w:val="both"/>
              <w:rPr>
                <w:rFonts w:ascii="Arial" w:hAnsi="Arial" w:cs="Arial"/>
                <w:i/>
                <w:iCs/>
                <w:sz w:val="18"/>
                <w:szCs w:val="18"/>
                <w:lang w:eastAsia="es-MX"/>
              </w:rPr>
            </w:pPr>
            <w:r w:rsidRPr="00B42AC2">
              <w:rPr>
                <w:rFonts w:ascii="Arial" w:hAnsi="Arial" w:cs="Arial"/>
                <w:b/>
                <w:bCs/>
                <w:i/>
                <w:iCs/>
                <w:sz w:val="18"/>
                <w:szCs w:val="18"/>
                <w:lang w:eastAsia="es-MX"/>
              </w:rPr>
              <w:t>Ingresos</w:t>
            </w:r>
          </w:p>
          <w:p w14:paraId="529125DD" w14:textId="77777777" w:rsidR="00B83E20" w:rsidRPr="00B42AC2" w:rsidRDefault="00B83E20" w:rsidP="00B83E20">
            <w:pPr>
              <w:shd w:val="clear" w:color="auto" w:fill="FFFFFF"/>
              <w:spacing w:after="0" w:line="240" w:lineRule="auto"/>
              <w:jc w:val="both"/>
              <w:rPr>
                <w:rFonts w:ascii="Arial" w:hAnsi="Arial" w:cs="Arial"/>
                <w:i/>
                <w:iCs/>
                <w:sz w:val="18"/>
                <w:szCs w:val="18"/>
                <w:lang w:eastAsia="es-MX"/>
              </w:rPr>
            </w:pPr>
            <w:r w:rsidRPr="00B42AC2">
              <w:rPr>
                <w:rFonts w:ascii="Arial" w:hAnsi="Arial" w:cs="Arial"/>
                <w:b/>
                <w:bCs/>
                <w:i/>
                <w:iCs/>
                <w:sz w:val="18"/>
                <w:szCs w:val="18"/>
                <w:lang w:eastAsia="es-MX"/>
              </w:rPr>
              <w:t>Financiamiento público</w:t>
            </w:r>
          </w:p>
          <w:p w14:paraId="4F348CF8" w14:textId="77777777" w:rsidR="00B83E20" w:rsidRPr="00B42AC2" w:rsidRDefault="00B83E20" w:rsidP="00B83E20">
            <w:pPr>
              <w:spacing w:after="0" w:line="240" w:lineRule="auto"/>
              <w:jc w:val="both"/>
              <w:rPr>
                <w:rFonts w:ascii="Arial" w:hAnsi="Arial" w:cs="Arial"/>
                <w:i/>
                <w:iCs/>
                <w:sz w:val="18"/>
                <w:szCs w:val="18"/>
                <w:lang w:eastAsia="es-MX"/>
              </w:rPr>
            </w:pPr>
          </w:p>
          <w:p w14:paraId="6391312B" w14:textId="75CCDC83" w:rsidR="00B83E20" w:rsidRPr="00B42AC2" w:rsidRDefault="00B83E20" w:rsidP="00B83E20">
            <w:pPr>
              <w:spacing w:after="0" w:line="240" w:lineRule="auto"/>
              <w:jc w:val="both"/>
              <w:rPr>
                <w:rFonts w:ascii="Arial" w:hAnsi="Arial" w:cs="Arial"/>
                <w:i/>
                <w:iCs/>
                <w:sz w:val="18"/>
                <w:szCs w:val="18"/>
                <w:lang w:eastAsia="es-MX"/>
              </w:rPr>
            </w:pPr>
            <w:r w:rsidRPr="00B42AC2">
              <w:rPr>
                <w:rFonts w:ascii="Arial" w:hAnsi="Arial" w:cs="Arial"/>
                <w:i/>
                <w:iCs/>
                <w:sz w:val="18"/>
                <w:szCs w:val="18"/>
                <w:lang w:eastAsia="es-MX"/>
              </w:rPr>
              <w:t>Al verificar las cifras reportadas en el formato “IA Informe Anual", se observó que no fue registrado el financiamiento público recibido y aprobado en los acuerdos IEE/CG/A013/2020 y IEE/CG/A018/2020.</w:t>
            </w:r>
          </w:p>
          <w:p w14:paraId="54182592" w14:textId="77777777" w:rsidR="00B83E20" w:rsidRPr="00B42AC2" w:rsidRDefault="00B83E20" w:rsidP="00B83E20">
            <w:pPr>
              <w:spacing w:after="0" w:line="240" w:lineRule="auto"/>
              <w:ind w:left="76"/>
              <w:jc w:val="both"/>
              <w:rPr>
                <w:rFonts w:ascii="Arial" w:hAnsi="Arial" w:cs="Arial"/>
                <w:i/>
                <w:iCs/>
                <w:sz w:val="18"/>
                <w:szCs w:val="18"/>
                <w:lang w:eastAsia="es-MX"/>
              </w:rPr>
            </w:pPr>
          </w:p>
          <w:p w14:paraId="3D6641E8" w14:textId="77777777" w:rsidR="00B83E20" w:rsidRPr="00B42AC2" w:rsidRDefault="00B83E20" w:rsidP="00B83E20">
            <w:pPr>
              <w:spacing w:after="0" w:line="240" w:lineRule="auto"/>
              <w:ind w:left="76"/>
              <w:jc w:val="both"/>
              <w:rPr>
                <w:rFonts w:ascii="Arial" w:hAnsi="Arial" w:cs="Arial"/>
                <w:i/>
                <w:iCs/>
                <w:sz w:val="18"/>
                <w:szCs w:val="18"/>
                <w:lang w:eastAsia="es-MX"/>
              </w:rPr>
            </w:pPr>
            <w:r w:rsidRPr="00B42AC2">
              <w:rPr>
                <w:rFonts w:ascii="Arial" w:hAnsi="Arial" w:cs="Arial"/>
                <w:i/>
                <w:iCs/>
                <w:sz w:val="18"/>
                <w:szCs w:val="18"/>
                <w:lang w:eastAsia="es-MX"/>
              </w:rPr>
              <w:t>Como se detalla en el cuadro siguiente:</w:t>
            </w:r>
          </w:p>
          <w:p w14:paraId="16FB4264" w14:textId="77777777" w:rsidR="00B83E20" w:rsidRPr="00B42AC2" w:rsidRDefault="00B83E20" w:rsidP="00B83E20">
            <w:pPr>
              <w:shd w:val="clear" w:color="auto" w:fill="FFFFFF"/>
              <w:spacing w:after="0" w:line="240" w:lineRule="auto"/>
              <w:jc w:val="both"/>
              <w:rPr>
                <w:rFonts w:ascii="Arial" w:hAnsi="Arial" w:cs="Arial"/>
                <w:sz w:val="18"/>
                <w:szCs w:val="18"/>
                <w:lang w:eastAsia="es-MX"/>
              </w:rPr>
            </w:pPr>
            <w:r w:rsidRPr="00B42AC2">
              <w:rPr>
                <w:rFonts w:ascii="Arial" w:hAnsi="Arial" w:cs="Arial"/>
                <w:sz w:val="18"/>
                <w:szCs w:val="18"/>
                <w:lang w:eastAsia="es-MX"/>
              </w:rPr>
              <w:t> </w:t>
            </w:r>
          </w:p>
          <w:tbl>
            <w:tblPr>
              <w:tblW w:w="4707" w:type="dxa"/>
              <w:jc w:val="center"/>
              <w:tblLayout w:type="fixed"/>
              <w:tblCellMar>
                <w:left w:w="0" w:type="dxa"/>
                <w:right w:w="0" w:type="dxa"/>
              </w:tblCellMar>
              <w:tblLook w:val="04A0" w:firstRow="1" w:lastRow="0" w:firstColumn="1" w:lastColumn="0" w:noHBand="0" w:noVBand="1"/>
            </w:tblPr>
            <w:tblGrid>
              <w:gridCol w:w="1684"/>
              <w:gridCol w:w="1684"/>
              <w:gridCol w:w="1311"/>
              <w:gridCol w:w="28"/>
            </w:tblGrid>
            <w:tr w:rsidR="00B83E20" w:rsidRPr="00B42AC2" w14:paraId="568AA6CC" w14:textId="77777777" w:rsidTr="00F7690D">
              <w:trPr>
                <w:gridAfter w:val="1"/>
                <w:wAfter w:w="27" w:type="dxa"/>
                <w:trHeight w:val="490"/>
                <w:jc w:val="center"/>
              </w:trPr>
              <w:tc>
                <w:tcPr>
                  <w:tcW w:w="1685" w:type="dxa"/>
                  <w:vMerge w:val="restart"/>
                  <w:tcBorders>
                    <w:top w:val="single" w:sz="6" w:space="0" w:color="000000"/>
                    <w:left w:val="single" w:sz="6" w:space="0" w:color="000000"/>
                    <w:bottom w:val="nil"/>
                    <w:right w:val="single" w:sz="6" w:space="0" w:color="000000"/>
                  </w:tcBorders>
                  <w:shd w:val="clear" w:color="auto" w:fill="auto"/>
                  <w:vAlign w:val="center"/>
                  <w:hideMark/>
                </w:tcPr>
                <w:p w14:paraId="402EB964" w14:textId="77777777" w:rsidR="00B83E20" w:rsidRPr="00B42AC2" w:rsidRDefault="00B83E20" w:rsidP="00B83E20">
                  <w:pPr>
                    <w:spacing w:after="0" w:line="240" w:lineRule="auto"/>
                    <w:jc w:val="center"/>
                    <w:rPr>
                      <w:rFonts w:ascii="Arial" w:hAnsi="Arial" w:cs="Arial"/>
                      <w:i/>
                      <w:iCs/>
                      <w:sz w:val="12"/>
                      <w:szCs w:val="12"/>
                      <w:lang w:eastAsia="es-MX"/>
                    </w:rPr>
                  </w:pPr>
                  <w:r w:rsidRPr="00B42AC2">
                    <w:rPr>
                      <w:rFonts w:ascii="Arial" w:hAnsi="Arial" w:cs="Arial"/>
                      <w:i/>
                      <w:iCs/>
                      <w:sz w:val="12"/>
                      <w:szCs w:val="12"/>
                      <w:lang w:eastAsia="es-MX"/>
                    </w:rPr>
                    <w:t>Financiamiento otorgado según Acuerdos IEE/CG/A013/2020 e IEE/CG/A018/2020</w:t>
                  </w:r>
                </w:p>
              </w:tc>
              <w:tc>
                <w:tcPr>
                  <w:tcW w:w="1684" w:type="dxa"/>
                  <w:vMerge w:val="restart"/>
                  <w:tcBorders>
                    <w:top w:val="single" w:sz="6" w:space="0" w:color="000000"/>
                    <w:left w:val="single" w:sz="6" w:space="0" w:color="000000"/>
                    <w:bottom w:val="nil"/>
                    <w:right w:val="single" w:sz="6" w:space="0" w:color="000000"/>
                  </w:tcBorders>
                  <w:shd w:val="clear" w:color="auto" w:fill="auto"/>
                  <w:vAlign w:val="center"/>
                  <w:hideMark/>
                </w:tcPr>
                <w:p w14:paraId="5B8AFA9B" w14:textId="77777777" w:rsidR="00B83E20" w:rsidRPr="00B42AC2" w:rsidRDefault="00B83E20" w:rsidP="00B83E20">
                  <w:pPr>
                    <w:spacing w:after="0" w:line="240" w:lineRule="auto"/>
                    <w:jc w:val="center"/>
                    <w:rPr>
                      <w:rFonts w:ascii="Arial" w:hAnsi="Arial" w:cs="Arial"/>
                      <w:i/>
                      <w:iCs/>
                      <w:sz w:val="12"/>
                      <w:szCs w:val="12"/>
                      <w:lang w:eastAsia="es-MX"/>
                    </w:rPr>
                  </w:pPr>
                  <w:r w:rsidRPr="00B42AC2">
                    <w:rPr>
                      <w:rFonts w:ascii="Arial" w:hAnsi="Arial" w:cs="Arial"/>
                      <w:i/>
                      <w:iCs/>
                      <w:sz w:val="12"/>
                      <w:szCs w:val="12"/>
                      <w:lang w:eastAsia="es-MX"/>
                    </w:rPr>
                    <w:t>Descuentos</w:t>
                  </w:r>
                </w:p>
              </w:tc>
              <w:tc>
                <w:tcPr>
                  <w:tcW w:w="1311" w:type="dxa"/>
                  <w:vMerge w:val="restart"/>
                  <w:tcBorders>
                    <w:top w:val="single" w:sz="6" w:space="0" w:color="000000"/>
                    <w:left w:val="single" w:sz="6" w:space="0" w:color="000000"/>
                    <w:bottom w:val="nil"/>
                    <w:right w:val="single" w:sz="6" w:space="0" w:color="000000"/>
                  </w:tcBorders>
                  <w:shd w:val="clear" w:color="auto" w:fill="auto"/>
                  <w:vAlign w:val="center"/>
                  <w:hideMark/>
                </w:tcPr>
                <w:p w14:paraId="7DBCFEDF" w14:textId="77777777" w:rsidR="00B83E20" w:rsidRPr="00B42AC2" w:rsidRDefault="00B83E20" w:rsidP="00B83E20">
                  <w:pPr>
                    <w:spacing w:after="0" w:line="240" w:lineRule="auto"/>
                    <w:jc w:val="center"/>
                    <w:rPr>
                      <w:rFonts w:ascii="Arial" w:hAnsi="Arial" w:cs="Arial"/>
                      <w:i/>
                      <w:iCs/>
                      <w:sz w:val="12"/>
                      <w:szCs w:val="12"/>
                      <w:lang w:eastAsia="es-MX"/>
                    </w:rPr>
                  </w:pPr>
                  <w:r w:rsidRPr="00B42AC2">
                    <w:rPr>
                      <w:rFonts w:ascii="Arial" w:hAnsi="Arial" w:cs="Arial"/>
                      <w:i/>
                      <w:iCs/>
                      <w:sz w:val="12"/>
                      <w:szCs w:val="12"/>
                      <w:lang w:eastAsia="es-MX"/>
                    </w:rPr>
                    <w:t>Financiamiento recibido</w:t>
                  </w:r>
                </w:p>
              </w:tc>
            </w:tr>
            <w:tr w:rsidR="00B83E20" w:rsidRPr="00B42AC2" w14:paraId="70C214ED" w14:textId="77777777" w:rsidTr="00F7690D">
              <w:trPr>
                <w:trHeight w:val="81"/>
                <w:jc w:val="center"/>
              </w:trPr>
              <w:tc>
                <w:tcPr>
                  <w:tcW w:w="1685" w:type="dxa"/>
                  <w:vMerge/>
                  <w:tcBorders>
                    <w:top w:val="single" w:sz="6" w:space="0" w:color="000000"/>
                    <w:left w:val="single" w:sz="6" w:space="0" w:color="000000"/>
                    <w:bottom w:val="nil"/>
                    <w:right w:val="single" w:sz="6" w:space="0" w:color="000000"/>
                  </w:tcBorders>
                  <w:shd w:val="clear" w:color="auto" w:fill="auto"/>
                  <w:vAlign w:val="center"/>
                  <w:hideMark/>
                </w:tcPr>
                <w:p w14:paraId="202DCEA2" w14:textId="77777777" w:rsidR="00B83E20" w:rsidRPr="00B42AC2" w:rsidRDefault="00B83E20" w:rsidP="00B83E20">
                  <w:pPr>
                    <w:spacing w:after="0" w:line="240" w:lineRule="auto"/>
                    <w:jc w:val="both"/>
                    <w:rPr>
                      <w:rFonts w:ascii="Arial" w:hAnsi="Arial" w:cs="Arial"/>
                      <w:i/>
                      <w:iCs/>
                      <w:sz w:val="12"/>
                      <w:szCs w:val="12"/>
                      <w:lang w:eastAsia="es-MX"/>
                    </w:rPr>
                  </w:pPr>
                </w:p>
              </w:tc>
              <w:tc>
                <w:tcPr>
                  <w:tcW w:w="1684" w:type="dxa"/>
                  <w:vMerge/>
                  <w:tcBorders>
                    <w:top w:val="single" w:sz="6" w:space="0" w:color="000000"/>
                    <w:left w:val="single" w:sz="6" w:space="0" w:color="000000"/>
                    <w:bottom w:val="nil"/>
                    <w:right w:val="single" w:sz="6" w:space="0" w:color="000000"/>
                  </w:tcBorders>
                  <w:shd w:val="clear" w:color="auto" w:fill="auto"/>
                  <w:vAlign w:val="center"/>
                  <w:hideMark/>
                </w:tcPr>
                <w:p w14:paraId="185CCD42" w14:textId="77777777" w:rsidR="00B83E20" w:rsidRPr="00B42AC2" w:rsidRDefault="00B83E20" w:rsidP="00B83E20">
                  <w:pPr>
                    <w:spacing w:after="0" w:line="240" w:lineRule="auto"/>
                    <w:jc w:val="both"/>
                    <w:rPr>
                      <w:rFonts w:ascii="Arial" w:hAnsi="Arial" w:cs="Arial"/>
                      <w:i/>
                      <w:iCs/>
                      <w:sz w:val="12"/>
                      <w:szCs w:val="12"/>
                      <w:lang w:eastAsia="es-MX"/>
                    </w:rPr>
                  </w:pPr>
                </w:p>
              </w:tc>
              <w:tc>
                <w:tcPr>
                  <w:tcW w:w="1311" w:type="dxa"/>
                  <w:vMerge/>
                  <w:tcBorders>
                    <w:top w:val="single" w:sz="6" w:space="0" w:color="000000"/>
                    <w:left w:val="single" w:sz="6" w:space="0" w:color="000000"/>
                    <w:bottom w:val="nil"/>
                    <w:right w:val="single" w:sz="6" w:space="0" w:color="000000"/>
                  </w:tcBorders>
                  <w:shd w:val="clear" w:color="auto" w:fill="auto"/>
                  <w:vAlign w:val="center"/>
                  <w:hideMark/>
                </w:tcPr>
                <w:p w14:paraId="3B3B1D7E" w14:textId="77777777" w:rsidR="00B83E20" w:rsidRPr="00B42AC2" w:rsidRDefault="00B83E20" w:rsidP="00B83E20">
                  <w:pPr>
                    <w:spacing w:after="0" w:line="240" w:lineRule="auto"/>
                    <w:jc w:val="both"/>
                    <w:rPr>
                      <w:rFonts w:ascii="Arial" w:hAnsi="Arial" w:cs="Arial"/>
                      <w:i/>
                      <w:iCs/>
                      <w:sz w:val="12"/>
                      <w:szCs w:val="12"/>
                      <w:lang w:eastAsia="es-MX"/>
                    </w:rPr>
                  </w:pPr>
                </w:p>
              </w:tc>
              <w:tc>
                <w:tcPr>
                  <w:tcW w:w="27" w:type="dxa"/>
                  <w:shd w:val="clear" w:color="auto" w:fill="auto"/>
                  <w:vAlign w:val="center"/>
                  <w:hideMark/>
                </w:tcPr>
                <w:p w14:paraId="65E72D4F" w14:textId="77777777" w:rsidR="00B83E20" w:rsidRPr="00B42AC2" w:rsidRDefault="00B83E20" w:rsidP="00B83E20">
                  <w:pPr>
                    <w:spacing w:after="0" w:line="240" w:lineRule="auto"/>
                    <w:jc w:val="both"/>
                    <w:rPr>
                      <w:rFonts w:ascii="Arial" w:hAnsi="Arial" w:cs="Arial"/>
                      <w:i/>
                      <w:iCs/>
                      <w:sz w:val="12"/>
                      <w:szCs w:val="12"/>
                      <w:lang w:eastAsia="es-MX"/>
                    </w:rPr>
                  </w:pPr>
                </w:p>
              </w:tc>
            </w:tr>
            <w:tr w:rsidR="00B83E20" w:rsidRPr="00B42AC2" w14:paraId="491C7C06" w14:textId="77777777" w:rsidTr="00F7690D">
              <w:trPr>
                <w:trHeight w:val="245"/>
                <w:jc w:val="center"/>
              </w:trPr>
              <w:tc>
                <w:tcPr>
                  <w:tcW w:w="1685" w:type="dxa"/>
                  <w:vMerge/>
                  <w:tcBorders>
                    <w:top w:val="single" w:sz="6" w:space="0" w:color="000000"/>
                    <w:left w:val="single" w:sz="6" w:space="0" w:color="000000"/>
                    <w:bottom w:val="nil"/>
                    <w:right w:val="single" w:sz="6" w:space="0" w:color="000000"/>
                  </w:tcBorders>
                  <w:shd w:val="clear" w:color="auto" w:fill="auto"/>
                  <w:vAlign w:val="center"/>
                  <w:hideMark/>
                </w:tcPr>
                <w:p w14:paraId="60A9B125" w14:textId="77777777" w:rsidR="00B83E20" w:rsidRPr="00B42AC2" w:rsidRDefault="00B83E20" w:rsidP="00B83E20">
                  <w:pPr>
                    <w:spacing w:after="0" w:line="240" w:lineRule="auto"/>
                    <w:jc w:val="both"/>
                    <w:rPr>
                      <w:rFonts w:ascii="Arial" w:hAnsi="Arial" w:cs="Arial"/>
                      <w:i/>
                      <w:iCs/>
                      <w:sz w:val="12"/>
                      <w:szCs w:val="12"/>
                      <w:lang w:eastAsia="es-MX"/>
                    </w:rPr>
                  </w:pPr>
                </w:p>
              </w:tc>
              <w:tc>
                <w:tcPr>
                  <w:tcW w:w="1684" w:type="dxa"/>
                  <w:vMerge/>
                  <w:tcBorders>
                    <w:top w:val="single" w:sz="6" w:space="0" w:color="000000"/>
                    <w:left w:val="single" w:sz="6" w:space="0" w:color="000000"/>
                    <w:bottom w:val="nil"/>
                    <w:right w:val="single" w:sz="6" w:space="0" w:color="000000"/>
                  </w:tcBorders>
                  <w:shd w:val="clear" w:color="auto" w:fill="auto"/>
                  <w:vAlign w:val="center"/>
                  <w:hideMark/>
                </w:tcPr>
                <w:p w14:paraId="68FDCBC1" w14:textId="77777777" w:rsidR="00B83E20" w:rsidRPr="00B42AC2" w:rsidRDefault="00B83E20" w:rsidP="00B83E20">
                  <w:pPr>
                    <w:spacing w:after="0" w:line="240" w:lineRule="auto"/>
                    <w:jc w:val="both"/>
                    <w:rPr>
                      <w:rFonts w:ascii="Arial" w:hAnsi="Arial" w:cs="Arial"/>
                      <w:i/>
                      <w:iCs/>
                      <w:sz w:val="12"/>
                      <w:szCs w:val="12"/>
                      <w:lang w:eastAsia="es-MX"/>
                    </w:rPr>
                  </w:pPr>
                </w:p>
              </w:tc>
              <w:tc>
                <w:tcPr>
                  <w:tcW w:w="1311" w:type="dxa"/>
                  <w:vMerge/>
                  <w:tcBorders>
                    <w:top w:val="single" w:sz="6" w:space="0" w:color="000000"/>
                    <w:left w:val="single" w:sz="6" w:space="0" w:color="000000"/>
                    <w:bottom w:val="nil"/>
                    <w:right w:val="single" w:sz="6" w:space="0" w:color="000000"/>
                  </w:tcBorders>
                  <w:shd w:val="clear" w:color="auto" w:fill="auto"/>
                  <w:vAlign w:val="center"/>
                  <w:hideMark/>
                </w:tcPr>
                <w:p w14:paraId="6B7E99DB" w14:textId="77777777" w:rsidR="00B83E20" w:rsidRPr="00B42AC2" w:rsidRDefault="00B83E20" w:rsidP="00B83E20">
                  <w:pPr>
                    <w:spacing w:after="0" w:line="240" w:lineRule="auto"/>
                    <w:jc w:val="both"/>
                    <w:rPr>
                      <w:rFonts w:ascii="Arial" w:hAnsi="Arial" w:cs="Arial"/>
                      <w:i/>
                      <w:iCs/>
                      <w:sz w:val="12"/>
                      <w:szCs w:val="12"/>
                      <w:lang w:eastAsia="es-MX"/>
                    </w:rPr>
                  </w:pPr>
                </w:p>
              </w:tc>
              <w:tc>
                <w:tcPr>
                  <w:tcW w:w="27" w:type="dxa"/>
                  <w:shd w:val="clear" w:color="auto" w:fill="auto"/>
                  <w:vAlign w:val="center"/>
                  <w:hideMark/>
                </w:tcPr>
                <w:p w14:paraId="72E1523A" w14:textId="77777777" w:rsidR="00B83E20" w:rsidRPr="00B42AC2" w:rsidRDefault="00B83E20" w:rsidP="00B83E20">
                  <w:pPr>
                    <w:spacing w:after="0" w:line="240" w:lineRule="auto"/>
                    <w:jc w:val="both"/>
                    <w:rPr>
                      <w:rFonts w:ascii="Arial" w:hAnsi="Arial" w:cs="Arial"/>
                      <w:i/>
                      <w:iCs/>
                      <w:sz w:val="12"/>
                      <w:szCs w:val="12"/>
                      <w:lang w:eastAsia="es-MX"/>
                    </w:rPr>
                  </w:pPr>
                </w:p>
              </w:tc>
            </w:tr>
            <w:tr w:rsidR="00B83E20" w:rsidRPr="00B42AC2" w14:paraId="6174F164" w14:textId="77777777" w:rsidTr="00F7690D">
              <w:trPr>
                <w:trHeight w:val="163"/>
                <w:jc w:val="center"/>
              </w:trPr>
              <w:tc>
                <w:tcPr>
                  <w:tcW w:w="1685"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14:paraId="64CEBCE2" w14:textId="77777777" w:rsidR="00B83E20" w:rsidRPr="00B42AC2" w:rsidRDefault="00B83E20" w:rsidP="00B83E20">
                  <w:pPr>
                    <w:spacing w:after="0" w:line="240" w:lineRule="auto"/>
                    <w:jc w:val="center"/>
                    <w:rPr>
                      <w:rFonts w:ascii="Arial" w:hAnsi="Arial" w:cs="Arial"/>
                      <w:i/>
                      <w:iCs/>
                      <w:sz w:val="12"/>
                      <w:szCs w:val="12"/>
                      <w:lang w:eastAsia="es-MX"/>
                    </w:rPr>
                  </w:pPr>
                  <w:r w:rsidRPr="00B42AC2">
                    <w:rPr>
                      <w:rFonts w:ascii="Arial" w:hAnsi="Arial" w:cs="Arial"/>
                      <w:i/>
                      <w:iCs/>
                      <w:sz w:val="12"/>
                      <w:szCs w:val="12"/>
                      <w:lang w:eastAsia="es-MX"/>
                    </w:rPr>
                    <w:t>$31,318.86</w:t>
                  </w:r>
                </w:p>
              </w:tc>
              <w:tc>
                <w:tcPr>
                  <w:tcW w:w="1684"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14:paraId="6A31079C" w14:textId="77777777" w:rsidR="00B83E20" w:rsidRPr="00B42AC2" w:rsidRDefault="00B83E20" w:rsidP="00B83E20">
                  <w:pPr>
                    <w:spacing w:after="0" w:line="240" w:lineRule="auto"/>
                    <w:jc w:val="center"/>
                    <w:rPr>
                      <w:rFonts w:ascii="Arial" w:hAnsi="Arial" w:cs="Arial"/>
                      <w:i/>
                      <w:iCs/>
                      <w:sz w:val="12"/>
                      <w:szCs w:val="12"/>
                      <w:lang w:eastAsia="es-MX"/>
                    </w:rPr>
                  </w:pPr>
                  <w:r w:rsidRPr="00B42AC2">
                    <w:rPr>
                      <w:rFonts w:ascii="Arial" w:hAnsi="Arial" w:cs="Arial"/>
                      <w:i/>
                      <w:iCs/>
                      <w:sz w:val="12"/>
                      <w:szCs w:val="12"/>
                      <w:lang w:eastAsia="es-MX"/>
                    </w:rPr>
                    <w:t>$1,810.18</w:t>
                  </w:r>
                </w:p>
              </w:tc>
              <w:tc>
                <w:tcPr>
                  <w:tcW w:w="1311" w:type="dxa"/>
                  <w:tcBorders>
                    <w:top w:val="single" w:sz="6" w:space="0" w:color="000000"/>
                    <w:left w:val="single" w:sz="6" w:space="0" w:color="000000"/>
                    <w:bottom w:val="single" w:sz="6" w:space="0" w:color="000000"/>
                    <w:right w:val="single" w:sz="6" w:space="0" w:color="000000"/>
                  </w:tcBorders>
                  <w:shd w:val="clear" w:color="auto" w:fill="auto"/>
                  <w:noWrap/>
                  <w:vAlign w:val="bottom"/>
                  <w:hideMark/>
                </w:tcPr>
                <w:p w14:paraId="75FDDFE2" w14:textId="77777777" w:rsidR="00B83E20" w:rsidRPr="00B42AC2" w:rsidRDefault="00B83E20" w:rsidP="00B83E20">
                  <w:pPr>
                    <w:spacing w:after="0" w:line="240" w:lineRule="auto"/>
                    <w:jc w:val="center"/>
                    <w:rPr>
                      <w:rFonts w:ascii="Arial" w:hAnsi="Arial" w:cs="Arial"/>
                      <w:i/>
                      <w:iCs/>
                      <w:sz w:val="12"/>
                      <w:szCs w:val="12"/>
                      <w:lang w:eastAsia="es-MX"/>
                    </w:rPr>
                  </w:pPr>
                  <w:r w:rsidRPr="00B42AC2">
                    <w:rPr>
                      <w:rFonts w:ascii="Arial" w:hAnsi="Arial" w:cs="Arial"/>
                      <w:i/>
                      <w:iCs/>
                      <w:sz w:val="12"/>
                      <w:szCs w:val="12"/>
                      <w:lang w:eastAsia="es-MX"/>
                    </w:rPr>
                    <w:t>$29,508.68</w:t>
                  </w:r>
                </w:p>
              </w:tc>
              <w:tc>
                <w:tcPr>
                  <w:tcW w:w="27" w:type="dxa"/>
                  <w:shd w:val="clear" w:color="auto" w:fill="auto"/>
                  <w:vAlign w:val="center"/>
                  <w:hideMark/>
                </w:tcPr>
                <w:p w14:paraId="2782D6BE" w14:textId="77777777" w:rsidR="00B83E20" w:rsidRPr="00B42AC2" w:rsidRDefault="00B83E20" w:rsidP="00B83E20">
                  <w:pPr>
                    <w:spacing w:after="0" w:line="240" w:lineRule="auto"/>
                    <w:jc w:val="both"/>
                    <w:rPr>
                      <w:rFonts w:ascii="Arial" w:hAnsi="Arial" w:cs="Arial"/>
                      <w:i/>
                      <w:iCs/>
                      <w:sz w:val="12"/>
                      <w:szCs w:val="12"/>
                      <w:lang w:eastAsia="es-MX"/>
                    </w:rPr>
                  </w:pPr>
                </w:p>
              </w:tc>
            </w:tr>
          </w:tbl>
          <w:p w14:paraId="5E5D7646" w14:textId="77777777" w:rsidR="00B83E20" w:rsidRPr="00B42AC2" w:rsidRDefault="00B83E20" w:rsidP="00B83E20">
            <w:pPr>
              <w:shd w:val="clear" w:color="auto" w:fill="FFFFFF"/>
              <w:spacing w:after="0" w:line="240" w:lineRule="auto"/>
              <w:jc w:val="both"/>
              <w:rPr>
                <w:rFonts w:ascii="Arial" w:hAnsi="Arial" w:cs="Arial"/>
                <w:i/>
                <w:iCs/>
                <w:sz w:val="18"/>
                <w:szCs w:val="18"/>
                <w:lang w:eastAsia="es-MX"/>
              </w:rPr>
            </w:pPr>
          </w:p>
          <w:p w14:paraId="428F3951" w14:textId="77777777" w:rsidR="00B83E20" w:rsidRPr="00B42AC2" w:rsidRDefault="00B83E20" w:rsidP="00B83E20">
            <w:pPr>
              <w:pStyle w:val="xxdefault"/>
              <w:jc w:val="both"/>
              <w:rPr>
                <w:i/>
                <w:iCs/>
                <w:sz w:val="18"/>
                <w:szCs w:val="18"/>
              </w:rPr>
            </w:pPr>
            <w:r w:rsidRPr="00B42AC2">
              <w:rPr>
                <w:i/>
                <w:iCs/>
                <w:sz w:val="18"/>
                <w:szCs w:val="18"/>
              </w:rPr>
              <w:t>Con la finalidad de salvaguardar la garantía de audiencia del sujeto obligado, mediante oficio INE/UTF/DA/44680/21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0B96A2C2" w14:textId="77777777" w:rsidR="00B83E20" w:rsidRPr="00B42AC2" w:rsidRDefault="00B83E20" w:rsidP="00B83E20">
            <w:pPr>
              <w:pStyle w:val="xxdefault"/>
              <w:jc w:val="both"/>
              <w:rPr>
                <w:i/>
                <w:iCs/>
                <w:sz w:val="18"/>
                <w:szCs w:val="18"/>
              </w:rPr>
            </w:pPr>
          </w:p>
          <w:p w14:paraId="2CEEA726" w14:textId="77777777" w:rsidR="00B83E20" w:rsidRPr="00B42AC2" w:rsidRDefault="00B83E20" w:rsidP="00B83E20">
            <w:pPr>
              <w:pStyle w:val="xxdefault"/>
              <w:jc w:val="both"/>
              <w:rPr>
                <w:i/>
                <w:iCs/>
                <w:sz w:val="18"/>
                <w:szCs w:val="18"/>
              </w:rPr>
            </w:pPr>
            <w:r w:rsidRPr="00B42AC2">
              <w:rPr>
                <w:i/>
                <w:iCs/>
                <w:sz w:val="18"/>
                <w:szCs w:val="18"/>
              </w:rPr>
              <w:t xml:space="preserve">Adicionalmente, de la revisión al Sistema Integral de Fiscalización, se constató que no realizó registros </w:t>
            </w:r>
            <w:r w:rsidRPr="00B42AC2">
              <w:rPr>
                <w:i/>
                <w:iCs/>
                <w:sz w:val="18"/>
                <w:szCs w:val="18"/>
              </w:rPr>
              <w:lastRenderedPageBreak/>
              <w:t>contables en el primer periodo de corrección, por tal razón, nuevamente se le solicita presentar en el SIF lo siguiente:</w:t>
            </w:r>
          </w:p>
          <w:p w14:paraId="5A8F18E5" w14:textId="77777777" w:rsidR="00B83E20" w:rsidRPr="00B42AC2" w:rsidRDefault="00B83E20" w:rsidP="00B83E20">
            <w:pPr>
              <w:shd w:val="clear" w:color="auto" w:fill="FFFFFF"/>
              <w:spacing w:after="0" w:line="240" w:lineRule="auto"/>
              <w:jc w:val="both"/>
              <w:rPr>
                <w:rFonts w:ascii="Arial" w:hAnsi="Arial" w:cs="Arial"/>
                <w:i/>
                <w:iCs/>
                <w:sz w:val="18"/>
                <w:szCs w:val="18"/>
                <w:lang w:eastAsia="es-MX"/>
              </w:rPr>
            </w:pPr>
          </w:p>
          <w:p w14:paraId="3EBAFCF5" w14:textId="77777777" w:rsidR="00B83E20" w:rsidRPr="00B42AC2" w:rsidRDefault="00B83E20" w:rsidP="00B83E20">
            <w:pPr>
              <w:shd w:val="clear" w:color="auto" w:fill="FFFFFF"/>
              <w:spacing w:after="0" w:line="240" w:lineRule="auto"/>
              <w:jc w:val="both"/>
              <w:rPr>
                <w:rFonts w:ascii="Arial" w:hAnsi="Arial" w:cs="Arial"/>
                <w:i/>
                <w:iCs/>
                <w:sz w:val="18"/>
                <w:szCs w:val="18"/>
                <w:lang w:eastAsia="es-MX"/>
              </w:rPr>
            </w:pPr>
            <w:r w:rsidRPr="00B42AC2">
              <w:rPr>
                <w:rFonts w:ascii="Arial" w:hAnsi="Arial" w:cs="Arial"/>
                <w:i/>
                <w:iCs/>
                <w:sz w:val="18"/>
                <w:szCs w:val="18"/>
                <w:lang w:eastAsia="es-MX"/>
              </w:rPr>
              <w:t xml:space="preserve">• Las correcciones que procedan en su contabilidad y en el formato "IA Informe Anual". </w:t>
            </w:r>
          </w:p>
          <w:p w14:paraId="26870ED5" w14:textId="77777777" w:rsidR="00B83E20" w:rsidRPr="00B42AC2" w:rsidRDefault="00B83E20" w:rsidP="00B83E20">
            <w:pPr>
              <w:shd w:val="clear" w:color="auto" w:fill="FFFFFF"/>
              <w:spacing w:after="0" w:line="240" w:lineRule="auto"/>
              <w:jc w:val="both"/>
              <w:rPr>
                <w:rFonts w:ascii="Arial" w:hAnsi="Arial" w:cs="Arial"/>
                <w:i/>
                <w:iCs/>
                <w:sz w:val="18"/>
                <w:szCs w:val="18"/>
                <w:lang w:eastAsia="es-MX"/>
              </w:rPr>
            </w:pPr>
          </w:p>
          <w:p w14:paraId="2650D454" w14:textId="77777777" w:rsidR="00B83E20" w:rsidRPr="00B42AC2" w:rsidRDefault="00B83E20" w:rsidP="00B83E20">
            <w:pPr>
              <w:shd w:val="clear" w:color="auto" w:fill="FFFFFF"/>
              <w:spacing w:after="0" w:line="240" w:lineRule="auto"/>
              <w:jc w:val="both"/>
              <w:rPr>
                <w:rFonts w:ascii="Arial" w:hAnsi="Arial" w:cs="Arial"/>
                <w:i/>
                <w:iCs/>
                <w:sz w:val="18"/>
                <w:szCs w:val="18"/>
                <w:lang w:eastAsia="es-MX"/>
              </w:rPr>
            </w:pPr>
            <w:r w:rsidRPr="00B42AC2">
              <w:rPr>
                <w:rFonts w:ascii="Arial" w:hAnsi="Arial" w:cs="Arial"/>
                <w:i/>
                <w:iCs/>
                <w:sz w:val="18"/>
                <w:szCs w:val="18"/>
                <w:lang w:eastAsia="es-MX"/>
              </w:rPr>
              <w:t>• Las aclaraciones que a su derecho convenga.</w:t>
            </w:r>
          </w:p>
          <w:p w14:paraId="05EE50EB" w14:textId="77777777" w:rsidR="00B83E20" w:rsidRPr="00B42AC2" w:rsidRDefault="00B83E20" w:rsidP="00B83E20">
            <w:pPr>
              <w:shd w:val="clear" w:color="auto" w:fill="FFFFFF"/>
              <w:spacing w:after="0" w:line="240" w:lineRule="auto"/>
              <w:jc w:val="both"/>
              <w:rPr>
                <w:rFonts w:ascii="Arial" w:hAnsi="Arial" w:cs="Arial"/>
                <w:i/>
                <w:iCs/>
                <w:sz w:val="18"/>
                <w:szCs w:val="18"/>
                <w:lang w:eastAsia="es-MX"/>
              </w:rPr>
            </w:pPr>
          </w:p>
          <w:p w14:paraId="1E62CEB1" w14:textId="30AC23A4" w:rsidR="00B83E20" w:rsidRPr="00B42AC2" w:rsidRDefault="00B83E20" w:rsidP="00B83E20">
            <w:pPr>
              <w:shd w:val="clear" w:color="auto" w:fill="FFFFFF"/>
              <w:spacing w:after="0" w:line="240" w:lineRule="auto"/>
              <w:jc w:val="both"/>
              <w:rPr>
                <w:rFonts w:ascii="Arial" w:hAnsi="Arial" w:cs="Arial"/>
                <w:i/>
                <w:iCs/>
                <w:sz w:val="18"/>
                <w:szCs w:val="18"/>
                <w:lang w:eastAsia="es-MX"/>
              </w:rPr>
            </w:pPr>
            <w:r w:rsidRPr="00B42AC2">
              <w:rPr>
                <w:rFonts w:ascii="Arial" w:hAnsi="Arial" w:cs="Arial"/>
                <w:i/>
                <w:iCs/>
                <w:sz w:val="18"/>
                <w:szCs w:val="18"/>
                <w:lang w:eastAsia="es-MX"/>
              </w:rPr>
              <w:t>Lo anterior, de conformidad con lo dispuesto en los 78, numeral 1, inciso b), fracción II de la LGPP, 96, numeral 1, 255, numeral 2 y 33 numeral 1, inciso i) del RF.</w:t>
            </w:r>
          </w:p>
        </w:tc>
        <w:tc>
          <w:tcPr>
            <w:tcW w:w="2883" w:type="dxa"/>
          </w:tcPr>
          <w:p w14:paraId="4D3F8EF0" w14:textId="77777777" w:rsidR="00B83E20" w:rsidRPr="00B42AC2" w:rsidRDefault="00B83E20" w:rsidP="00B83E20">
            <w:pPr>
              <w:spacing w:after="0" w:line="240" w:lineRule="auto"/>
              <w:rPr>
                <w:rFonts w:ascii="Arial" w:eastAsia="Arial Unicode MS" w:hAnsi="Arial" w:cs="Arial"/>
                <w:bCs/>
                <w:sz w:val="18"/>
                <w:szCs w:val="18"/>
                <w:lang w:val="es-ES"/>
              </w:rPr>
            </w:pPr>
          </w:p>
          <w:p w14:paraId="413B75D1" w14:textId="77777777" w:rsidR="00B83E20" w:rsidRPr="00B42AC2" w:rsidRDefault="00B83E20" w:rsidP="00B83E20">
            <w:pPr>
              <w:spacing w:after="0" w:line="240" w:lineRule="auto"/>
              <w:rPr>
                <w:rFonts w:ascii="Arial" w:eastAsia="Arial Unicode MS" w:hAnsi="Arial" w:cs="Arial"/>
                <w:bCs/>
                <w:sz w:val="18"/>
                <w:szCs w:val="18"/>
                <w:lang w:val="es-ES"/>
              </w:rPr>
            </w:pPr>
          </w:p>
          <w:p w14:paraId="6FEFB526" w14:textId="77777777" w:rsidR="00B83E20" w:rsidRPr="00B42AC2" w:rsidRDefault="00B83E20" w:rsidP="00B83E20">
            <w:pPr>
              <w:spacing w:after="0" w:line="240" w:lineRule="auto"/>
              <w:rPr>
                <w:rFonts w:ascii="Arial" w:eastAsia="Arial Unicode MS" w:hAnsi="Arial" w:cs="Arial"/>
                <w:bCs/>
                <w:sz w:val="18"/>
                <w:szCs w:val="18"/>
                <w:lang w:val="es-ES"/>
              </w:rPr>
            </w:pPr>
          </w:p>
          <w:p w14:paraId="5A056DC3" w14:textId="77777777" w:rsidR="00B83E20" w:rsidRPr="00B42AC2" w:rsidRDefault="00B83E20" w:rsidP="00B83E20">
            <w:pPr>
              <w:spacing w:after="0" w:line="240" w:lineRule="auto"/>
              <w:jc w:val="both"/>
              <w:rPr>
                <w:rFonts w:ascii="Arial" w:hAnsi="Arial" w:cs="Arial"/>
                <w:sz w:val="18"/>
                <w:szCs w:val="18"/>
              </w:rPr>
            </w:pPr>
            <w:r w:rsidRPr="00B42AC2">
              <w:rPr>
                <w:rFonts w:ascii="Arial" w:hAnsi="Arial" w:cs="Arial"/>
                <w:sz w:val="18"/>
                <w:szCs w:val="18"/>
              </w:rPr>
              <w:t>“Sin respuesta a la observación.”</w:t>
            </w:r>
          </w:p>
          <w:p w14:paraId="74DBA818" w14:textId="2123A7F9" w:rsidR="00B83E20" w:rsidRPr="00B42AC2" w:rsidRDefault="00B83E20" w:rsidP="00B83E20">
            <w:pPr>
              <w:spacing w:after="0" w:line="240" w:lineRule="auto"/>
              <w:rPr>
                <w:rFonts w:ascii="Arial" w:eastAsia="Arial Unicode MS" w:hAnsi="Arial" w:cs="Arial"/>
                <w:bCs/>
                <w:sz w:val="18"/>
                <w:szCs w:val="18"/>
                <w:lang w:val="es-ES"/>
              </w:rPr>
            </w:pPr>
          </w:p>
        </w:tc>
        <w:tc>
          <w:tcPr>
            <w:tcW w:w="2552" w:type="dxa"/>
          </w:tcPr>
          <w:p w14:paraId="10DC7123" w14:textId="4EBB42B9" w:rsidR="00B83E20" w:rsidRPr="00B42AC2" w:rsidRDefault="007D11D1" w:rsidP="00B83E20">
            <w:pPr>
              <w:spacing w:after="0" w:line="240" w:lineRule="auto"/>
              <w:jc w:val="both"/>
              <w:rPr>
                <w:rFonts w:ascii="Arial" w:eastAsia="Arial Unicode MS" w:hAnsi="Arial" w:cs="Arial"/>
                <w:b/>
                <w:sz w:val="18"/>
                <w:szCs w:val="18"/>
                <w:lang w:val="es-ES"/>
              </w:rPr>
            </w:pPr>
            <w:r w:rsidRPr="00B42AC2">
              <w:rPr>
                <w:rFonts w:ascii="Arial" w:eastAsia="Arial Unicode MS" w:hAnsi="Arial" w:cs="Arial"/>
                <w:b/>
                <w:sz w:val="18"/>
                <w:szCs w:val="18"/>
                <w:lang w:val="es-ES"/>
              </w:rPr>
              <w:t>Seguimiento 2021</w:t>
            </w:r>
          </w:p>
          <w:p w14:paraId="73ED11B2" w14:textId="77777777" w:rsidR="00B83E20" w:rsidRPr="00B42AC2" w:rsidRDefault="00B83E20" w:rsidP="00B83E20">
            <w:pPr>
              <w:spacing w:after="0" w:line="240" w:lineRule="auto"/>
              <w:jc w:val="both"/>
              <w:rPr>
                <w:rFonts w:ascii="Arial" w:eastAsia="Arial Unicode MS" w:hAnsi="Arial" w:cs="Arial"/>
                <w:b/>
                <w:sz w:val="18"/>
                <w:szCs w:val="18"/>
                <w:lang w:val="es-ES"/>
              </w:rPr>
            </w:pPr>
          </w:p>
          <w:p w14:paraId="68CCCC87" w14:textId="5098F5C4" w:rsidR="00B83E20" w:rsidRPr="00B42AC2" w:rsidRDefault="00B83E20" w:rsidP="00B83E20">
            <w:pPr>
              <w:spacing w:after="0" w:line="240" w:lineRule="auto"/>
              <w:jc w:val="both"/>
              <w:rPr>
                <w:rFonts w:ascii="Arial" w:hAnsi="Arial" w:cs="Arial"/>
                <w:sz w:val="18"/>
                <w:szCs w:val="18"/>
              </w:rPr>
            </w:pPr>
            <w:r w:rsidRPr="00B42AC2">
              <w:rPr>
                <w:rFonts w:ascii="Arial" w:hAnsi="Arial" w:cs="Arial"/>
                <w:sz w:val="18"/>
                <w:szCs w:val="18"/>
              </w:rPr>
              <w:t xml:space="preserve">El sujeto obligado no presentó escrito de respuesta o aclaración alguna con relación al requerimiento realizado por esta autoridad, </w:t>
            </w:r>
            <w:r w:rsidR="00717C0A" w:rsidRPr="00B42AC2">
              <w:rPr>
                <w:rFonts w:ascii="Arial" w:hAnsi="Arial" w:cs="Arial"/>
                <w:sz w:val="18"/>
                <w:szCs w:val="18"/>
              </w:rPr>
              <w:t xml:space="preserve">sin embargo, derivado del </w:t>
            </w:r>
            <w:r w:rsidR="00717C0A" w:rsidRPr="00B42AC2">
              <w:rPr>
                <w:rFonts w:ascii="Arial" w:hAnsi="Arial" w:cs="Arial"/>
                <w:iCs/>
                <w:sz w:val="18"/>
                <w:szCs w:val="18"/>
              </w:rPr>
              <w:t xml:space="preserve">escrito con número IEEC/PCG-1096/2021 de fecha 22-11-2021 emitido por el Instituto Electoral del Estado de Colima, firmado por la otrora Consejera Presidenta la Mtra. Nirvana Fabiola Rosales Ochoa, se constató que no recibió </w:t>
            </w:r>
            <w:r w:rsidR="00847740" w:rsidRPr="00B42AC2">
              <w:rPr>
                <w:rFonts w:ascii="Arial" w:hAnsi="Arial" w:cs="Arial"/>
                <w:sz w:val="18"/>
                <w:szCs w:val="18"/>
              </w:rPr>
              <w:t>el financiamiento público</w:t>
            </w:r>
            <w:r w:rsidR="0047420A" w:rsidRPr="00B42AC2">
              <w:rPr>
                <w:rFonts w:ascii="Arial" w:hAnsi="Arial" w:cs="Arial"/>
                <w:sz w:val="18"/>
                <w:szCs w:val="18"/>
              </w:rPr>
              <w:t xml:space="preserve"> para actividades ordinarias</w:t>
            </w:r>
            <w:r w:rsidR="00847740" w:rsidRPr="00B42AC2">
              <w:rPr>
                <w:rFonts w:ascii="Arial" w:hAnsi="Arial" w:cs="Arial"/>
                <w:sz w:val="18"/>
                <w:szCs w:val="18"/>
              </w:rPr>
              <w:t xml:space="preserve"> recibido y aprobado en los acuerdos IEE/CG/A013/2020 y IEE/CG/A018/2020 por un </w:t>
            </w:r>
            <w:r w:rsidR="00425FE9" w:rsidRPr="00B42AC2">
              <w:rPr>
                <w:rFonts w:ascii="Arial" w:hAnsi="Arial" w:cs="Arial"/>
                <w:sz w:val="18"/>
                <w:szCs w:val="18"/>
              </w:rPr>
              <w:t>monto</w:t>
            </w:r>
            <w:r w:rsidR="00847740" w:rsidRPr="00B42AC2">
              <w:rPr>
                <w:rFonts w:ascii="Arial" w:hAnsi="Arial" w:cs="Arial"/>
                <w:sz w:val="18"/>
                <w:szCs w:val="18"/>
              </w:rPr>
              <w:t xml:space="preserve"> de </w:t>
            </w:r>
            <w:r w:rsidR="00927047" w:rsidRPr="00B42AC2">
              <w:rPr>
                <w:rFonts w:ascii="Arial" w:hAnsi="Arial" w:cs="Arial"/>
                <w:sz w:val="18"/>
                <w:szCs w:val="18"/>
              </w:rPr>
              <w:t>$29,508.68</w:t>
            </w:r>
            <w:r w:rsidR="00B51E0A" w:rsidRPr="00B42AC2">
              <w:rPr>
                <w:rFonts w:ascii="Arial" w:hAnsi="Arial" w:cs="Arial"/>
                <w:sz w:val="18"/>
                <w:szCs w:val="18"/>
              </w:rPr>
              <w:t xml:space="preserve"> durante el ejercicio 2020, sino hasta el 11 de enero de 2021</w:t>
            </w:r>
            <w:r w:rsidR="0051516E" w:rsidRPr="00B42AC2">
              <w:rPr>
                <w:rFonts w:ascii="Arial" w:hAnsi="Arial" w:cs="Arial"/>
                <w:sz w:val="18"/>
                <w:szCs w:val="18"/>
              </w:rPr>
              <w:t>.</w:t>
            </w:r>
          </w:p>
          <w:p w14:paraId="18149156" w14:textId="6818583F" w:rsidR="0051516E" w:rsidRPr="00B42AC2" w:rsidRDefault="0051516E" w:rsidP="00B83E20">
            <w:pPr>
              <w:spacing w:after="0" w:line="240" w:lineRule="auto"/>
              <w:jc w:val="both"/>
              <w:rPr>
                <w:rFonts w:ascii="Arial" w:hAnsi="Arial" w:cs="Arial"/>
                <w:sz w:val="18"/>
                <w:szCs w:val="18"/>
              </w:rPr>
            </w:pPr>
          </w:p>
          <w:p w14:paraId="08FE5816" w14:textId="1804CF8A" w:rsidR="0051516E" w:rsidRPr="00B42AC2" w:rsidRDefault="0051516E" w:rsidP="00B83E20">
            <w:pPr>
              <w:spacing w:after="0" w:line="240" w:lineRule="auto"/>
              <w:jc w:val="both"/>
              <w:rPr>
                <w:rFonts w:ascii="Arial" w:hAnsi="Arial" w:cs="Arial"/>
                <w:sz w:val="18"/>
                <w:szCs w:val="18"/>
              </w:rPr>
            </w:pPr>
            <w:r w:rsidRPr="00B42AC2">
              <w:rPr>
                <w:rFonts w:ascii="Arial" w:hAnsi="Arial" w:cs="Arial"/>
                <w:iCs/>
                <w:sz w:val="18"/>
                <w:szCs w:val="18"/>
              </w:rPr>
              <w:t xml:space="preserve">Por lo que, en el marco de la revisión del informe anual </w:t>
            </w:r>
            <w:r w:rsidRPr="00B42AC2">
              <w:rPr>
                <w:rFonts w:ascii="Arial" w:hAnsi="Arial" w:cs="Arial"/>
                <w:iCs/>
                <w:sz w:val="18"/>
                <w:szCs w:val="18"/>
              </w:rPr>
              <w:lastRenderedPageBreak/>
              <w:t xml:space="preserve">2021 esta autoridad fiscalizadora dará puntual seguimiento, al registro y documentación del recurso otorgado del ejercicio 2020 correspondiente al financiamiento público. </w:t>
            </w:r>
          </w:p>
          <w:p w14:paraId="13CF426B" w14:textId="77777777" w:rsidR="00B83E20" w:rsidRPr="00B42AC2" w:rsidRDefault="00B83E20" w:rsidP="00B83E20">
            <w:pPr>
              <w:spacing w:after="0" w:line="240" w:lineRule="auto"/>
              <w:jc w:val="both"/>
              <w:rPr>
                <w:rFonts w:ascii="Arial" w:eastAsia="Arial Unicode MS" w:hAnsi="Arial" w:cs="Arial"/>
                <w:b/>
                <w:sz w:val="18"/>
                <w:szCs w:val="18"/>
                <w:lang w:val="es-ES"/>
              </w:rPr>
            </w:pPr>
          </w:p>
          <w:p w14:paraId="4DACF14F" w14:textId="0BCBCEEB" w:rsidR="00B83E20" w:rsidRPr="00B42AC2" w:rsidRDefault="00B83E20" w:rsidP="00B83E20">
            <w:pPr>
              <w:spacing w:after="0" w:line="240" w:lineRule="auto"/>
              <w:jc w:val="both"/>
              <w:rPr>
                <w:rFonts w:ascii="Arial" w:eastAsia="Arial Unicode MS" w:hAnsi="Arial" w:cs="Arial"/>
                <w:sz w:val="18"/>
                <w:szCs w:val="18"/>
                <w:lang w:val="es-ES"/>
              </w:rPr>
            </w:pPr>
          </w:p>
        </w:tc>
        <w:tc>
          <w:tcPr>
            <w:tcW w:w="1984" w:type="dxa"/>
          </w:tcPr>
          <w:p w14:paraId="1133C184" w14:textId="2B362784" w:rsidR="00B83E20" w:rsidRPr="00B42AC2" w:rsidRDefault="00B83E20" w:rsidP="00B83E20">
            <w:pPr>
              <w:spacing w:after="0" w:line="240" w:lineRule="auto"/>
              <w:jc w:val="both"/>
              <w:rPr>
                <w:rFonts w:ascii="Arial" w:eastAsia="Times New Roman" w:hAnsi="Arial" w:cs="Arial"/>
                <w:b/>
                <w:bCs/>
                <w:sz w:val="18"/>
                <w:szCs w:val="18"/>
                <w:lang w:val="es-ES" w:eastAsia="es-ES"/>
              </w:rPr>
            </w:pPr>
            <w:r w:rsidRPr="00B42AC2">
              <w:rPr>
                <w:rFonts w:ascii="Arial" w:eastAsia="Times New Roman" w:hAnsi="Arial" w:cs="Arial"/>
                <w:b/>
                <w:bCs/>
                <w:sz w:val="18"/>
                <w:szCs w:val="18"/>
                <w:lang w:val="es-ES" w:eastAsia="es-ES"/>
              </w:rPr>
              <w:lastRenderedPageBreak/>
              <w:t>9.10-C</w:t>
            </w:r>
            <w:r w:rsidR="00ED5D75" w:rsidRPr="00B42AC2">
              <w:rPr>
                <w:rFonts w:ascii="Arial" w:eastAsia="Times New Roman" w:hAnsi="Arial" w:cs="Arial"/>
                <w:b/>
                <w:bCs/>
                <w:sz w:val="18"/>
                <w:szCs w:val="18"/>
                <w:lang w:val="es-ES" w:eastAsia="es-ES"/>
              </w:rPr>
              <w:t>4</w:t>
            </w:r>
            <w:r w:rsidRPr="00B42AC2">
              <w:rPr>
                <w:rFonts w:ascii="Arial" w:eastAsia="Times New Roman" w:hAnsi="Arial" w:cs="Arial"/>
                <w:b/>
                <w:bCs/>
                <w:sz w:val="18"/>
                <w:szCs w:val="18"/>
                <w:lang w:val="es-ES" w:eastAsia="es-ES"/>
              </w:rPr>
              <w:t>-RSP-CL</w:t>
            </w:r>
          </w:p>
          <w:p w14:paraId="099392BD" w14:textId="77777777" w:rsidR="00B83E20" w:rsidRPr="00B42AC2" w:rsidRDefault="00B83E20" w:rsidP="00B83E20">
            <w:pPr>
              <w:spacing w:after="0" w:line="240" w:lineRule="auto"/>
              <w:jc w:val="both"/>
              <w:rPr>
                <w:rFonts w:ascii="Arial" w:eastAsia="Times New Roman" w:hAnsi="Arial" w:cs="Arial"/>
                <w:sz w:val="18"/>
                <w:szCs w:val="18"/>
                <w:lang w:val="es-ES" w:eastAsia="es-ES"/>
              </w:rPr>
            </w:pPr>
          </w:p>
          <w:p w14:paraId="76E13CFE" w14:textId="3526E11F" w:rsidR="00B83E20" w:rsidRPr="00B42AC2" w:rsidRDefault="00975DE8" w:rsidP="00B83E20">
            <w:pPr>
              <w:spacing w:after="0" w:line="240" w:lineRule="auto"/>
              <w:jc w:val="both"/>
              <w:rPr>
                <w:rFonts w:ascii="Arial" w:hAnsi="Arial" w:cs="Arial"/>
                <w:b/>
                <w:sz w:val="18"/>
                <w:szCs w:val="18"/>
              </w:rPr>
            </w:pPr>
            <w:r w:rsidRPr="00B42AC2">
              <w:rPr>
                <w:rFonts w:ascii="Arial" w:eastAsia="Times New Roman" w:hAnsi="Arial" w:cs="Arial"/>
                <w:sz w:val="18"/>
                <w:szCs w:val="18"/>
                <w:lang w:val="es-ES" w:eastAsia="es-ES"/>
              </w:rPr>
              <w:t>En el marco de la revisión del informe anual 2021 esta autoridad fiscalizadora dará puntual seguimiento, al registro y documentación del recurso otorgado del ejercicio 2020 correspondiente al financiamiento público</w:t>
            </w:r>
            <w:r w:rsidR="004A3B0D" w:rsidRPr="00B42AC2">
              <w:rPr>
                <w:rFonts w:ascii="Arial" w:eastAsia="Times New Roman" w:hAnsi="Arial" w:cs="Arial"/>
                <w:sz w:val="18"/>
                <w:szCs w:val="18"/>
                <w:lang w:val="es-ES" w:eastAsia="es-ES"/>
              </w:rPr>
              <w:t xml:space="preserve"> para actividades ordinarias</w:t>
            </w:r>
            <w:r w:rsidRPr="00B42AC2">
              <w:rPr>
                <w:rFonts w:ascii="Arial" w:eastAsia="Times New Roman" w:hAnsi="Arial" w:cs="Arial"/>
                <w:sz w:val="18"/>
                <w:szCs w:val="18"/>
                <w:lang w:val="es-ES" w:eastAsia="es-ES"/>
              </w:rPr>
              <w:t xml:space="preserve">, por un importe de </w:t>
            </w:r>
            <w:r w:rsidR="006A0390" w:rsidRPr="00B42AC2">
              <w:rPr>
                <w:rFonts w:ascii="Arial" w:eastAsia="Times New Roman" w:hAnsi="Arial" w:cs="Arial"/>
                <w:sz w:val="18"/>
                <w:szCs w:val="18"/>
                <w:lang w:val="es-ES" w:eastAsia="es-ES"/>
              </w:rPr>
              <w:t>$29,508.68</w:t>
            </w:r>
          </w:p>
        </w:tc>
        <w:tc>
          <w:tcPr>
            <w:tcW w:w="1276" w:type="dxa"/>
          </w:tcPr>
          <w:p w14:paraId="39EDC82C" w14:textId="1E762736" w:rsidR="00B83E20" w:rsidRPr="00B42AC2" w:rsidRDefault="00B83E20" w:rsidP="00B83E20">
            <w:pPr>
              <w:spacing w:after="0" w:line="240" w:lineRule="auto"/>
              <w:jc w:val="both"/>
              <w:rPr>
                <w:rFonts w:ascii="Arial" w:eastAsia="Times New Roman" w:hAnsi="Arial" w:cs="Arial"/>
                <w:sz w:val="18"/>
                <w:szCs w:val="18"/>
                <w:lang w:val="es-ES" w:eastAsia="es-ES"/>
              </w:rPr>
            </w:pPr>
          </w:p>
        </w:tc>
        <w:tc>
          <w:tcPr>
            <w:tcW w:w="1139" w:type="dxa"/>
          </w:tcPr>
          <w:p w14:paraId="72250909" w14:textId="59DB9285" w:rsidR="00B83E20" w:rsidRPr="00B42AC2" w:rsidRDefault="00B83E20" w:rsidP="00B83E20">
            <w:pPr>
              <w:spacing w:after="0" w:line="240" w:lineRule="auto"/>
              <w:jc w:val="both"/>
              <w:rPr>
                <w:rFonts w:ascii="Arial" w:eastAsia="Times New Roman" w:hAnsi="Arial" w:cs="Arial"/>
                <w:sz w:val="18"/>
                <w:szCs w:val="18"/>
                <w:lang w:val="es-ES" w:eastAsia="es-ES"/>
              </w:rPr>
            </w:pPr>
          </w:p>
        </w:tc>
      </w:tr>
      <w:tr w:rsidR="000F6E4B" w:rsidRPr="00B42AC2" w14:paraId="65663287" w14:textId="77777777" w:rsidTr="31384F44">
        <w:trPr>
          <w:jc w:val="center"/>
        </w:trPr>
        <w:tc>
          <w:tcPr>
            <w:tcW w:w="431" w:type="dxa"/>
            <w:tcBorders>
              <w:bottom w:val="single" w:sz="4" w:space="0" w:color="auto"/>
            </w:tcBorders>
            <w:vAlign w:val="center"/>
          </w:tcPr>
          <w:p w14:paraId="3ED6F32F" w14:textId="10A4B163" w:rsidR="000F6E4B" w:rsidRPr="00B42AC2" w:rsidRDefault="000F6E4B" w:rsidP="000F6E4B">
            <w:pPr>
              <w:spacing w:after="0" w:line="240" w:lineRule="auto"/>
              <w:jc w:val="center"/>
              <w:rPr>
                <w:rFonts w:ascii="Arial" w:hAnsi="Arial" w:cs="Arial"/>
                <w:b/>
                <w:sz w:val="18"/>
                <w:szCs w:val="18"/>
              </w:rPr>
            </w:pPr>
            <w:r w:rsidRPr="00B42AC2">
              <w:rPr>
                <w:rFonts w:ascii="Arial" w:hAnsi="Arial" w:cs="Arial"/>
                <w:b/>
                <w:sz w:val="18"/>
                <w:szCs w:val="18"/>
              </w:rPr>
              <w:t>9</w:t>
            </w:r>
          </w:p>
        </w:tc>
        <w:tc>
          <w:tcPr>
            <w:tcW w:w="4761" w:type="dxa"/>
            <w:tcBorders>
              <w:bottom w:val="single" w:sz="4" w:space="0" w:color="auto"/>
            </w:tcBorders>
          </w:tcPr>
          <w:p w14:paraId="303535DC" w14:textId="77777777" w:rsidR="000F6E4B" w:rsidRPr="00B42AC2" w:rsidRDefault="000F6E4B" w:rsidP="000F6E4B">
            <w:pPr>
              <w:spacing w:after="0" w:line="240" w:lineRule="auto"/>
              <w:jc w:val="both"/>
              <w:rPr>
                <w:rFonts w:ascii="Arial" w:hAnsi="Arial" w:cs="Arial"/>
                <w:i/>
                <w:iCs/>
                <w:sz w:val="18"/>
                <w:szCs w:val="18"/>
                <w:lang w:eastAsia="es-MX"/>
              </w:rPr>
            </w:pPr>
          </w:p>
          <w:p w14:paraId="70DA0141" w14:textId="77777777" w:rsidR="000F6E4B" w:rsidRPr="00B42AC2" w:rsidRDefault="000F6E4B" w:rsidP="000F6E4B">
            <w:pPr>
              <w:spacing w:after="0" w:line="240" w:lineRule="auto"/>
              <w:jc w:val="both"/>
              <w:rPr>
                <w:rFonts w:ascii="Arial" w:hAnsi="Arial" w:cs="Arial"/>
                <w:i/>
                <w:iCs/>
                <w:sz w:val="18"/>
                <w:szCs w:val="18"/>
                <w:lang w:eastAsia="es-MX"/>
              </w:rPr>
            </w:pPr>
          </w:p>
          <w:p w14:paraId="01F2B61F" w14:textId="045FF8D7" w:rsidR="000F6E4B" w:rsidRPr="00B42AC2" w:rsidRDefault="000F6E4B" w:rsidP="000F6E4B">
            <w:pPr>
              <w:spacing w:after="0" w:line="240" w:lineRule="auto"/>
              <w:jc w:val="both"/>
              <w:rPr>
                <w:rFonts w:ascii="Arial" w:hAnsi="Arial" w:cs="Arial"/>
                <w:i/>
                <w:iCs/>
                <w:sz w:val="18"/>
                <w:szCs w:val="18"/>
                <w:lang w:eastAsia="es-MX"/>
              </w:rPr>
            </w:pPr>
            <w:r w:rsidRPr="00B42AC2">
              <w:rPr>
                <w:rFonts w:ascii="Arial" w:hAnsi="Arial" w:cs="Arial"/>
                <w:i/>
                <w:iCs/>
                <w:sz w:val="18"/>
                <w:szCs w:val="18"/>
                <w:lang w:eastAsia="es-MX"/>
              </w:rPr>
              <w:t>Al verificar las cifras reportadas en el formato “IA Informe Anual", se observó que no fue registrado el financiamiento público para actividades específicas recibido y aprobado en los acuerdos IEE/CG/A013/2020 y IEE/CG/A018/2020. Como se detalla en el cuadro siguiente:</w:t>
            </w:r>
          </w:p>
          <w:p w14:paraId="574172B1" w14:textId="77777777" w:rsidR="000F6E4B" w:rsidRPr="00B42AC2" w:rsidRDefault="000F6E4B" w:rsidP="000F6E4B">
            <w:pPr>
              <w:shd w:val="clear" w:color="auto" w:fill="FFFFFF"/>
              <w:spacing w:after="0" w:line="240" w:lineRule="auto"/>
              <w:jc w:val="both"/>
              <w:rPr>
                <w:rFonts w:ascii="Arial" w:hAnsi="Arial" w:cs="Arial"/>
                <w:i/>
                <w:iCs/>
                <w:sz w:val="18"/>
                <w:szCs w:val="18"/>
                <w:lang w:eastAsia="es-MX"/>
              </w:rPr>
            </w:pPr>
          </w:p>
          <w:tbl>
            <w:tblPr>
              <w:tblW w:w="4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57" w:type="dxa"/>
                <w:right w:w="57" w:type="dxa"/>
              </w:tblCellMar>
              <w:tblLook w:val="04A0" w:firstRow="1" w:lastRow="0" w:firstColumn="1" w:lastColumn="0" w:noHBand="0" w:noVBand="1"/>
            </w:tblPr>
            <w:tblGrid>
              <w:gridCol w:w="1810"/>
              <w:gridCol w:w="1481"/>
              <w:gridCol w:w="1473"/>
            </w:tblGrid>
            <w:tr w:rsidR="000F6E4B" w:rsidRPr="00B42AC2" w14:paraId="1891BF48" w14:textId="77777777" w:rsidTr="00A371FE">
              <w:trPr>
                <w:trHeight w:val="187"/>
                <w:jc w:val="center"/>
              </w:trPr>
              <w:tc>
                <w:tcPr>
                  <w:tcW w:w="1810" w:type="dxa"/>
                  <w:tcBorders>
                    <w:top w:val="single" w:sz="4" w:space="0" w:color="auto"/>
                    <w:left w:val="single" w:sz="4" w:space="0" w:color="auto"/>
                    <w:bottom w:val="nil"/>
                    <w:right w:val="single" w:sz="4" w:space="0" w:color="auto"/>
                  </w:tcBorders>
                  <w:shd w:val="clear" w:color="auto" w:fill="FFFFFF"/>
                  <w:vAlign w:val="center"/>
                  <w:hideMark/>
                </w:tcPr>
                <w:p w14:paraId="04D9C952" w14:textId="77777777" w:rsidR="000F6E4B" w:rsidRPr="00B42AC2" w:rsidRDefault="000F6E4B" w:rsidP="000F6E4B">
                  <w:pPr>
                    <w:spacing w:after="0"/>
                    <w:jc w:val="center"/>
                    <w:rPr>
                      <w:rFonts w:ascii="Arial" w:hAnsi="Arial" w:cs="Arial"/>
                      <w:i/>
                      <w:iCs/>
                      <w:color w:val="000000"/>
                      <w:sz w:val="12"/>
                      <w:szCs w:val="12"/>
                      <w:lang w:eastAsia="es-MX"/>
                    </w:rPr>
                  </w:pPr>
                  <w:r w:rsidRPr="00B42AC2">
                    <w:rPr>
                      <w:rFonts w:ascii="Arial" w:hAnsi="Arial" w:cs="Arial"/>
                      <w:i/>
                      <w:iCs/>
                      <w:color w:val="000000"/>
                      <w:sz w:val="12"/>
                      <w:szCs w:val="12"/>
                      <w:lang w:eastAsia="es-MX"/>
                    </w:rPr>
                    <w:t>3% de Financiamiento Público otorgado para actividades específicas Acuerdos</w:t>
                  </w:r>
                </w:p>
                <w:p w14:paraId="320D112D" w14:textId="77777777" w:rsidR="000F6E4B" w:rsidRPr="00B42AC2" w:rsidRDefault="000F6E4B" w:rsidP="000F6E4B">
                  <w:pPr>
                    <w:spacing w:after="0"/>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IEE/CG/A013/2020 y IEE/CG/A018/2020</w:t>
                  </w:r>
                </w:p>
              </w:tc>
              <w:tc>
                <w:tcPr>
                  <w:tcW w:w="1481" w:type="dxa"/>
                  <w:tcBorders>
                    <w:top w:val="single" w:sz="4" w:space="0" w:color="auto"/>
                    <w:left w:val="single" w:sz="4" w:space="0" w:color="auto"/>
                    <w:bottom w:val="nil"/>
                    <w:right w:val="single" w:sz="4" w:space="0" w:color="auto"/>
                  </w:tcBorders>
                  <w:shd w:val="clear" w:color="auto" w:fill="FFFFFF"/>
                  <w:vAlign w:val="center"/>
                  <w:hideMark/>
                </w:tcPr>
                <w:p w14:paraId="3A58C2A4" w14:textId="77777777" w:rsidR="000F6E4B" w:rsidRPr="00B42AC2" w:rsidRDefault="000F6E4B" w:rsidP="000F6E4B">
                  <w:pPr>
                    <w:spacing w:after="0"/>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Importe que el partido registró como financiamiento público para actividades específicas en el ejercicio 2020</w:t>
                  </w:r>
                </w:p>
              </w:tc>
              <w:tc>
                <w:tcPr>
                  <w:tcW w:w="1473" w:type="dxa"/>
                  <w:tcBorders>
                    <w:top w:val="single" w:sz="4" w:space="0" w:color="auto"/>
                    <w:left w:val="single" w:sz="4" w:space="0" w:color="auto"/>
                    <w:bottom w:val="nil"/>
                    <w:right w:val="single" w:sz="4" w:space="0" w:color="auto"/>
                  </w:tcBorders>
                  <w:shd w:val="clear" w:color="auto" w:fill="FFFFFF"/>
                  <w:vAlign w:val="center"/>
                  <w:hideMark/>
                </w:tcPr>
                <w:p w14:paraId="7A2FD881" w14:textId="77777777" w:rsidR="000F6E4B" w:rsidRPr="00B42AC2" w:rsidRDefault="000F6E4B" w:rsidP="000F6E4B">
                  <w:pPr>
                    <w:spacing w:after="0"/>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Diferencia</w:t>
                  </w:r>
                </w:p>
              </w:tc>
            </w:tr>
            <w:tr w:rsidR="000F6E4B" w:rsidRPr="00B42AC2" w14:paraId="5B3014E2" w14:textId="77777777" w:rsidTr="00A371FE">
              <w:trPr>
                <w:trHeight w:val="64"/>
                <w:jc w:val="center"/>
              </w:trPr>
              <w:tc>
                <w:tcPr>
                  <w:tcW w:w="1810" w:type="dxa"/>
                  <w:tcBorders>
                    <w:top w:val="nil"/>
                    <w:left w:val="single" w:sz="4" w:space="0" w:color="auto"/>
                    <w:bottom w:val="single" w:sz="4" w:space="0" w:color="auto"/>
                    <w:right w:val="single" w:sz="4" w:space="0" w:color="auto"/>
                  </w:tcBorders>
                  <w:shd w:val="clear" w:color="auto" w:fill="FFFFFF"/>
                  <w:vAlign w:val="center"/>
                  <w:hideMark/>
                </w:tcPr>
                <w:p w14:paraId="2A63EEB8" w14:textId="77777777" w:rsidR="000F6E4B" w:rsidRPr="00B42AC2" w:rsidRDefault="000F6E4B" w:rsidP="000F6E4B">
                  <w:pPr>
                    <w:spacing w:after="0"/>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(A)</w:t>
                  </w:r>
                </w:p>
              </w:tc>
              <w:tc>
                <w:tcPr>
                  <w:tcW w:w="1481" w:type="dxa"/>
                  <w:tcBorders>
                    <w:top w:val="nil"/>
                    <w:left w:val="single" w:sz="4" w:space="0" w:color="auto"/>
                    <w:bottom w:val="single" w:sz="4" w:space="0" w:color="auto"/>
                    <w:right w:val="single" w:sz="4" w:space="0" w:color="auto"/>
                  </w:tcBorders>
                  <w:shd w:val="clear" w:color="auto" w:fill="FFFFFF"/>
                  <w:vAlign w:val="center"/>
                  <w:hideMark/>
                </w:tcPr>
                <w:p w14:paraId="56C9E036" w14:textId="77777777" w:rsidR="000F6E4B" w:rsidRPr="00B42AC2" w:rsidRDefault="000F6E4B" w:rsidP="000F6E4B">
                  <w:pPr>
                    <w:spacing w:after="0"/>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(B)</w:t>
                  </w:r>
                </w:p>
              </w:tc>
              <w:tc>
                <w:tcPr>
                  <w:tcW w:w="1473" w:type="dxa"/>
                  <w:tcBorders>
                    <w:top w:val="nil"/>
                    <w:left w:val="single" w:sz="4" w:space="0" w:color="auto"/>
                    <w:bottom w:val="single" w:sz="4" w:space="0" w:color="auto"/>
                    <w:right w:val="single" w:sz="4" w:space="0" w:color="auto"/>
                  </w:tcBorders>
                  <w:shd w:val="clear" w:color="auto" w:fill="FFFFFF"/>
                  <w:vAlign w:val="center"/>
                  <w:hideMark/>
                </w:tcPr>
                <w:p w14:paraId="19AB4984" w14:textId="77777777" w:rsidR="000F6E4B" w:rsidRPr="00B42AC2" w:rsidRDefault="000F6E4B" w:rsidP="000F6E4B">
                  <w:pPr>
                    <w:spacing w:after="0"/>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C=(A-B)</w:t>
                  </w:r>
                </w:p>
              </w:tc>
            </w:tr>
            <w:tr w:rsidR="000F6E4B" w:rsidRPr="00B42AC2" w14:paraId="08F69651" w14:textId="77777777" w:rsidTr="00A371FE">
              <w:trPr>
                <w:trHeight w:val="56"/>
                <w:jc w:val="center"/>
              </w:trPr>
              <w:tc>
                <w:tcPr>
                  <w:tcW w:w="1810" w:type="dxa"/>
                  <w:tcBorders>
                    <w:top w:val="single" w:sz="4" w:space="0" w:color="auto"/>
                  </w:tcBorders>
                  <w:shd w:val="clear" w:color="auto" w:fill="FFFFFF"/>
                  <w:vAlign w:val="center"/>
                  <w:hideMark/>
                </w:tcPr>
                <w:p w14:paraId="5E9E0A53" w14:textId="77777777" w:rsidR="000F6E4B" w:rsidRPr="00B42AC2" w:rsidRDefault="000F6E4B" w:rsidP="000F6E4B">
                  <w:pPr>
                    <w:spacing w:after="0"/>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$4,484.29</w:t>
                  </w:r>
                </w:p>
              </w:tc>
              <w:tc>
                <w:tcPr>
                  <w:tcW w:w="1481" w:type="dxa"/>
                  <w:tcBorders>
                    <w:top w:val="single" w:sz="4" w:space="0" w:color="auto"/>
                  </w:tcBorders>
                  <w:shd w:val="clear" w:color="auto" w:fill="FFFFFF"/>
                  <w:vAlign w:val="center"/>
                  <w:hideMark/>
                </w:tcPr>
                <w:p w14:paraId="6FFF0564" w14:textId="77777777" w:rsidR="000F6E4B" w:rsidRPr="00B42AC2" w:rsidRDefault="000F6E4B" w:rsidP="000F6E4B">
                  <w:pPr>
                    <w:spacing w:after="0"/>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$0.00</w:t>
                  </w:r>
                </w:p>
              </w:tc>
              <w:tc>
                <w:tcPr>
                  <w:tcW w:w="1473" w:type="dxa"/>
                  <w:tcBorders>
                    <w:top w:val="single" w:sz="4" w:space="0" w:color="auto"/>
                  </w:tcBorders>
                  <w:shd w:val="clear" w:color="auto" w:fill="FFFFFF"/>
                  <w:vAlign w:val="center"/>
                  <w:hideMark/>
                </w:tcPr>
                <w:p w14:paraId="257EB51B" w14:textId="77777777" w:rsidR="000F6E4B" w:rsidRPr="00B42AC2" w:rsidRDefault="000F6E4B" w:rsidP="000F6E4B">
                  <w:pPr>
                    <w:spacing w:after="0"/>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$ 4,484.29</w:t>
                  </w:r>
                </w:p>
              </w:tc>
            </w:tr>
          </w:tbl>
          <w:p w14:paraId="76F15C2B" w14:textId="77777777" w:rsidR="000F6E4B" w:rsidRPr="00B42AC2" w:rsidRDefault="000F6E4B" w:rsidP="000F6E4B">
            <w:pPr>
              <w:shd w:val="clear" w:color="auto" w:fill="FFFFFF"/>
              <w:spacing w:after="0" w:line="240" w:lineRule="auto"/>
              <w:jc w:val="both"/>
              <w:rPr>
                <w:rFonts w:ascii="Arial" w:hAnsi="Arial" w:cs="Arial"/>
                <w:i/>
                <w:iCs/>
                <w:sz w:val="18"/>
                <w:szCs w:val="18"/>
                <w:lang w:eastAsia="es-MX"/>
              </w:rPr>
            </w:pPr>
          </w:p>
          <w:p w14:paraId="2469C70C" w14:textId="77777777" w:rsidR="000F6E4B" w:rsidRPr="00B42AC2" w:rsidRDefault="000F6E4B" w:rsidP="000F6E4B">
            <w:pPr>
              <w:pStyle w:val="xxdefault"/>
              <w:jc w:val="both"/>
              <w:rPr>
                <w:i/>
                <w:iCs/>
                <w:sz w:val="18"/>
                <w:szCs w:val="18"/>
              </w:rPr>
            </w:pPr>
            <w:r w:rsidRPr="00B42AC2">
              <w:rPr>
                <w:i/>
                <w:iCs/>
                <w:sz w:val="18"/>
                <w:szCs w:val="18"/>
              </w:rPr>
              <w:t>Con la finalidad de salvaguardar la garantía de audiencia del sujeto obligado, mediante oficio INE/UTF/DA/44680/21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0905E0B8" w14:textId="77777777" w:rsidR="000F6E4B" w:rsidRPr="00B42AC2" w:rsidRDefault="000F6E4B" w:rsidP="000F6E4B">
            <w:pPr>
              <w:pStyle w:val="xxdefault"/>
              <w:jc w:val="both"/>
              <w:rPr>
                <w:i/>
                <w:iCs/>
                <w:sz w:val="18"/>
                <w:szCs w:val="18"/>
              </w:rPr>
            </w:pPr>
          </w:p>
          <w:p w14:paraId="418A9FA7" w14:textId="77777777" w:rsidR="000F6E4B" w:rsidRPr="00B42AC2" w:rsidRDefault="000F6E4B" w:rsidP="000F6E4B">
            <w:pPr>
              <w:pStyle w:val="xxdefault"/>
              <w:jc w:val="both"/>
              <w:rPr>
                <w:i/>
                <w:iCs/>
                <w:sz w:val="18"/>
                <w:szCs w:val="18"/>
              </w:rPr>
            </w:pPr>
            <w:r w:rsidRPr="00B42AC2">
              <w:rPr>
                <w:i/>
                <w:iCs/>
                <w:sz w:val="18"/>
                <w:szCs w:val="18"/>
              </w:rPr>
              <w:t>Adicionalmente, de la revisión al Sistema Integral de Fiscalización, se constató que no realizó registros contables en el primer periodo de corrección, por tal razón, nuevamente se le solicita presentar en el SIF lo siguiente:</w:t>
            </w:r>
          </w:p>
          <w:p w14:paraId="7E1B94F8" w14:textId="77777777" w:rsidR="000F6E4B" w:rsidRPr="00B42AC2" w:rsidRDefault="000F6E4B" w:rsidP="000F6E4B">
            <w:pPr>
              <w:shd w:val="clear" w:color="auto" w:fill="FFFFFF"/>
              <w:spacing w:after="0" w:line="240" w:lineRule="auto"/>
              <w:jc w:val="both"/>
              <w:rPr>
                <w:rFonts w:ascii="Arial" w:hAnsi="Arial" w:cs="Arial"/>
                <w:i/>
                <w:iCs/>
                <w:sz w:val="18"/>
                <w:szCs w:val="18"/>
                <w:lang w:eastAsia="es-MX"/>
              </w:rPr>
            </w:pPr>
          </w:p>
          <w:p w14:paraId="032EDCFE" w14:textId="77777777" w:rsidR="000F6E4B" w:rsidRPr="00B42AC2" w:rsidRDefault="000F6E4B" w:rsidP="000F6E4B">
            <w:pPr>
              <w:shd w:val="clear" w:color="auto" w:fill="FFFFFF"/>
              <w:spacing w:after="0" w:line="240" w:lineRule="auto"/>
              <w:jc w:val="both"/>
              <w:rPr>
                <w:rFonts w:ascii="Arial" w:hAnsi="Arial" w:cs="Arial"/>
                <w:i/>
                <w:iCs/>
                <w:sz w:val="18"/>
                <w:szCs w:val="18"/>
                <w:lang w:eastAsia="es-MX"/>
              </w:rPr>
            </w:pPr>
            <w:r w:rsidRPr="00B42AC2">
              <w:rPr>
                <w:rFonts w:ascii="Arial" w:hAnsi="Arial" w:cs="Arial"/>
                <w:i/>
                <w:iCs/>
                <w:sz w:val="18"/>
                <w:szCs w:val="18"/>
                <w:lang w:eastAsia="es-MX"/>
              </w:rPr>
              <w:t>• Las correcciones que procedan en su contabilidad y en el formato "IA Informe Anual".</w:t>
            </w:r>
          </w:p>
          <w:p w14:paraId="37E0A928" w14:textId="77777777" w:rsidR="000F6E4B" w:rsidRPr="00B42AC2" w:rsidRDefault="000F6E4B" w:rsidP="000F6E4B">
            <w:pPr>
              <w:shd w:val="clear" w:color="auto" w:fill="FFFFFF"/>
              <w:spacing w:after="0" w:line="240" w:lineRule="auto"/>
              <w:jc w:val="both"/>
              <w:rPr>
                <w:rFonts w:ascii="Arial" w:hAnsi="Arial" w:cs="Arial"/>
                <w:i/>
                <w:iCs/>
                <w:sz w:val="18"/>
                <w:szCs w:val="18"/>
                <w:lang w:eastAsia="es-MX"/>
              </w:rPr>
            </w:pPr>
          </w:p>
          <w:p w14:paraId="40C635CE" w14:textId="77777777" w:rsidR="000F6E4B" w:rsidRPr="00B42AC2" w:rsidRDefault="000F6E4B" w:rsidP="000F6E4B">
            <w:pPr>
              <w:shd w:val="clear" w:color="auto" w:fill="FFFFFF"/>
              <w:spacing w:after="0" w:line="240" w:lineRule="auto"/>
              <w:jc w:val="both"/>
              <w:rPr>
                <w:rFonts w:ascii="Arial" w:hAnsi="Arial" w:cs="Arial"/>
                <w:i/>
                <w:iCs/>
                <w:sz w:val="18"/>
                <w:szCs w:val="18"/>
                <w:lang w:eastAsia="es-MX"/>
              </w:rPr>
            </w:pPr>
            <w:r w:rsidRPr="00B42AC2">
              <w:rPr>
                <w:rFonts w:ascii="Arial" w:hAnsi="Arial" w:cs="Arial"/>
                <w:i/>
                <w:iCs/>
                <w:sz w:val="18"/>
                <w:szCs w:val="18"/>
                <w:lang w:eastAsia="es-MX"/>
              </w:rPr>
              <w:t>• Las aclaraciones que a su derecho convenga.</w:t>
            </w:r>
          </w:p>
          <w:p w14:paraId="0F0AFB40" w14:textId="77777777" w:rsidR="000F6E4B" w:rsidRPr="00B42AC2" w:rsidRDefault="000F6E4B" w:rsidP="000F6E4B">
            <w:pPr>
              <w:shd w:val="clear" w:color="auto" w:fill="FFFFFF"/>
              <w:spacing w:after="0" w:line="240" w:lineRule="auto"/>
              <w:jc w:val="both"/>
              <w:rPr>
                <w:rFonts w:ascii="Arial" w:hAnsi="Arial" w:cs="Arial"/>
                <w:i/>
                <w:iCs/>
                <w:sz w:val="18"/>
                <w:szCs w:val="18"/>
                <w:lang w:eastAsia="es-MX"/>
              </w:rPr>
            </w:pPr>
          </w:p>
          <w:p w14:paraId="5F765CCE" w14:textId="477841EC" w:rsidR="000F6E4B" w:rsidRPr="00B42AC2" w:rsidRDefault="000F6E4B" w:rsidP="000F6E4B">
            <w:pPr>
              <w:shd w:val="clear" w:color="auto" w:fill="FFFFFF"/>
              <w:spacing w:after="0" w:line="240" w:lineRule="auto"/>
              <w:jc w:val="both"/>
              <w:rPr>
                <w:rFonts w:ascii="Arial" w:hAnsi="Arial" w:cs="Arial"/>
                <w:i/>
                <w:iCs/>
                <w:sz w:val="18"/>
                <w:szCs w:val="18"/>
                <w:lang w:eastAsia="es-MX"/>
              </w:rPr>
            </w:pPr>
            <w:r w:rsidRPr="00B42AC2">
              <w:rPr>
                <w:rFonts w:ascii="Arial" w:hAnsi="Arial" w:cs="Arial"/>
                <w:i/>
                <w:iCs/>
                <w:sz w:val="18"/>
                <w:szCs w:val="18"/>
                <w:lang w:eastAsia="es-MX"/>
              </w:rPr>
              <w:t xml:space="preserve">Lo anterior, de conformidad con lo dispuesto en los 78, numeral 1, inciso b), fracción II de la LGPP, 33 numeral 1, </w:t>
            </w:r>
            <w:r w:rsidRPr="00B42AC2">
              <w:rPr>
                <w:rFonts w:ascii="Arial" w:hAnsi="Arial" w:cs="Arial"/>
                <w:i/>
                <w:iCs/>
                <w:sz w:val="18"/>
                <w:szCs w:val="18"/>
                <w:lang w:eastAsia="es-MX"/>
              </w:rPr>
              <w:lastRenderedPageBreak/>
              <w:t>inciso i), 96, numeral 1, 163, numeral 1, inciso a), fracción v y 255, numeral 2 y del RF.</w:t>
            </w:r>
          </w:p>
        </w:tc>
        <w:tc>
          <w:tcPr>
            <w:tcW w:w="2883" w:type="dxa"/>
            <w:tcBorders>
              <w:bottom w:val="single" w:sz="4" w:space="0" w:color="auto"/>
            </w:tcBorders>
          </w:tcPr>
          <w:p w14:paraId="59656FDE" w14:textId="77777777" w:rsidR="000F6E4B" w:rsidRPr="00B42AC2" w:rsidRDefault="000F6E4B" w:rsidP="000F6E4B">
            <w:pPr>
              <w:spacing w:after="0" w:line="240" w:lineRule="auto"/>
              <w:jc w:val="both"/>
              <w:rPr>
                <w:rFonts w:ascii="Arial" w:eastAsia="Calibri" w:hAnsi="Arial" w:cs="Arial"/>
                <w:i/>
                <w:sz w:val="18"/>
                <w:szCs w:val="18"/>
              </w:rPr>
            </w:pPr>
          </w:p>
          <w:p w14:paraId="376D1FC6" w14:textId="77777777" w:rsidR="000F6E4B" w:rsidRPr="00B42AC2" w:rsidRDefault="000F6E4B" w:rsidP="000F6E4B">
            <w:pPr>
              <w:spacing w:after="0" w:line="240" w:lineRule="auto"/>
              <w:jc w:val="both"/>
              <w:rPr>
                <w:rFonts w:ascii="Arial" w:eastAsia="Calibri" w:hAnsi="Arial" w:cs="Arial"/>
                <w:i/>
                <w:sz w:val="18"/>
                <w:szCs w:val="18"/>
              </w:rPr>
            </w:pPr>
          </w:p>
          <w:p w14:paraId="7068BDD4" w14:textId="77777777" w:rsidR="000F6E4B" w:rsidRPr="00B42AC2" w:rsidRDefault="000F6E4B" w:rsidP="000F6E4B">
            <w:pPr>
              <w:spacing w:after="0" w:line="240" w:lineRule="auto"/>
              <w:jc w:val="both"/>
              <w:rPr>
                <w:rFonts w:ascii="Arial" w:hAnsi="Arial" w:cs="Arial"/>
                <w:sz w:val="18"/>
                <w:szCs w:val="18"/>
              </w:rPr>
            </w:pPr>
            <w:r w:rsidRPr="00B42AC2">
              <w:rPr>
                <w:rFonts w:ascii="Arial" w:hAnsi="Arial" w:cs="Arial"/>
                <w:sz w:val="18"/>
                <w:szCs w:val="18"/>
              </w:rPr>
              <w:t>“Sin respuesta a la observación.”</w:t>
            </w:r>
          </w:p>
          <w:p w14:paraId="2503DF3C" w14:textId="23816E31" w:rsidR="000F6E4B" w:rsidRPr="00B42AC2" w:rsidRDefault="000F6E4B" w:rsidP="000F6E4B">
            <w:pPr>
              <w:spacing w:after="0" w:line="240" w:lineRule="auto"/>
              <w:jc w:val="both"/>
              <w:rPr>
                <w:rFonts w:ascii="Arial" w:eastAsia="Calibri" w:hAnsi="Arial" w:cs="Arial"/>
                <w:i/>
                <w:sz w:val="18"/>
                <w:szCs w:val="18"/>
              </w:rPr>
            </w:pPr>
          </w:p>
        </w:tc>
        <w:tc>
          <w:tcPr>
            <w:tcW w:w="2552" w:type="dxa"/>
            <w:tcBorders>
              <w:bottom w:val="single" w:sz="4" w:space="0" w:color="auto"/>
            </w:tcBorders>
          </w:tcPr>
          <w:p w14:paraId="0CDDBA46" w14:textId="76F97744" w:rsidR="000F6E4B" w:rsidRPr="00B42AC2" w:rsidRDefault="002C054B" w:rsidP="000F6E4B">
            <w:pPr>
              <w:spacing w:after="0" w:line="240" w:lineRule="auto"/>
              <w:jc w:val="both"/>
              <w:rPr>
                <w:rFonts w:ascii="Arial" w:eastAsia="Arial Unicode MS" w:hAnsi="Arial" w:cs="Arial"/>
                <w:b/>
                <w:sz w:val="18"/>
                <w:szCs w:val="18"/>
                <w:lang w:val="es-ES"/>
              </w:rPr>
            </w:pPr>
            <w:r w:rsidRPr="00B42AC2">
              <w:rPr>
                <w:rFonts w:ascii="Arial" w:eastAsia="Arial Unicode MS" w:hAnsi="Arial" w:cs="Arial"/>
                <w:b/>
                <w:sz w:val="18"/>
                <w:szCs w:val="18"/>
                <w:lang w:val="es-ES"/>
              </w:rPr>
              <w:t>Seguimiento 2021</w:t>
            </w:r>
          </w:p>
          <w:p w14:paraId="313FD471" w14:textId="77777777" w:rsidR="000F6E4B" w:rsidRPr="00B42AC2" w:rsidRDefault="000F6E4B" w:rsidP="000F6E4B">
            <w:pPr>
              <w:spacing w:after="0" w:line="240" w:lineRule="auto"/>
              <w:jc w:val="both"/>
              <w:rPr>
                <w:rFonts w:ascii="Arial" w:eastAsia="Arial Unicode MS" w:hAnsi="Arial" w:cs="Arial"/>
                <w:b/>
                <w:sz w:val="18"/>
                <w:szCs w:val="18"/>
                <w:lang w:val="es-ES"/>
              </w:rPr>
            </w:pPr>
          </w:p>
          <w:p w14:paraId="35D4FAF1" w14:textId="54EC5890" w:rsidR="0047420A" w:rsidRPr="00B42AC2" w:rsidRDefault="0047420A" w:rsidP="0047420A">
            <w:pPr>
              <w:spacing w:after="0" w:line="240" w:lineRule="auto"/>
              <w:jc w:val="both"/>
              <w:rPr>
                <w:rFonts w:ascii="Arial" w:hAnsi="Arial" w:cs="Arial"/>
                <w:sz w:val="18"/>
                <w:szCs w:val="18"/>
              </w:rPr>
            </w:pPr>
            <w:r w:rsidRPr="00B42AC2">
              <w:rPr>
                <w:rFonts w:ascii="Arial" w:hAnsi="Arial" w:cs="Arial"/>
                <w:sz w:val="18"/>
                <w:szCs w:val="18"/>
              </w:rPr>
              <w:t xml:space="preserve">El sujeto obligado no presentó escrito de respuesta o aclaración alguna con relación al requerimiento realizado por esta autoridad, sin embargo, derivado del </w:t>
            </w:r>
            <w:r w:rsidRPr="00B42AC2">
              <w:rPr>
                <w:rFonts w:ascii="Arial" w:hAnsi="Arial" w:cs="Arial"/>
                <w:iCs/>
                <w:sz w:val="18"/>
                <w:szCs w:val="18"/>
              </w:rPr>
              <w:t xml:space="preserve">escrito con número IEEC/PCG-1096/2021 de fecha 22-11-2021 emitido por el Instituto Electoral del Estado de Colima, firmado por la otrora Consejera Presidenta la Mtra. Nirvana Fabiola Rosales Ochoa, se constató que no recibió </w:t>
            </w:r>
            <w:r w:rsidRPr="00B42AC2">
              <w:rPr>
                <w:rFonts w:ascii="Arial" w:hAnsi="Arial" w:cs="Arial"/>
                <w:sz w:val="18"/>
                <w:szCs w:val="18"/>
              </w:rPr>
              <w:t xml:space="preserve">el financiamiento público para actividades específicas recibido y aprobado en los acuerdos IEE/CG/A013/2020 y IEE/CG/A018/2020 por un monto de </w:t>
            </w:r>
            <w:r w:rsidR="004A3B0D" w:rsidRPr="00B42AC2">
              <w:rPr>
                <w:rFonts w:ascii="Arial" w:hAnsi="Arial" w:cs="Arial"/>
                <w:sz w:val="18"/>
                <w:szCs w:val="18"/>
              </w:rPr>
              <w:t xml:space="preserve">$ 4,484.29 </w:t>
            </w:r>
            <w:r w:rsidRPr="00B42AC2">
              <w:rPr>
                <w:rFonts w:ascii="Arial" w:hAnsi="Arial" w:cs="Arial"/>
                <w:sz w:val="18"/>
                <w:szCs w:val="18"/>
              </w:rPr>
              <w:t>durante el ejercicio 2020, sino hasta el 11 de enero de 2021.</w:t>
            </w:r>
          </w:p>
          <w:p w14:paraId="46ABC438" w14:textId="77777777" w:rsidR="0047420A" w:rsidRPr="00B42AC2" w:rsidRDefault="0047420A" w:rsidP="0047420A">
            <w:pPr>
              <w:spacing w:after="0" w:line="240" w:lineRule="auto"/>
              <w:jc w:val="both"/>
              <w:rPr>
                <w:rFonts w:ascii="Arial" w:hAnsi="Arial" w:cs="Arial"/>
                <w:sz w:val="18"/>
                <w:szCs w:val="18"/>
              </w:rPr>
            </w:pPr>
          </w:p>
          <w:p w14:paraId="46937BEC" w14:textId="64E134E7" w:rsidR="0047420A" w:rsidRPr="00B42AC2" w:rsidRDefault="0047420A" w:rsidP="0047420A">
            <w:pPr>
              <w:spacing w:after="0" w:line="240" w:lineRule="auto"/>
              <w:jc w:val="both"/>
              <w:rPr>
                <w:rFonts w:ascii="Arial" w:hAnsi="Arial" w:cs="Arial"/>
                <w:sz w:val="18"/>
                <w:szCs w:val="18"/>
              </w:rPr>
            </w:pPr>
            <w:r w:rsidRPr="00B42AC2">
              <w:rPr>
                <w:rFonts w:ascii="Arial" w:hAnsi="Arial" w:cs="Arial"/>
                <w:iCs/>
                <w:sz w:val="18"/>
                <w:szCs w:val="18"/>
              </w:rPr>
              <w:t>Por lo que, en el marco de la revisión del informe anual 2021 esta autoridad fiscalizadora dará puntual seguimiento, al registro y documentación del recurso otorgado del ejercicio 2020 correspondiente al financiamiento público</w:t>
            </w:r>
            <w:r w:rsidR="004A3B0D" w:rsidRPr="00B42AC2">
              <w:rPr>
                <w:rFonts w:ascii="Arial" w:hAnsi="Arial" w:cs="Arial"/>
                <w:iCs/>
                <w:sz w:val="18"/>
                <w:szCs w:val="18"/>
              </w:rPr>
              <w:t xml:space="preserve"> para actividades específicas</w:t>
            </w:r>
            <w:r w:rsidRPr="00B42AC2">
              <w:rPr>
                <w:rFonts w:ascii="Arial" w:hAnsi="Arial" w:cs="Arial"/>
                <w:iCs/>
                <w:sz w:val="18"/>
                <w:szCs w:val="18"/>
              </w:rPr>
              <w:t xml:space="preserve">. </w:t>
            </w:r>
          </w:p>
          <w:p w14:paraId="533EA772" w14:textId="77777777" w:rsidR="000F6E4B" w:rsidRPr="00B42AC2" w:rsidRDefault="000F6E4B" w:rsidP="000F6E4B">
            <w:pPr>
              <w:spacing w:after="0" w:line="240" w:lineRule="auto"/>
              <w:jc w:val="both"/>
              <w:rPr>
                <w:rFonts w:ascii="Arial" w:eastAsia="Arial Unicode MS" w:hAnsi="Arial" w:cs="Arial"/>
                <w:b/>
                <w:sz w:val="18"/>
                <w:szCs w:val="18"/>
                <w:lang w:val="es-ES"/>
              </w:rPr>
            </w:pPr>
          </w:p>
          <w:p w14:paraId="1919E75A" w14:textId="21E3AD80" w:rsidR="000F6E4B" w:rsidRPr="00B42AC2" w:rsidRDefault="000F6E4B" w:rsidP="000F6E4B">
            <w:pPr>
              <w:spacing w:after="0" w:line="240" w:lineRule="auto"/>
              <w:jc w:val="both"/>
              <w:rPr>
                <w:rFonts w:ascii="Arial" w:eastAsia="Arial Unicode MS" w:hAnsi="Arial" w:cs="Arial"/>
                <w:b/>
                <w:bCs/>
                <w:sz w:val="18"/>
                <w:szCs w:val="18"/>
                <w:lang w:val="es-ES"/>
              </w:rPr>
            </w:pPr>
          </w:p>
        </w:tc>
        <w:tc>
          <w:tcPr>
            <w:tcW w:w="1984" w:type="dxa"/>
            <w:tcBorders>
              <w:bottom w:val="single" w:sz="4" w:space="0" w:color="auto"/>
            </w:tcBorders>
          </w:tcPr>
          <w:p w14:paraId="25AA99A8" w14:textId="4EF09CC8" w:rsidR="000F6E4B" w:rsidRPr="00B42AC2" w:rsidRDefault="000F6E4B" w:rsidP="000F6E4B">
            <w:pPr>
              <w:spacing w:after="0" w:line="240" w:lineRule="auto"/>
              <w:jc w:val="both"/>
              <w:rPr>
                <w:rFonts w:ascii="Arial" w:eastAsia="Times New Roman" w:hAnsi="Arial" w:cs="Arial"/>
                <w:b/>
                <w:bCs/>
                <w:sz w:val="18"/>
                <w:szCs w:val="18"/>
                <w:lang w:val="es-ES" w:eastAsia="es-ES"/>
              </w:rPr>
            </w:pPr>
            <w:r w:rsidRPr="00B42AC2">
              <w:rPr>
                <w:rFonts w:ascii="Arial" w:eastAsia="Times New Roman" w:hAnsi="Arial" w:cs="Arial"/>
                <w:b/>
                <w:bCs/>
                <w:sz w:val="18"/>
                <w:szCs w:val="18"/>
                <w:lang w:val="es-ES" w:eastAsia="es-ES"/>
              </w:rPr>
              <w:t>9.10-C</w:t>
            </w:r>
            <w:r w:rsidR="00ED5D75" w:rsidRPr="00B42AC2">
              <w:rPr>
                <w:rFonts w:ascii="Arial" w:eastAsia="Times New Roman" w:hAnsi="Arial" w:cs="Arial"/>
                <w:b/>
                <w:bCs/>
                <w:sz w:val="18"/>
                <w:szCs w:val="18"/>
                <w:lang w:val="es-ES" w:eastAsia="es-ES"/>
              </w:rPr>
              <w:t>5</w:t>
            </w:r>
            <w:r w:rsidRPr="00B42AC2">
              <w:rPr>
                <w:rFonts w:ascii="Arial" w:eastAsia="Times New Roman" w:hAnsi="Arial" w:cs="Arial"/>
                <w:b/>
                <w:bCs/>
                <w:sz w:val="18"/>
                <w:szCs w:val="18"/>
                <w:lang w:val="es-ES" w:eastAsia="es-ES"/>
              </w:rPr>
              <w:t>-RSP-CL</w:t>
            </w:r>
          </w:p>
          <w:p w14:paraId="1CD58252" w14:textId="77777777" w:rsidR="000F6E4B" w:rsidRPr="00B42AC2" w:rsidRDefault="000F6E4B" w:rsidP="000F6E4B">
            <w:pPr>
              <w:spacing w:after="0" w:line="240" w:lineRule="auto"/>
              <w:jc w:val="both"/>
              <w:rPr>
                <w:rFonts w:ascii="Arial" w:eastAsia="Times New Roman" w:hAnsi="Arial" w:cs="Arial"/>
                <w:sz w:val="18"/>
                <w:szCs w:val="18"/>
                <w:lang w:val="es-ES" w:eastAsia="es-ES"/>
              </w:rPr>
            </w:pPr>
          </w:p>
          <w:p w14:paraId="05A59B03" w14:textId="0F908BC7" w:rsidR="000F6E4B" w:rsidRPr="00B42AC2" w:rsidRDefault="004A3B0D" w:rsidP="000F6E4B">
            <w:pPr>
              <w:spacing w:after="0" w:line="240" w:lineRule="auto"/>
              <w:jc w:val="both"/>
              <w:rPr>
                <w:rFonts w:ascii="Arial" w:eastAsia="Times New Roman" w:hAnsi="Arial" w:cs="Arial"/>
                <w:sz w:val="18"/>
                <w:szCs w:val="18"/>
                <w:lang w:val="es-ES" w:eastAsia="es-ES"/>
              </w:rPr>
            </w:pPr>
            <w:r w:rsidRPr="00B42AC2">
              <w:rPr>
                <w:rFonts w:ascii="Arial" w:eastAsia="Times New Roman" w:hAnsi="Arial" w:cs="Arial"/>
                <w:sz w:val="18"/>
                <w:szCs w:val="18"/>
                <w:lang w:val="es-ES" w:eastAsia="es-ES"/>
              </w:rPr>
              <w:t xml:space="preserve">En el marco de la revisión del informe anual 2021 esta autoridad fiscalizadora dará puntual seguimiento, al registro y documentación del recurso otorgado del ejercicio 2020 correspondiente al financiamiento público para actividades específicas, por un importe de </w:t>
            </w:r>
            <w:r w:rsidR="00A457EA" w:rsidRPr="00B42AC2">
              <w:rPr>
                <w:rFonts w:ascii="Arial" w:eastAsia="Times New Roman" w:hAnsi="Arial" w:cs="Arial"/>
                <w:sz w:val="18"/>
                <w:szCs w:val="18"/>
                <w:lang w:val="es-ES" w:eastAsia="es-ES"/>
              </w:rPr>
              <w:t>$ 4,484.29</w:t>
            </w:r>
            <w:r w:rsidR="000F6E4B" w:rsidRPr="00B42AC2">
              <w:rPr>
                <w:rFonts w:ascii="Arial" w:eastAsia="Times New Roman" w:hAnsi="Arial" w:cs="Arial"/>
                <w:sz w:val="18"/>
                <w:szCs w:val="18"/>
                <w:lang w:val="es-ES" w:eastAsia="es-ES"/>
              </w:rPr>
              <w:t>.</w:t>
            </w:r>
          </w:p>
        </w:tc>
        <w:tc>
          <w:tcPr>
            <w:tcW w:w="1276" w:type="dxa"/>
            <w:tcBorders>
              <w:bottom w:val="single" w:sz="4" w:space="0" w:color="auto"/>
            </w:tcBorders>
          </w:tcPr>
          <w:p w14:paraId="30D8D385" w14:textId="1075E52F" w:rsidR="000F6E4B" w:rsidRPr="00B42AC2" w:rsidRDefault="000F6E4B" w:rsidP="006305D4">
            <w:pPr>
              <w:spacing w:after="0" w:line="240" w:lineRule="auto"/>
              <w:jc w:val="both"/>
              <w:rPr>
                <w:rFonts w:ascii="Arial" w:hAnsi="Arial" w:cs="Arial"/>
                <w:sz w:val="18"/>
                <w:szCs w:val="18"/>
              </w:rPr>
            </w:pPr>
          </w:p>
        </w:tc>
        <w:tc>
          <w:tcPr>
            <w:tcW w:w="1139" w:type="dxa"/>
            <w:tcBorders>
              <w:bottom w:val="single" w:sz="4" w:space="0" w:color="auto"/>
            </w:tcBorders>
          </w:tcPr>
          <w:p w14:paraId="6D33558F" w14:textId="2DFE8054" w:rsidR="000F6E4B" w:rsidRPr="00B42AC2" w:rsidRDefault="000F6E4B" w:rsidP="006305D4">
            <w:pPr>
              <w:spacing w:after="0" w:line="240" w:lineRule="auto"/>
              <w:jc w:val="both"/>
              <w:rPr>
                <w:rFonts w:ascii="Arial" w:hAnsi="Arial" w:cs="Arial"/>
                <w:sz w:val="18"/>
                <w:szCs w:val="18"/>
              </w:rPr>
            </w:pPr>
          </w:p>
        </w:tc>
      </w:tr>
      <w:tr w:rsidR="00A457EA" w:rsidRPr="00B42AC2" w14:paraId="5BB6E64E" w14:textId="77777777" w:rsidTr="31384F44">
        <w:trPr>
          <w:jc w:val="center"/>
        </w:trPr>
        <w:tc>
          <w:tcPr>
            <w:tcW w:w="431" w:type="dxa"/>
            <w:tcBorders>
              <w:top w:val="single" w:sz="4" w:space="0" w:color="auto"/>
              <w:left w:val="single" w:sz="4" w:space="0" w:color="auto"/>
              <w:bottom w:val="single" w:sz="4" w:space="0" w:color="auto"/>
              <w:right w:val="single" w:sz="4" w:space="0" w:color="auto"/>
            </w:tcBorders>
            <w:vAlign w:val="center"/>
          </w:tcPr>
          <w:p w14:paraId="1CAD4E52" w14:textId="4516B4B1" w:rsidR="00A457EA" w:rsidRPr="00B42AC2" w:rsidRDefault="00A457EA" w:rsidP="00A457EA">
            <w:pPr>
              <w:spacing w:after="0" w:line="240" w:lineRule="auto"/>
              <w:jc w:val="center"/>
              <w:rPr>
                <w:rFonts w:ascii="Arial" w:hAnsi="Arial" w:cs="Arial"/>
                <w:b/>
                <w:sz w:val="18"/>
                <w:szCs w:val="18"/>
              </w:rPr>
            </w:pPr>
            <w:r w:rsidRPr="00B42AC2">
              <w:rPr>
                <w:rFonts w:ascii="Arial" w:hAnsi="Arial" w:cs="Arial"/>
                <w:b/>
                <w:sz w:val="18"/>
                <w:szCs w:val="18"/>
              </w:rPr>
              <w:t>10</w:t>
            </w:r>
          </w:p>
        </w:tc>
        <w:tc>
          <w:tcPr>
            <w:tcW w:w="4761" w:type="dxa"/>
            <w:tcBorders>
              <w:top w:val="single" w:sz="4" w:space="0" w:color="auto"/>
              <w:left w:val="single" w:sz="4" w:space="0" w:color="auto"/>
              <w:bottom w:val="single" w:sz="4" w:space="0" w:color="auto"/>
              <w:right w:val="single" w:sz="4" w:space="0" w:color="auto"/>
            </w:tcBorders>
          </w:tcPr>
          <w:p w14:paraId="7861730B" w14:textId="42EF22FF" w:rsidR="00A457EA" w:rsidRPr="00B42AC2" w:rsidRDefault="00A457EA" w:rsidP="00A457EA">
            <w:pPr>
              <w:shd w:val="clear" w:color="auto" w:fill="FFFFFF"/>
              <w:spacing w:after="0" w:line="240" w:lineRule="auto"/>
              <w:jc w:val="both"/>
              <w:rPr>
                <w:rFonts w:ascii="Arial" w:hAnsi="Arial" w:cs="Arial"/>
                <w:i/>
                <w:iCs/>
                <w:sz w:val="18"/>
                <w:szCs w:val="18"/>
                <w:lang w:eastAsia="es-MX"/>
              </w:rPr>
            </w:pPr>
            <w:r w:rsidRPr="00B42AC2">
              <w:rPr>
                <w:rFonts w:ascii="Arial" w:hAnsi="Arial" w:cs="Arial"/>
                <w:b/>
                <w:bCs/>
                <w:i/>
                <w:iCs/>
                <w:sz w:val="18"/>
                <w:szCs w:val="18"/>
                <w:lang w:eastAsia="es-MX"/>
              </w:rPr>
              <w:t>Egresos</w:t>
            </w:r>
          </w:p>
          <w:p w14:paraId="4D877391" w14:textId="77777777" w:rsidR="00A457EA" w:rsidRPr="00B42AC2" w:rsidRDefault="00A457EA" w:rsidP="00A457EA">
            <w:pPr>
              <w:shd w:val="clear" w:color="auto" w:fill="FFFFFF"/>
              <w:spacing w:after="0" w:line="240" w:lineRule="auto"/>
              <w:jc w:val="both"/>
              <w:rPr>
                <w:rFonts w:ascii="Arial" w:hAnsi="Arial" w:cs="Arial"/>
                <w:i/>
                <w:iCs/>
                <w:sz w:val="18"/>
                <w:szCs w:val="18"/>
                <w:lang w:eastAsia="es-MX"/>
              </w:rPr>
            </w:pPr>
            <w:r w:rsidRPr="00B42AC2">
              <w:rPr>
                <w:rFonts w:ascii="Arial" w:hAnsi="Arial" w:cs="Arial"/>
                <w:b/>
                <w:bCs/>
                <w:i/>
                <w:iCs/>
                <w:sz w:val="18"/>
                <w:szCs w:val="18"/>
                <w:lang w:eastAsia="es-MX"/>
              </w:rPr>
              <w:t>Servicios Personales</w:t>
            </w:r>
          </w:p>
          <w:p w14:paraId="60696434" w14:textId="77777777" w:rsidR="00A457EA" w:rsidRPr="00B42AC2" w:rsidRDefault="00A457EA" w:rsidP="00A457EA">
            <w:pPr>
              <w:shd w:val="clear" w:color="auto" w:fill="FFFFFF"/>
              <w:spacing w:after="0" w:line="240" w:lineRule="auto"/>
              <w:jc w:val="both"/>
              <w:rPr>
                <w:rFonts w:ascii="Arial" w:hAnsi="Arial" w:cs="Arial"/>
                <w:i/>
                <w:iCs/>
                <w:sz w:val="18"/>
                <w:szCs w:val="18"/>
                <w:lang w:eastAsia="es-MX"/>
              </w:rPr>
            </w:pPr>
          </w:p>
          <w:p w14:paraId="463619A0" w14:textId="77777777" w:rsidR="00A457EA" w:rsidRPr="00B42AC2" w:rsidRDefault="00A457EA" w:rsidP="00A457EA">
            <w:pPr>
              <w:spacing w:after="0" w:line="240" w:lineRule="auto"/>
              <w:jc w:val="both"/>
              <w:rPr>
                <w:rFonts w:ascii="Arial" w:hAnsi="Arial" w:cs="Arial"/>
                <w:i/>
                <w:iCs/>
                <w:sz w:val="18"/>
                <w:szCs w:val="18"/>
                <w:lang w:eastAsia="es-MX"/>
              </w:rPr>
            </w:pPr>
            <w:r w:rsidRPr="00B42AC2">
              <w:rPr>
                <w:rFonts w:ascii="Arial" w:hAnsi="Arial" w:cs="Arial"/>
                <w:i/>
                <w:iCs/>
                <w:sz w:val="18"/>
                <w:szCs w:val="18"/>
                <w:lang w:eastAsia="es-MX"/>
              </w:rPr>
              <w:t>De la verificación a la cuenta “Servicios Generales”, subcuenta "Asesoría y Consultoría”, se observó el registro de una provisión por concepto de asesorías personalizadas a los integrantes del Comité, sin embargo, la documentación presentada no aporta evidencia que proporcione veracidad de que dichas asesorías hayan sido aplicadas a los beneficiados.</w:t>
            </w:r>
          </w:p>
          <w:p w14:paraId="2481D6D5" w14:textId="77777777" w:rsidR="00A457EA" w:rsidRPr="00B42AC2" w:rsidRDefault="00A457EA" w:rsidP="00A457EA">
            <w:pPr>
              <w:shd w:val="clear" w:color="auto" w:fill="FFFFFF"/>
              <w:spacing w:after="0" w:line="240" w:lineRule="auto"/>
              <w:jc w:val="both"/>
              <w:rPr>
                <w:rFonts w:ascii="Arial" w:hAnsi="Arial" w:cs="Arial"/>
                <w:i/>
                <w:iCs/>
                <w:sz w:val="18"/>
                <w:szCs w:val="18"/>
                <w:lang w:eastAsia="es-MX"/>
              </w:rPr>
            </w:pPr>
          </w:p>
          <w:p w14:paraId="241B7CB4" w14:textId="77777777" w:rsidR="00A457EA" w:rsidRPr="00B42AC2" w:rsidRDefault="00A457EA" w:rsidP="00A457EA">
            <w:pPr>
              <w:shd w:val="clear" w:color="auto" w:fill="FFFFFF"/>
              <w:spacing w:after="0" w:line="240" w:lineRule="auto"/>
              <w:jc w:val="both"/>
              <w:rPr>
                <w:rFonts w:ascii="Arial" w:hAnsi="Arial" w:cs="Arial"/>
                <w:i/>
                <w:iCs/>
                <w:sz w:val="18"/>
                <w:szCs w:val="18"/>
                <w:lang w:eastAsia="es-MX"/>
              </w:rPr>
            </w:pPr>
            <w:r w:rsidRPr="00B42AC2">
              <w:rPr>
                <w:rFonts w:ascii="Arial" w:hAnsi="Arial" w:cs="Arial"/>
                <w:i/>
                <w:iCs/>
                <w:sz w:val="18"/>
                <w:szCs w:val="18"/>
                <w:lang w:eastAsia="es-MX"/>
              </w:rPr>
              <w:t>Como se detalla en el cuadro siguiente:</w:t>
            </w:r>
          </w:p>
          <w:p w14:paraId="4D8BB844" w14:textId="77777777" w:rsidR="00A457EA" w:rsidRPr="00B42AC2" w:rsidRDefault="00A457EA" w:rsidP="00A457EA">
            <w:pPr>
              <w:shd w:val="clear" w:color="auto" w:fill="FFFFFF"/>
              <w:spacing w:after="0" w:line="240" w:lineRule="auto"/>
              <w:jc w:val="both"/>
              <w:rPr>
                <w:rFonts w:ascii="Arial" w:hAnsi="Arial" w:cs="Arial"/>
                <w:sz w:val="18"/>
                <w:szCs w:val="18"/>
                <w:lang w:eastAsia="es-MX"/>
              </w:rPr>
            </w:pPr>
            <w:r w:rsidRPr="00B42AC2">
              <w:rPr>
                <w:rFonts w:ascii="Arial" w:hAnsi="Arial" w:cs="Arial"/>
                <w:sz w:val="18"/>
                <w:szCs w:val="18"/>
                <w:lang w:eastAsia="es-MX"/>
              </w:rPr>
              <w:t> </w:t>
            </w:r>
          </w:p>
          <w:tbl>
            <w:tblPr>
              <w:tblW w:w="4501" w:type="dxa"/>
              <w:jc w:val="center"/>
              <w:shd w:val="clear" w:color="auto" w:fill="FFFFFF"/>
              <w:tblLayout w:type="fixed"/>
              <w:tblCellMar>
                <w:left w:w="0" w:type="dxa"/>
                <w:right w:w="0" w:type="dxa"/>
              </w:tblCellMar>
              <w:tblLook w:val="04A0" w:firstRow="1" w:lastRow="0" w:firstColumn="1" w:lastColumn="0" w:noHBand="0" w:noVBand="1"/>
            </w:tblPr>
            <w:tblGrid>
              <w:gridCol w:w="423"/>
              <w:gridCol w:w="651"/>
              <w:gridCol w:w="651"/>
              <w:gridCol w:w="1421"/>
              <w:gridCol w:w="542"/>
              <w:gridCol w:w="813"/>
            </w:tblGrid>
            <w:tr w:rsidR="00A457EA" w:rsidRPr="00B42AC2" w14:paraId="78F5723B" w14:textId="77777777" w:rsidTr="00EF2C7C">
              <w:trPr>
                <w:trHeight w:val="55"/>
                <w:tblHeader/>
                <w:jc w:val="center"/>
              </w:trPr>
              <w:tc>
                <w:tcPr>
                  <w:tcW w:w="42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428EF5C" w14:textId="77777777" w:rsidR="00A457EA" w:rsidRPr="00B42AC2" w:rsidRDefault="00A457EA" w:rsidP="00A457EA">
                  <w:pPr>
                    <w:spacing w:after="0" w:line="240" w:lineRule="auto"/>
                    <w:jc w:val="center"/>
                    <w:rPr>
                      <w:rFonts w:ascii="Arial" w:hAnsi="Arial" w:cs="Arial"/>
                      <w:i/>
                      <w:iCs/>
                      <w:sz w:val="12"/>
                      <w:szCs w:val="12"/>
                      <w:lang w:eastAsia="es-MX"/>
                    </w:rPr>
                  </w:pPr>
                  <w:r w:rsidRPr="00B42AC2">
                    <w:rPr>
                      <w:rFonts w:ascii="Arial" w:hAnsi="Arial" w:cs="Arial"/>
                      <w:i/>
                      <w:iCs/>
                      <w:sz w:val="12"/>
                      <w:szCs w:val="12"/>
                      <w:lang w:eastAsia="es-MX"/>
                    </w:rPr>
                    <w:t>Cons.</w:t>
                  </w:r>
                </w:p>
              </w:tc>
              <w:tc>
                <w:tcPr>
                  <w:tcW w:w="651" w:type="dxa"/>
                  <w:tcBorders>
                    <w:top w:val="single" w:sz="6" w:space="0" w:color="000000"/>
                    <w:left w:val="nil"/>
                    <w:bottom w:val="single" w:sz="6" w:space="0" w:color="000000"/>
                    <w:right w:val="single" w:sz="6" w:space="0" w:color="000000"/>
                  </w:tcBorders>
                  <w:shd w:val="clear" w:color="auto" w:fill="auto"/>
                  <w:vAlign w:val="center"/>
                  <w:hideMark/>
                </w:tcPr>
                <w:p w14:paraId="31734A0E" w14:textId="77777777" w:rsidR="00A457EA" w:rsidRPr="00B42AC2" w:rsidRDefault="00A457EA" w:rsidP="00A457EA">
                  <w:pPr>
                    <w:spacing w:after="0" w:line="240" w:lineRule="auto"/>
                    <w:jc w:val="center"/>
                    <w:rPr>
                      <w:rFonts w:ascii="Arial" w:hAnsi="Arial" w:cs="Arial"/>
                      <w:i/>
                      <w:iCs/>
                      <w:sz w:val="12"/>
                      <w:szCs w:val="12"/>
                      <w:lang w:eastAsia="es-MX"/>
                    </w:rPr>
                  </w:pPr>
                  <w:r w:rsidRPr="00B42AC2">
                    <w:rPr>
                      <w:rFonts w:ascii="Arial" w:hAnsi="Arial" w:cs="Arial"/>
                      <w:i/>
                      <w:iCs/>
                      <w:sz w:val="12"/>
                      <w:szCs w:val="12"/>
                      <w:lang w:eastAsia="es-MX"/>
                    </w:rPr>
                    <w:t>Subcuenta</w:t>
                  </w:r>
                </w:p>
              </w:tc>
              <w:tc>
                <w:tcPr>
                  <w:tcW w:w="651" w:type="dxa"/>
                  <w:tcBorders>
                    <w:top w:val="single" w:sz="6" w:space="0" w:color="000000"/>
                    <w:left w:val="nil"/>
                    <w:bottom w:val="single" w:sz="6" w:space="0" w:color="000000"/>
                    <w:right w:val="single" w:sz="6" w:space="0" w:color="000000"/>
                  </w:tcBorders>
                  <w:shd w:val="clear" w:color="auto" w:fill="auto"/>
                  <w:vAlign w:val="center"/>
                  <w:hideMark/>
                </w:tcPr>
                <w:p w14:paraId="2EECC651" w14:textId="77777777" w:rsidR="00A457EA" w:rsidRPr="00B42AC2" w:rsidRDefault="00A457EA" w:rsidP="00A457EA">
                  <w:pPr>
                    <w:spacing w:after="0" w:line="240" w:lineRule="auto"/>
                    <w:jc w:val="center"/>
                    <w:rPr>
                      <w:rFonts w:ascii="Arial" w:hAnsi="Arial" w:cs="Arial"/>
                      <w:i/>
                      <w:iCs/>
                      <w:sz w:val="12"/>
                      <w:szCs w:val="12"/>
                      <w:lang w:eastAsia="es-MX"/>
                    </w:rPr>
                  </w:pPr>
                  <w:r w:rsidRPr="00B42AC2">
                    <w:rPr>
                      <w:rFonts w:ascii="Arial" w:hAnsi="Arial" w:cs="Arial"/>
                      <w:i/>
                      <w:iCs/>
                      <w:sz w:val="12"/>
                      <w:szCs w:val="12"/>
                      <w:lang w:eastAsia="es-MX"/>
                    </w:rPr>
                    <w:t>Referencia contable</w:t>
                  </w:r>
                </w:p>
              </w:tc>
              <w:tc>
                <w:tcPr>
                  <w:tcW w:w="1421" w:type="dxa"/>
                  <w:tcBorders>
                    <w:top w:val="single" w:sz="6" w:space="0" w:color="000000"/>
                    <w:left w:val="nil"/>
                    <w:bottom w:val="single" w:sz="6" w:space="0" w:color="000000"/>
                    <w:right w:val="single" w:sz="6" w:space="0" w:color="000000"/>
                  </w:tcBorders>
                  <w:shd w:val="clear" w:color="auto" w:fill="auto"/>
                  <w:vAlign w:val="center"/>
                  <w:hideMark/>
                </w:tcPr>
                <w:p w14:paraId="4C80D2FD" w14:textId="77777777" w:rsidR="00A457EA" w:rsidRPr="00B42AC2" w:rsidRDefault="00A457EA" w:rsidP="00A457EA">
                  <w:pPr>
                    <w:spacing w:after="0" w:line="240" w:lineRule="auto"/>
                    <w:jc w:val="center"/>
                    <w:rPr>
                      <w:rFonts w:ascii="Arial" w:hAnsi="Arial" w:cs="Arial"/>
                      <w:i/>
                      <w:iCs/>
                      <w:sz w:val="12"/>
                      <w:szCs w:val="12"/>
                      <w:lang w:eastAsia="es-MX"/>
                    </w:rPr>
                  </w:pPr>
                  <w:r w:rsidRPr="00B42AC2">
                    <w:rPr>
                      <w:rFonts w:ascii="Arial" w:hAnsi="Arial" w:cs="Arial"/>
                      <w:i/>
                      <w:iCs/>
                      <w:sz w:val="12"/>
                      <w:szCs w:val="12"/>
                      <w:lang w:eastAsia="es-MX"/>
                    </w:rPr>
                    <w:t>Descripción de póliza</w:t>
                  </w:r>
                </w:p>
              </w:tc>
              <w:tc>
                <w:tcPr>
                  <w:tcW w:w="542" w:type="dxa"/>
                  <w:tcBorders>
                    <w:top w:val="single" w:sz="6" w:space="0" w:color="000000"/>
                    <w:left w:val="nil"/>
                    <w:bottom w:val="single" w:sz="6" w:space="0" w:color="000000"/>
                    <w:right w:val="single" w:sz="6" w:space="0" w:color="000000"/>
                  </w:tcBorders>
                  <w:shd w:val="clear" w:color="auto" w:fill="auto"/>
                  <w:vAlign w:val="center"/>
                  <w:hideMark/>
                </w:tcPr>
                <w:p w14:paraId="052B0B48" w14:textId="77777777" w:rsidR="00A457EA" w:rsidRPr="00B42AC2" w:rsidRDefault="00A457EA" w:rsidP="00A457EA">
                  <w:pPr>
                    <w:spacing w:after="0" w:line="240" w:lineRule="auto"/>
                    <w:jc w:val="center"/>
                    <w:rPr>
                      <w:rFonts w:ascii="Arial" w:hAnsi="Arial" w:cs="Arial"/>
                      <w:i/>
                      <w:iCs/>
                      <w:sz w:val="12"/>
                      <w:szCs w:val="12"/>
                      <w:lang w:eastAsia="es-MX"/>
                    </w:rPr>
                  </w:pPr>
                  <w:r w:rsidRPr="00B42AC2">
                    <w:rPr>
                      <w:rFonts w:ascii="Arial" w:hAnsi="Arial" w:cs="Arial"/>
                      <w:i/>
                      <w:iCs/>
                      <w:sz w:val="12"/>
                      <w:szCs w:val="12"/>
                      <w:lang w:eastAsia="es-MX"/>
                    </w:rPr>
                    <w:t>Importe</w:t>
                  </w:r>
                </w:p>
              </w:tc>
              <w:tc>
                <w:tcPr>
                  <w:tcW w:w="813" w:type="dxa"/>
                  <w:tcBorders>
                    <w:top w:val="single" w:sz="6" w:space="0" w:color="000000"/>
                    <w:left w:val="nil"/>
                    <w:bottom w:val="single" w:sz="6" w:space="0" w:color="000000"/>
                    <w:right w:val="single" w:sz="6" w:space="0" w:color="000000"/>
                  </w:tcBorders>
                  <w:shd w:val="clear" w:color="auto" w:fill="auto"/>
                  <w:vAlign w:val="center"/>
                  <w:hideMark/>
                </w:tcPr>
                <w:p w14:paraId="5F5C74B0" w14:textId="77777777" w:rsidR="00A457EA" w:rsidRPr="00B42AC2" w:rsidRDefault="00A457EA" w:rsidP="00A457EA">
                  <w:pPr>
                    <w:spacing w:after="0" w:line="240" w:lineRule="auto"/>
                    <w:jc w:val="center"/>
                    <w:rPr>
                      <w:rFonts w:ascii="Arial" w:hAnsi="Arial" w:cs="Arial"/>
                      <w:i/>
                      <w:iCs/>
                      <w:sz w:val="12"/>
                      <w:szCs w:val="12"/>
                      <w:lang w:eastAsia="es-MX"/>
                    </w:rPr>
                  </w:pPr>
                  <w:r w:rsidRPr="00B42AC2">
                    <w:rPr>
                      <w:rFonts w:ascii="Arial" w:hAnsi="Arial" w:cs="Arial"/>
                      <w:i/>
                      <w:iCs/>
                      <w:sz w:val="12"/>
                      <w:szCs w:val="12"/>
                      <w:lang w:eastAsia="es-MX"/>
                    </w:rPr>
                    <w:t>Documentación faltante</w:t>
                  </w:r>
                </w:p>
              </w:tc>
            </w:tr>
            <w:tr w:rsidR="00A457EA" w:rsidRPr="00B42AC2" w14:paraId="4B29DC7E" w14:textId="77777777" w:rsidTr="00EF2C7C">
              <w:trPr>
                <w:trHeight w:val="24"/>
                <w:jc w:val="center"/>
              </w:trPr>
              <w:tc>
                <w:tcPr>
                  <w:tcW w:w="423" w:type="dxa"/>
                  <w:tcBorders>
                    <w:top w:val="nil"/>
                    <w:left w:val="single" w:sz="6" w:space="0" w:color="000000"/>
                    <w:bottom w:val="nil"/>
                    <w:right w:val="single" w:sz="6" w:space="0" w:color="000000"/>
                  </w:tcBorders>
                  <w:shd w:val="clear" w:color="auto" w:fill="FFFFFF"/>
                  <w:vAlign w:val="center"/>
                  <w:hideMark/>
                </w:tcPr>
                <w:p w14:paraId="7B2C29A8" w14:textId="77777777" w:rsidR="00A457EA" w:rsidRPr="00B42AC2" w:rsidRDefault="00A457EA" w:rsidP="00A457EA">
                  <w:pPr>
                    <w:spacing w:after="0" w:line="240" w:lineRule="auto"/>
                    <w:jc w:val="center"/>
                    <w:rPr>
                      <w:rFonts w:ascii="Arial" w:hAnsi="Arial" w:cs="Arial"/>
                      <w:i/>
                      <w:iCs/>
                      <w:sz w:val="12"/>
                      <w:szCs w:val="12"/>
                      <w:lang w:eastAsia="es-MX"/>
                    </w:rPr>
                  </w:pPr>
                  <w:r w:rsidRPr="00B42AC2">
                    <w:rPr>
                      <w:rFonts w:ascii="Arial" w:hAnsi="Arial" w:cs="Arial"/>
                      <w:i/>
                      <w:iCs/>
                      <w:sz w:val="12"/>
                      <w:szCs w:val="12"/>
                      <w:lang w:eastAsia="es-MX"/>
                    </w:rPr>
                    <w:t>1</w:t>
                  </w:r>
                </w:p>
              </w:tc>
              <w:tc>
                <w:tcPr>
                  <w:tcW w:w="651" w:type="dxa"/>
                  <w:tcBorders>
                    <w:top w:val="nil"/>
                    <w:left w:val="nil"/>
                    <w:bottom w:val="nil"/>
                    <w:right w:val="single" w:sz="6" w:space="0" w:color="000000"/>
                  </w:tcBorders>
                  <w:shd w:val="clear" w:color="auto" w:fill="FFFFFF"/>
                  <w:vAlign w:val="center"/>
                  <w:hideMark/>
                </w:tcPr>
                <w:p w14:paraId="68470558" w14:textId="77777777" w:rsidR="00A457EA" w:rsidRPr="00B42AC2" w:rsidRDefault="00A457EA" w:rsidP="00A457EA">
                  <w:pPr>
                    <w:spacing w:after="0" w:line="240" w:lineRule="auto"/>
                    <w:jc w:val="center"/>
                    <w:rPr>
                      <w:rFonts w:ascii="Arial" w:hAnsi="Arial" w:cs="Arial"/>
                      <w:i/>
                      <w:iCs/>
                      <w:sz w:val="12"/>
                      <w:szCs w:val="12"/>
                      <w:lang w:eastAsia="es-MX"/>
                    </w:rPr>
                  </w:pPr>
                  <w:r w:rsidRPr="00B42AC2">
                    <w:rPr>
                      <w:rFonts w:ascii="Arial" w:hAnsi="Arial" w:cs="Arial"/>
                      <w:i/>
                      <w:iCs/>
                      <w:sz w:val="12"/>
                      <w:szCs w:val="12"/>
                      <w:lang w:eastAsia="es-MX"/>
                    </w:rPr>
                    <w:t>5-1-04-01-0011</w:t>
                  </w:r>
                </w:p>
              </w:tc>
              <w:tc>
                <w:tcPr>
                  <w:tcW w:w="651" w:type="dxa"/>
                  <w:tcBorders>
                    <w:top w:val="nil"/>
                    <w:left w:val="nil"/>
                    <w:bottom w:val="nil"/>
                    <w:right w:val="single" w:sz="6" w:space="0" w:color="000000"/>
                  </w:tcBorders>
                  <w:shd w:val="clear" w:color="auto" w:fill="FFFFFF"/>
                  <w:vAlign w:val="center"/>
                  <w:hideMark/>
                </w:tcPr>
                <w:p w14:paraId="07A4EFCB" w14:textId="77777777" w:rsidR="00A457EA" w:rsidRPr="00B42AC2" w:rsidRDefault="00A457EA" w:rsidP="00A457EA">
                  <w:pPr>
                    <w:spacing w:after="0" w:line="240" w:lineRule="auto"/>
                    <w:jc w:val="center"/>
                    <w:rPr>
                      <w:rFonts w:ascii="Arial" w:hAnsi="Arial" w:cs="Arial"/>
                      <w:i/>
                      <w:iCs/>
                      <w:sz w:val="12"/>
                      <w:szCs w:val="12"/>
                      <w:lang w:eastAsia="es-MX"/>
                    </w:rPr>
                  </w:pPr>
                  <w:r w:rsidRPr="00B42AC2">
                    <w:rPr>
                      <w:rFonts w:ascii="Arial" w:hAnsi="Arial" w:cs="Arial"/>
                      <w:i/>
                      <w:iCs/>
                      <w:sz w:val="12"/>
                      <w:szCs w:val="12"/>
                      <w:lang w:eastAsia="es-MX"/>
                    </w:rPr>
                    <w:t>PN-DR-1/28-12-20</w:t>
                  </w:r>
                </w:p>
              </w:tc>
              <w:tc>
                <w:tcPr>
                  <w:tcW w:w="1421" w:type="dxa"/>
                  <w:tcBorders>
                    <w:top w:val="nil"/>
                    <w:left w:val="nil"/>
                    <w:bottom w:val="nil"/>
                    <w:right w:val="single" w:sz="6" w:space="0" w:color="000000"/>
                  </w:tcBorders>
                  <w:shd w:val="clear" w:color="auto" w:fill="FFFFFF"/>
                  <w:vAlign w:val="center"/>
                  <w:hideMark/>
                </w:tcPr>
                <w:p w14:paraId="5D8FE4A9" w14:textId="77777777" w:rsidR="00A457EA" w:rsidRPr="00B42AC2" w:rsidRDefault="00A457EA" w:rsidP="00A457EA">
                  <w:pPr>
                    <w:spacing w:after="0" w:line="240" w:lineRule="auto"/>
                    <w:ind w:right="136"/>
                    <w:jc w:val="both"/>
                    <w:rPr>
                      <w:rFonts w:ascii="Arial" w:hAnsi="Arial" w:cs="Arial"/>
                      <w:i/>
                      <w:iCs/>
                      <w:sz w:val="12"/>
                      <w:szCs w:val="12"/>
                      <w:lang w:eastAsia="es-MX"/>
                    </w:rPr>
                  </w:pPr>
                  <w:r w:rsidRPr="00B42AC2">
                    <w:rPr>
                      <w:rFonts w:ascii="Arial" w:hAnsi="Arial" w:cs="Arial"/>
                      <w:i/>
                      <w:iCs/>
                      <w:sz w:val="12"/>
                      <w:szCs w:val="12"/>
                      <w:lang w:eastAsia="es-MX"/>
                    </w:rPr>
                    <w:t xml:space="preserve">Provisión de gastos capacitación al área de finanzas en el uso del </w:t>
                  </w:r>
                  <w:proofErr w:type="spellStart"/>
                  <w:r w:rsidRPr="00B42AC2">
                    <w:rPr>
                      <w:rFonts w:ascii="Arial" w:hAnsi="Arial" w:cs="Arial"/>
                      <w:i/>
                      <w:iCs/>
                      <w:sz w:val="12"/>
                      <w:szCs w:val="12"/>
                      <w:lang w:eastAsia="es-MX"/>
                    </w:rPr>
                    <w:t>sif</w:t>
                  </w:r>
                  <w:proofErr w:type="spellEnd"/>
                  <w:r w:rsidRPr="00B42AC2">
                    <w:rPr>
                      <w:rFonts w:ascii="Arial" w:hAnsi="Arial" w:cs="Arial"/>
                      <w:i/>
                      <w:iCs/>
                      <w:sz w:val="12"/>
                      <w:szCs w:val="12"/>
                      <w:lang w:eastAsia="es-MX"/>
                    </w:rPr>
                    <w:t>, temas contables y asesoría, el cual será pagado en el mes de abril 2021. Ya que en el mes de diciembre todavía no teníamos dinero en las cuentas del depósito de noviembre y diciembre 2020.</w:t>
                  </w:r>
                </w:p>
              </w:tc>
              <w:tc>
                <w:tcPr>
                  <w:tcW w:w="542" w:type="dxa"/>
                  <w:tcBorders>
                    <w:top w:val="nil"/>
                    <w:left w:val="nil"/>
                    <w:bottom w:val="nil"/>
                    <w:right w:val="single" w:sz="6" w:space="0" w:color="000000"/>
                  </w:tcBorders>
                  <w:shd w:val="clear" w:color="auto" w:fill="FFFFFF"/>
                  <w:vAlign w:val="center"/>
                  <w:hideMark/>
                </w:tcPr>
                <w:p w14:paraId="7443FDC9" w14:textId="77777777" w:rsidR="00A457EA" w:rsidRPr="00B42AC2" w:rsidRDefault="00A457EA" w:rsidP="00A457EA">
                  <w:pPr>
                    <w:spacing w:after="0" w:line="240" w:lineRule="auto"/>
                    <w:rPr>
                      <w:rFonts w:ascii="Arial" w:hAnsi="Arial" w:cs="Arial"/>
                      <w:i/>
                      <w:iCs/>
                      <w:sz w:val="12"/>
                      <w:szCs w:val="12"/>
                    </w:rPr>
                  </w:pPr>
                </w:p>
                <w:p w14:paraId="6F6BF26A" w14:textId="77777777" w:rsidR="00A457EA" w:rsidRPr="00B42AC2" w:rsidRDefault="00A457EA" w:rsidP="00A457EA">
                  <w:pPr>
                    <w:spacing w:after="0" w:line="240" w:lineRule="auto"/>
                    <w:rPr>
                      <w:rFonts w:ascii="Arial" w:hAnsi="Arial" w:cs="Arial"/>
                      <w:i/>
                      <w:iCs/>
                      <w:sz w:val="12"/>
                      <w:szCs w:val="12"/>
                    </w:rPr>
                  </w:pPr>
                </w:p>
                <w:p w14:paraId="1B3FCA04" w14:textId="77777777" w:rsidR="00A457EA" w:rsidRPr="00B42AC2" w:rsidRDefault="00A457EA" w:rsidP="00A457EA">
                  <w:pPr>
                    <w:spacing w:after="0" w:line="240" w:lineRule="auto"/>
                    <w:rPr>
                      <w:rFonts w:ascii="Arial" w:hAnsi="Arial" w:cs="Arial"/>
                      <w:i/>
                      <w:iCs/>
                      <w:sz w:val="12"/>
                      <w:szCs w:val="12"/>
                    </w:rPr>
                  </w:pPr>
                </w:p>
                <w:tbl>
                  <w:tblPr>
                    <w:tblpPr w:leftFromText="45" w:rightFromText="45" w:vertAnchor="text" w:tblpXSpec="right" w:tblpYSpec="center"/>
                    <w:tblW w:w="534" w:type="dxa"/>
                    <w:tblLayout w:type="fixed"/>
                    <w:tblCellMar>
                      <w:left w:w="0" w:type="dxa"/>
                      <w:right w:w="0" w:type="dxa"/>
                    </w:tblCellMar>
                    <w:tblLook w:val="04A0" w:firstRow="1" w:lastRow="0" w:firstColumn="1" w:lastColumn="0" w:noHBand="0" w:noVBand="1"/>
                  </w:tblPr>
                  <w:tblGrid>
                    <w:gridCol w:w="534"/>
                  </w:tblGrid>
                  <w:tr w:rsidR="00A457EA" w:rsidRPr="00B42AC2" w14:paraId="1CF4A195" w14:textId="77777777" w:rsidTr="00EF2C7C">
                    <w:trPr>
                      <w:trHeight w:val="32"/>
                    </w:trPr>
                    <w:tc>
                      <w:tcPr>
                        <w:tcW w:w="534" w:type="dxa"/>
                        <w:shd w:val="clear" w:color="auto" w:fill="auto"/>
                        <w:vAlign w:val="bottom"/>
                        <w:hideMark/>
                      </w:tcPr>
                      <w:p w14:paraId="7935B884" w14:textId="77777777" w:rsidR="00A457EA" w:rsidRPr="00B42AC2" w:rsidRDefault="00A457EA" w:rsidP="00A457EA">
                        <w:pPr>
                          <w:spacing w:after="0" w:line="240" w:lineRule="auto"/>
                          <w:jc w:val="right"/>
                          <w:rPr>
                            <w:rFonts w:ascii="Arial" w:hAnsi="Arial" w:cs="Arial"/>
                            <w:i/>
                            <w:iCs/>
                            <w:sz w:val="12"/>
                            <w:szCs w:val="12"/>
                            <w:lang w:eastAsia="es-MX"/>
                          </w:rPr>
                        </w:pPr>
                        <w:r w:rsidRPr="00B42AC2">
                          <w:rPr>
                            <w:rFonts w:ascii="Arial" w:hAnsi="Arial" w:cs="Arial"/>
                            <w:i/>
                            <w:iCs/>
                            <w:sz w:val="12"/>
                            <w:szCs w:val="12"/>
                            <w:lang w:eastAsia="es-MX"/>
                          </w:rPr>
                          <w:t>$33,992.97</w:t>
                        </w:r>
                      </w:p>
                    </w:tc>
                  </w:tr>
                </w:tbl>
                <w:p w14:paraId="6FE78DE5" w14:textId="77777777" w:rsidR="00A457EA" w:rsidRPr="00B42AC2" w:rsidRDefault="00A457EA" w:rsidP="00A457EA">
                  <w:pPr>
                    <w:spacing w:after="0" w:line="240" w:lineRule="auto"/>
                    <w:jc w:val="both"/>
                    <w:rPr>
                      <w:rFonts w:ascii="Arial" w:hAnsi="Arial" w:cs="Arial"/>
                      <w:i/>
                      <w:iCs/>
                      <w:sz w:val="12"/>
                      <w:szCs w:val="12"/>
                      <w:lang w:eastAsia="es-MX"/>
                    </w:rPr>
                  </w:pPr>
                  <w:r w:rsidRPr="00B42AC2">
                    <w:rPr>
                      <w:rFonts w:ascii="Arial" w:hAnsi="Arial" w:cs="Arial"/>
                      <w:i/>
                      <w:iCs/>
                      <w:sz w:val="12"/>
                      <w:szCs w:val="12"/>
                      <w:lang w:eastAsia="es-MX"/>
                    </w:rPr>
                    <w:t> </w:t>
                  </w:r>
                </w:p>
              </w:tc>
              <w:tc>
                <w:tcPr>
                  <w:tcW w:w="813" w:type="dxa"/>
                  <w:tcBorders>
                    <w:top w:val="nil"/>
                    <w:left w:val="nil"/>
                    <w:bottom w:val="nil"/>
                    <w:right w:val="single" w:sz="6" w:space="0" w:color="000000"/>
                  </w:tcBorders>
                  <w:shd w:val="clear" w:color="auto" w:fill="FFFFFF"/>
                  <w:vAlign w:val="center"/>
                  <w:hideMark/>
                </w:tcPr>
                <w:p w14:paraId="213B6FF2" w14:textId="77777777" w:rsidR="00A457EA" w:rsidRPr="00B42AC2" w:rsidRDefault="00A457EA" w:rsidP="00A457EA">
                  <w:pPr>
                    <w:spacing w:after="0" w:line="240" w:lineRule="auto"/>
                    <w:ind w:right="227"/>
                    <w:rPr>
                      <w:rFonts w:ascii="Arial" w:hAnsi="Arial" w:cs="Arial"/>
                      <w:i/>
                      <w:iCs/>
                      <w:sz w:val="12"/>
                      <w:szCs w:val="12"/>
                      <w:lang w:eastAsia="es-MX"/>
                    </w:rPr>
                  </w:pPr>
                  <w:r w:rsidRPr="00B42AC2">
                    <w:rPr>
                      <w:rFonts w:ascii="Arial" w:hAnsi="Arial" w:cs="Arial"/>
                      <w:i/>
                      <w:iCs/>
                      <w:sz w:val="12"/>
                      <w:szCs w:val="12"/>
                      <w:lang w:eastAsia="es-MX"/>
                    </w:rPr>
                    <w:t>-El comprobante Fiscal Digital por Internet (CFDI) en PDF y XML</w:t>
                  </w:r>
                </w:p>
                <w:p w14:paraId="0042642B" w14:textId="77777777" w:rsidR="00A457EA" w:rsidRPr="00B42AC2" w:rsidRDefault="00A457EA" w:rsidP="00A457EA">
                  <w:pPr>
                    <w:spacing w:after="0" w:line="240" w:lineRule="auto"/>
                    <w:rPr>
                      <w:rFonts w:ascii="Arial" w:hAnsi="Arial" w:cs="Arial"/>
                      <w:i/>
                      <w:iCs/>
                      <w:sz w:val="12"/>
                      <w:szCs w:val="12"/>
                      <w:lang w:eastAsia="es-MX"/>
                    </w:rPr>
                  </w:pPr>
                  <w:r w:rsidRPr="00B42AC2">
                    <w:rPr>
                      <w:rFonts w:ascii="Arial" w:hAnsi="Arial" w:cs="Arial"/>
                      <w:i/>
                      <w:iCs/>
                      <w:sz w:val="12"/>
                      <w:szCs w:val="12"/>
                      <w:lang w:eastAsia="es-MX"/>
                    </w:rPr>
                    <w:t>-La copia del cheque nominativo o en su caso, comprobante de la transferencia bancaria.</w:t>
                  </w:r>
                </w:p>
                <w:p w14:paraId="0E098384" w14:textId="77777777" w:rsidR="00A457EA" w:rsidRPr="00B42AC2" w:rsidRDefault="00A457EA" w:rsidP="00A457EA">
                  <w:pPr>
                    <w:spacing w:after="0" w:line="240" w:lineRule="auto"/>
                    <w:rPr>
                      <w:rFonts w:ascii="Arial" w:hAnsi="Arial" w:cs="Arial"/>
                      <w:i/>
                      <w:iCs/>
                      <w:sz w:val="12"/>
                      <w:szCs w:val="12"/>
                      <w:lang w:eastAsia="es-MX"/>
                    </w:rPr>
                  </w:pPr>
                  <w:r w:rsidRPr="00B42AC2">
                    <w:rPr>
                      <w:rFonts w:ascii="Arial" w:hAnsi="Arial" w:cs="Arial"/>
                      <w:i/>
                      <w:iCs/>
                      <w:sz w:val="12"/>
                      <w:szCs w:val="12"/>
                      <w:lang w:eastAsia="es-MX"/>
                    </w:rPr>
                    <w:t>-Material de la asesoría impartida. </w:t>
                  </w:r>
                </w:p>
                <w:p w14:paraId="1E0713C8" w14:textId="77777777" w:rsidR="00A457EA" w:rsidRPr="00B42AC2" w:rsidRDefault="00A457EA" w:rsidP="00A457EA">
                  <w:pPr>
                    <w:spacing w:after="0" w:line="240" w:lineRule="auto"/>
                    <w:rPr>
                      <w:rFonts w:ascii="Arial" w:hAnsi="Arial" w:cs="Arial"/>
                      <w:i/>
                      <w:iCs/>
                      <w:sz w:val="12"/>
                      <w:szCs w:val="12"/>
                      <w:lang w:eastAsia="es-MX"/>
                    </w:rPr>
                  </w:pPr>
                  <w:r w:rsidRPr="00B42AC2">
                    <w:rPr>
                      <w:rFonts w:ascii="Arial" w:hAnsi="Arial" w:cs="Arial"/>
                      <w:i/>
                      <w:iCs/>
                      <w:sz w:val="12"/>
                      <w:szCs w:val="12"/>
                      <w:lang w:eastAsia="es-MX"/>
                    </w:rPr>
                    <w:t>-Contrato de prestación de servicios.</w:t>
                  </w:r>
                </w:p>
                <w:p w14:paraId="108EA3AD" w14:textId="77777777" w:rsidR="00A457EA" w:rsidRPr="00B42AC2" w:rsidRDefault="00A457EA" w:rsidP="00A457EA">
                  <w:pPr>
                    <w:spacing w:after="0" w:line="240" w:lineRule="auto"/>
                    <w:rPr>
                      <w:rFonts w:ascii="Arial" w:hAnsi="Arial" w:cs="Arial"/>
                      <w:i/>
                      <w:iCs/>
                      <w:sz w:val="12"/>
                      <w:szCs w:val="12"/>
                      <w:lang w:eastAsia="es-MX"/>
                    </w:rPr>
                  </w:pPr>
                  <w:r w:rsidRPr="00B42AC2">
                    <w:rPr>
                      <w:rFonts w:ascii="Arial" w:hAnsi="Arial" w:cs="Arial"/>
                      <w:i/>
                      <w:iCs/>
                      <w:sz w:val="12"/>
                      <w:szCs w:val="12"/>
                      <w:lang w:eastAsia="es-MX"/>
                    </w:rPr>
                    <w:t> </w:t>
                  </w:r>
                </w:p>
              </w:tc>
            </w:tr>
            <w:tr w:rsidR="00A457EA" w:rsidRPr="00B42AC2" w14:paraId="1D8DEFC8" w14:textId="77777777" w:rsidTr="00EF2C7C">
              <w:trPr>
                <w:trHeight w:val="17"/>
                <w:jc w:val="center"/>
              </w:trPr>
              <w:tc>
                <w:tcPr>
                  <w:tcW w:w="423" w:type="dxa"/>
                  <w:tcBorders>
                    <w:top w:val="nil"/>
                    <w:left w:val="single" w:sz="6" w:space="0" w:color="000000"/>
                    <w:bottom w:val="single" w:sz="6" w:space="0" w:color="000000"/>
                    <w:right w:val="single" w:sz="6" w:space="0" w:color="000000"/>
                  </w:tcBorders>
                  <w:shd w:val="clear" w:color="auto" w:fill="FFFFFF"/>
                  <w:vAlign w:val="center"/>
                </w:tcPr>
                <w:p w14:paraId="1FFCB3E7" w14:textId="77777777" w:rsidR="00A457EA" w:rsidRPr="00B42AC2" w:rsidRDefault="00A457EA" w:rsidP="00A457EA">
                  <w:pPr>
                    <w:spacing w:after="0" w:line="240" w:lineRule="auto"/>
                    <w:jc w:val="both"/>
                    <w:rPr>
                      <w:rFonts w:ascii="Arial" w:hAnsi="Arial" w:cs="Arial"/>
                      <w:i/>
                      <w:iCs/>
                      <w:sz w:val="12"/>
                      <w:szCs w:val="12"/>
                      <w:lang w:eastAsia="es-MX"/>
                    </w:rPr>
                  </w:pPr>
                </w:p>
              </w:tc>
              <w:tc>
                <w:tcPr>
                  <w:tcW w:w="651" w:type="dxa"/>
                  <w:tcBorders>
                    <w:top w:val="nil"/>
                    <w:left w:val="nil"/>
                    <w:bottom w:val="single" w:sz="6" w:space="0" w:color="000000"/>
                    <w:right w:val="single" w:sz="6" w:space="0" w:color="000000"/>
                  </w:tcBorders>
                  <w:shd w:val="clear" w:color="auto" w:fill="FFFFFF"/>
                  <w:vAlign w:val="center"/>
                </w:tcPr>
                <w:p w14:paraId="3C8E6E80" w14:textId="77777777" w:rsidR="00A457EA" w:rsidRPr="00B42AC2" w:rsidRDefault="00A457EA" w:rsidP="00A457EA">
                  <w:pPr>
                    <w:spacing w:after="0" w:line="240" w:lineRule="auto"/>
                    <w:jc w:val="both"/>
                    <w:rPr>
                      <w:rFonts w:ascii="Arial" w:hAnsi="Arial" w:cs="Arial"/>
                      <w:i/>
                      <w:iCs/>
                      <w:sz w:val="12"/>
                      <w:szCs w:val="12"/>
                      <w:lang w:eastAsia="es-MX"/>
                    </w:rPr>
                  </w:pPr>
                </w:p>
              </w:tc>
              <w:tc>
                <w:tcPr>
                  <w:tcW w:w="651" w:type="dxa"/>
                  <w:tcBorders>
                    <w:top w:val="nil"/>
                    <w:left w:val="nil"/>
                    <w:bottom w:val="single" w:sz="6" w:space="0" w:color="000000"/>
                    <w:right w:val="single" w:sz="6" w:space="0" w:color="000000"/>
                  </w:tcBorders>
                  <w:shd w:val="clear" w:color="auto" w:fill="FFFFFF"/>
                  <w:vAlign w:val="center"/>
                </w:tcPr>
                <w:p w14:paraId="3F31E636" w14:textId="77777777" w:rsidR="00A457EA" w:rsidRPr="00B42AC2" w:rsidRDefault="00A457EA" w:rsidP="00A457EA">
                  <w:pPr>
                    <w:spacing w:after="0" w:line="240" w:lineRule="auto"/>
                    <w:jc w:val="both"/>
                    <w:rPr>
                      <w:rFonts w:ascii="Arial" w:hAnsi="Arial" w:cs="Arial"/>
                      <w:i/>
                      <w:iCs/>
                      <w:sz w:val="12"/>
                      <w:szCs w:val="12"/>
                      <w:lang w:eastAsia="es-MX"/>
                    </w:rPr>
                  </w:pPr>
                </w:p>
              </w:tc>
              <w:tc>
                <w:tcPr>
                  <w:tcW w:w="1421" w:type="dxa"/>
                  <w:tcBorders>
                    <w:top w:val="nil"/>
                    <w:left w:val="nil"/>
                    <w:bottom w:val="single" w:sz="6" w:space="0" w:color="000000"/>
                    <w:right w:val="single" w:sz="6" w:space="0" w:color="000000"/>
                  </w:tcBorders>
                  <w:shd w:val="clear" w:color="auto" w:fill="FFFFFF"/>
                  <w:vAlign w:val="center"/>
                </w:tcPr>
                <w:p w14:paraId="78598AEB" w14:textId="77777777" w:rsidR="00A457EA" w:rsidRPr="00B42AC2" w:rsidRDefault="00A457EA" w:rsidP="00A457EA">
                  <w:pPr>
                    <w:spacing w:after="0" w:line="240" w:lineRule="auto"/>
                    <w:jc w:val="both"/>
                    <w:rPr>
                      <w:rFonts w:ascii="Arial" w:hAnsi="Arial" w:cs="Arial"/>
                      <w:i/>
                      <w:iCs/>
                      <w:sz w:val="12"/>
                      <w:szCs w:val="12"/>
                      <w:lang w:eastAsia="es-MX"/>
                    </w:rPr>
                  </w:pPr>
                </w:p>
              </w:tc>
              <w:tc>
                <w:tcPr>
                  <w:tcW w:w="542" w:type="dxa"/>
                  <w:tcBorders>
                    <w:top w:val="nil"/>
                    <w:left w:val="nil"/>
                    <w:bottom w:val="single" w:sz="6" w:space="0" w:color="000000"/>
                    <w:right w:val="single" w:sz="6" w:space="0" w:color="000000"/>
                  </w:tcBorders>
                  <w:shd w:val="clear" w:color="auto" w:fill="FFFFFF"/>
                  <w:vAlign w:val="center"/>
                </w:tcPr>
                <w:p w14:paraId="1E334964" w14:textId="77777777" w:rsidR="00A457EA" w:rsidRPr="00B42AC2" w:rsidRDefault="00A457EA" w:rsidP="00A457EA">
                  <w:pPr>
                    <w:spacing w:after="0" w:line="240" w:lineRule="auto"/>
                    <w:jc w:val="both"/>
                    <w:rPr>
                      <w:rFonts w:ascii="Arial" w:hAnsi="Arial" w:cs="Arial"/>
                      <w:i/>
                      <w:iCs/>
                      <w:sz w:val="12"/>
                      <w:szCs w:val="12"/>
                      <w:lang w:eastAsia="es-MX"/>
                    </w:rPr>
                  </w:pPr>
                </w:p>
              </w:tc>
              <w:tc>
                <w:tcPr>
                  <w:tcW w:w="813" w:type="dxa"/>
                  <w:tcBorders>
                    <w:top w:val="nil"/>
                    <w:left w:val="nil"/>
                    <w:bottom w:val="single" w:sz="6" w:space="0" w:color="000000"/>
                    <w:right w:val="single" w:sz="6" w:space="0" w:color="000000"/>
                  </w:tcBorders>
                  <w:shd w:val="clear" w:color="auto" w:fill="FFFFFF"/>
                  <w:vAlign w:val="center"/>
                </w:tcPr>
                <w:p w14:paraId="30934A16" w14:textId="77777777" w:rsidR="00A457EA" w:rsidRPr="00B42AC2" w:rsidRDefault="00A457EA" w:rsidP="00A457EA">
                  <w:pPr>
                    <w:spacing w:after="0" w:line="240" w:lineRule="auto"/>
                    <w:jc w:val="both"/>
                    <w:rPr>
                      <w:rFonts w:ascii="Arial" w:hAnsi="Arial" w:cs="Arial"/>
                      <w:i/>
                      <w:iCs/>
                      <w:sz w:val="12"/>
                      <w:szCs w:val="12"/>
                      <w:lang w:eastAsia="es-MX"/>
                    </w:rPr>
                  </w:pPr>
                </w:p>
              </w:tc>
            </w:tr>
          </w:tbl>
          <w:p w14:paraId="69349190" w14:textId="77777777" w:rsidR="00A457EA" w:rsidRPr="00B42AC2" w:rsidRDefault="00A457EA" w:rsidP="00A457EA">
            <w:pPr>
              <w:shd w:val="clear" w:color="auto" w:fill="FFFFFF"/>
              <w:spacing w:after="0" w:line="240" w:lineRule="auto"/>
              <w:jc w:val="both"/>
              <w:rPr>
                <w:rFonts w:ascii="Arial" w:hAnsi="Arial" w:cs="Arial"/>
                <w:i/>
                <w:iCs/>
                <w:sz w:val="18"/>
                <w:szCs w:val="18"/>
                <w:lang w:eastAsia="es-MX"/>
              </w:rPr>
            </w:pPr>
          </w:p>
          <w:p w14:paraId="20C12D36" w14:textId="77777777" w:rsidR="00A457EA" w:rsidRPr="00B42AC2" w:rsidRDefault="00A457EA" w:rsidP="00A457EA">
            <w:pPr>
              <w:pStyle w:val="xxdefault"/>
              <w:jc w:val="both"/>
              <w:rPr>
                <w:i/>
                <w:iCs/>
                <w:sz w:val="18"/>
                <w:szCs w:val="18"/>
              </w:rPr>
            </w:pPr>
            <w:r w:rsidRPr="00B42AC2">
              <w:rPr>
                <w:i/>
                <w:iCs/>
                <w:sz w:val="18"/>
                <w:szCs w:val="18"/>
              </w:rPr>
              <w:t>Con la finalidad de salvaguardar la garantía de audiencia del sujeto obligado, mediante oficio INE/UTF/DA/44680/21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2DF039AC" w14:textId="77777777" w:rsidR="00A457EA" w:rsidRPr="00B42AC2" w:rsidRDefault="00A457EA" w:rsidP="00A457EA">
            <w:pPr>
              <w:pStyle w:val="xxdefault"/>
              <w:jc w:val="both"/>
              <w:rPr>
                <w:i/>
                <w:iCs/>
                <w:sz w:val="18"/>
                <w:szCs w:val="18"/>
              </w:rPr>
            </w:pPr>
          </w:p>
          <w:p w14:paraId="73E15924" w14:textId="77777777" w:rsidR="00A457EA" w:rsidRPr="00B42AC2" w:rsidRDefault="00A457EA" w:rsidP="00A457EA">
            <w:pPr>
              <w:pStyle w:val="xxdefault"/>
              <w:jc w:val="both"/>
              <w:rPr>
                <w:i/>
                <w:iCs/>
                <w:sz w:val="18"/>
                <w:szCs w:val="18"/>
              </w:rPr>
            </w:pPr>
            <w:r w:rsidRPr="00B42AC2">
              <w:rPr>
                <w:i/>
                <w:iCs/>
                <w:sz w:val="18"/>
                <w:szCs w:val="18"/>
              </w:rPr>
              <w:t>Adicionalmente, de la revisión al Sistema Integral de Fiscalización, se constató que no realizó registros contables en el primer periodo de corrección, por tal razón, nuevamente se le solicita presentar en el SIF lo siguiente:</w:t>
            </w:r>
          </w:p>
          <w:p w14:paraId="2725BC3B" w14:textId="77777777" w:rsidR="00A457EA" w:rsidRPr="00B42AC2" w:rsidRDefault="00A457EA" w:rsidP="00A457EA">
            <w:pPr>
              <w:shd w:val="clear" w:color="auto" w:fill="FFFFFF"/>
              <w:spacing w:after="0" w:line="240" w:lineRule="auto"/>
              <w:jc w:val="both"/>
              <w:rPr>
                <w:rFonts w:ascii="Arial" w:hAnsi="Arial" w:cs="Arial"/>
                <w:i/>
                <w:iCs/>
                <w:sz w:val="18"/>
                <w:szCs w:val="18"/>
                <w:lang w:eastAsia="es-MX"/>
              </w:rPr>
            </w:pPr>
          </w:p>
          <w:p w14:paraId="6DB2EA8A" w14:textId="77777777" w:rsidR="00A457EA" w:rsidRPr="00B42AC2" w:rsidRDefault="00A457EA" w:rsidP="00A457EA">
            <w:pPr>
              <w:shd w:val="clear" w:color="auto" w:fill="FFFFFF"/>
              <w:spacing w:after="0" w:line="240" w:lineRule="auto"/>
              <w:jc w:val="both"/>
              <w:rPr>
                <w:rFonts w:ascii="Arial" w:hAnsi="Arial" w:cs="Arial"/>
                <w:i/>
                <w:iCs/>
                <w:sz w:val="18"/>
                <w:szCs w:val="18"/>
                <w:lang w:eastAsia="es-MX"/>
              </w:rPr>
            </w:pPr>
            <w:r w:rsidRPr="00B42AC2">
              <w:rPr>
                <w:rFonts w:ascii="Arial" w:hAnsi="Arial" w:cs="Arial"/>
                <w:i/>
                <w:iCs/>
                <w:sz w:val="18"/>
                <w:szCs w:val="18"/>
                <w:lang w:eastAsia="es-MX"/>
              </w:rPr>
              <w:lastRenderedPageBreak/>
              <w:t>• Informe sobre los mecanismos utilizados y los alcances para la difusión de los trabajos.</w:t>
            </w:r>
          </w:p>
          <w:p w14:paraId="03DC9870" w14:textId="77777777" w:rsidR="00A457EA" w:rsidRPr="00B42AC2" w:rsidRDefault="00A457EA" w:rsidP="00A457EA">
            <w:pPr>
              <w:shd w:val="clear" w:color="auto" w:fill="FFFFFF"/>
              <w:spacing w:after="0" w:line="240" w:lineRule="auto"/>
              <w:jc w:val="both"/>
              <w:rPr>
                <w:rFonts w:ascii="Arial" w:hAnsi="Arial" w:cs="Arial"/>
                <w:i/>
                <w:iCs/>
                <w:sz w:val="18"/>
                <w:szCs w:val="18"/>
                <w:lang w:eastAsia="es-MX"/>
              </w:rPr>
            </w:pPr>
          </w:p>
          <w:p w14:paraId="40D0AE2B" w14:textId="77777777" w:rsidR="00A457EA" w:rsidRPr="00B42AC2" w:rsidRDefault="00A457EA" w:rsidP="00A457EA">
            <w:pPr>
              <w:shd w:val="clear" w:color="auto" w:fill="FFFFFF"/>
              <w:spacing w:after="0" w:line="240" w:lineRule="auto"/>
              <w:jc w:val="both"/>
              <w:rPr>
                <w:rFonts w:ascii="Arial" w:hAnsi="Arial" w:cs="Arial"/>
                <w:i/>
                <w:iCs/>
                <w:sz w:val="18"/>
                <w:szCs w:val="18"/>
                <w:lang w:eastAsia="es-MX"/>
              </w:rPr>
            </w:pPr>
            <w:r w:rsidRPr="00B42AC2">
              <w:rPr>
                <w:rFonts w:ascii="Arial" w:hAnsi="Arial" w:cs="Arial"/>
                <w:i/>
                <w:iCs/>
                <w:sz w:val="18"/>
                <w:szCs w:val="18"/>
                <w:lang w:eastAsia="es-MX"/>
              </w:rPr>
              <w:t xml:space="preserve">• Muestras o evidencia fotográfica de los trabajos realizados. </w:t>
            </w:r>
          </w:p>
          <w:p w14:paraId="20B68B47" w14:textId="77777777" w:rsidR="00A457EA" w:rsidRPr="00B42AC2" w:rsidRDefault="00A457EA" w:rsidP="00A457EA">
            <w:pPr>
              <w:shd w:val="clear" w:color="auto" w:fill="FFFFFF"/>
              <w:spacing w:after="0" w:line="240" w:lineRule="auto"/>
              <w:jc w:val="both"/>
              <w:rPr>
                <w:rFonts w:ascii="Arial" w:hAnsi="Arial" w:cs="Arial"/>
                <w:i/>
                <w:iCs/>
                <w:sz w:val="18"/>
                <w:szCs w:val="18"/>
                <w:lang w:eastAsia="es-MX"/>
              </w:rPr>
            </w:pPr>
          </w:p>
          <w:p w14:paraId="1609EC9A" w14:textId="77777777" w:rsidR="00A457EA" w:rsidRPr="00B42AC2" w:rsidRDefault="00A457EA" w:rsidP="00A457EA">
            <w:pPr>
              <w:shd w:val="clear" w:color="auto" w:fill="FFFFFF"/>
              <w:spacing w:after="0" w:line="240" w:lineRule="auto"/>
              <w:jc w:val="both"/>
              <w:rPr>
                <w:rFonts w:ascii="Arial" w:hAnsi="Arial" w:cs="Arial"/>
                <w:i/>
                <w:iCs/>
                <w:sz w:val="18"/>
                <w:szCs w:val="18"/>
                <w:lang w:eastAsia="es-MX"/>
              </w:rPr>
            </w:pPr>
            <w:r w:rsidRPr="00B42AC2">
              <w:rPr>
                <w:rFonts w:ascii="Arial" w:hAnsi="Arial" w:cs="Arial"/>
                <w:i/>
                <w:iCs/>
                <w:sz w:val="18"/>
                <w:szCs w:val="18"/>
                <w:lang w:eastAsia="es-MX"/>
              </w:rPr>
              <w:t xml:space="preserve">• Listas de asistencia de las asesorías proporcionadas. </w:t>
            </w:r>
          </w:p>
          <w:p w14:paraId="15C68034" w14:textId="77777777" w:rsidR="00A457EA" w:rsidRPr="00B42AC2" w:rsidRDefault="00A457EA" w:rsidP="00A457EA">
            <w:pPr>
              <w:shd w:val="clear" w:color="auto" w:fill="FFFFFF"/>
              <w:spacing w:after="0" w:line="240" w:lineRule="auto"/>
              <w:jc w:val="both"/>
              <w:rPr>
                <w:rFonts w:ascii="Arial" w:hAnsi="Arial" w:cs="Arial"/>
                <w:i/>
                <w:iCs/>
                <w:sz w:val="18"/>
                <w:szCs w:val="18"/>
                <w:lang w:eastAsia="es-MX"/>
              </w:rPr>
            </w:pPr>
          </w:p>
          <w:p w14:paraId="7B30FD77" w14:textId="77777777" w:rsidR="00A457EA" w:rsidRPr="00B42AC2" w:rsidRDefault="00A457EA" w:rsidP="00A457EA">
            <w:pPr>
              <w:shd w:val="clear" w:color="auto" w:fill="FFFFFF"/>
              <w:spacing w:after="0" w:line="240" w:lineRule="auto"/>
              <w:jc w:val="both"/>
              <w:rPr>
                <w:rFonts w:ascii="Arial" w:hAnsi="Arial" w:cs="Arial"/>
                <w:i/>
                <w:iCs/>
                <w:sz w:val="18"/>
                <w:szCs w:val="18"/>
                <w:lang w:eastAsia="es-MX"/>
              </w:rPr>
            </w:pPr>
            <w:r w:rsidRPr="00B42AC2">
              <w:rPr>
                <w:rFonts w:ascii="Arial" w:hAnsi="Arial" w:cs="Arial"/>
                <w:i/>
                <w:iCs/>
                <w:sz w:val="18"/>
                <w:szCs w:val="18"/>
                <w:lang w:eastAsia="es-MX"/>
              </w:rPr>
              <w:t>• Las aclaraciones que a su derecho convenga.</w:t>
            </w:r>
          </w:p>
          <w:p w14:paraId="2178AF60" w14:textId="77777777" w:rsidR="00A457EA" w:rsidRPr="00B42AC2" w:rsidRDefault="00A457EA" w:rsidP="00A457EA">
            <w:pPr>
              <w:shd w:val="clear" w:color="auto" w:fill="FFFFFF"/>
              <w:spacing w:after="0" w:line="240" w:lineRule="auto"/>
              <w:jc w:val="both"/>
              <w:rPr>
                <w:rFonts w:ascii="Arial" w:hAnsi="Arial" w:cs="Arial"/>
                <w:i/>
                <w:iCs/>
                <w:sz w:val="18"/>
                <w:szCs w:val="18"/>
                <w:lang w:eastAsia="es-MX"/>
              </w:rPr>
            </w:pPr>
          </w:p>
          <w:p w14:paraId="2DECB424" w14:textId="77777777" w:rsidR="00A457EA" w:rsidRPr="00B42AC2" w:rsidRDefault="00A457EA" w:rsidP="00A457EA">
            <w:pPr>
              <w:shd w:val="clear" w:color="auto" w:fill="FFFFFF"/>
              <w:spacing w:after="0" w:line="240" w:lineRule="auto"/>
              <w:jc w:val="both"/>
              <w:rPr>
                <w:rFonts w:ascii="Arial" w:hAnsi="Arial" w:cs="Arial"/>
                <w:i/>
                <w:iCs/>
                <w:sz w:val="18"/>
                <w:szCs w:val="18"/>
                <w:lang w:eastAsia="es-MX"/>
              </w:rPr>
            </w:pPr>
            <w:r w:rsidRPr="00B42AC2">
              <w:rPr>
                <w:rFonts w:ascii="Arial" w:hAnsi="Arial" w:cs="Arial"/>
                <w:i/>
                <w:iCs/>
                <w:sz w:val="18"/>
                <w:szCs w:val="18"/>
                <w:lang w:eastAsia="es-MX"/>
              </w:rPr>
              <w:t>Lo anterior, de conformidad con lo dispuesto en los artículos 25, numeral 1, inciso n) de la LGPP; 33, numeral 1, inciso i), 39, numeral 6, y 127, numeral 1 del RF.</w:t>
            </w:r>
          </w:p>
          <w:p w14:paraId="7EB0B405" w14:textId="152061AF" w:rsidR="00A457EA" w:rsidRPr="00B42AC2" w:rsidRDefault="00A457EA" w:rsidP="00141D91">
            <w:pPr>
              <w:pStyle w:val="NormalWeb"/>
            </w:pPr>
          </w:p>
        </w:tc>
        <w:tc>
          <w:tcPr>
            <w:tcW w:w="2883" w:type="dxa"/>
            <w:tcBorders>
              <w:top w:val="single" w:sz="4" w:space="0" w:color="auto"/>
              <w:left w:val="single" w:sz="4" w:space="0" w:color="auto"/>
              <w:bottom w:val="single" w:sz="4" w:space="0" w:color="auto"/>
              <w:right w:val="single" w:sz="4" w:space="0" w:color="auto"/>
            </w:tcBorders>
          </w:tcPr>
          <w:p w14:paraId="34263C84" w14:textId="77777777" w:rsidR="00A457EA" w:rsidRPr="00B42AC2" w:rsidRDefault="00A457EA" w:rsidP="00A457EA">
            <w:pPr>
              <w:spacing w:after="0" w:line="240" w:lineRule="auto"/>
              <w:jc w:val="both"/>
              <w:rPr>
                <w:rFonts w:ascii="Arial" w:eastAsia="Calibri" w:hAnsi="Arial" w:cs="Arial"/>
                <w:i/>
                <w:sz w:val="18"/>
                <w:szCs w:val="18"/>
              </w:rPr>
            </w:pPr>
          </w:p>
          <w:p w14:paraId="3A0F8687" w14:textId="77777777" w:rsidR="00A457EA" w:rsidRPr="00B42AC2" w:rsidRDefault="00A457EA" w:rsidP="00A457EA">
            <w:pPr>
              <w:spacing w:after="0" w:line="240" w:lineRule="auto"/>
              <w:jc w:val="both"/>
              <w:rPr>
                <w:rFonts w:ascii="Arial" w:eastAsia="Calibri" w:hAnsi="Arial" w:cs="Arial"/>
                <w:i/>
                <w:sz w:val="18"/>
                <w:szCs w:val="18"/>
              </w:rPr>
            </w:pPr>
          </w:p>
          <w:p w14:paraId="64FE6D22" w14:textId="77777777" w:rsidR="00A457EA" w:rsidRPr="00B42AC2" w:rsidRDefault="00A457EA" w:rsidP="00A457EA">
            <w:pPr>
              <w:spacing w:after="0" w:line="240" w:lineRule="auto"/>
              <w:jc w:val="both"/>
              <w:rPr>
                <w:rFonts w:ascii="Arial" w:eastAsia="Calibri" w:hAnsi="Arial" w:cs="Arial"/>
                <w:i/>
                <w:sz w:val="18"/>
                <w:szCs w:val="18"/>
              </w:rPr>
            </w:pPr>
          </w:p>
          <w:p w14:paraId="0FADA92B" w14:textId="77777777" w:rsidR="00A457EA" w:rsidRPr="00B42AC2" w:rsidRDefault="00A457EA" w:rsidP="00A457EA">
            <w:pPr>
              <w:spacing w:after="0" w:line="240" w:lineRule="auto"/>
              <w:jc w:val="both"/>
              <w:rPr>
                <w:rFonts w:ascii="Arial" w:hAnsi="Arial" w:cs="Arial"/>
                <w:sz w:val="18"/>
                <w:szCs w:val="18"/>
              </w:rPr>
            </w:pPr>
            <w:r w:rsidRPr="00B42AC2">
              <w:rPr>
                <w:rFonts w:ascii="Arial" w:hAnsi="Arial" w:cs="Arial"/>
                <w:sz w:val="18"/>
                <w:szCs w:val="18"/>
              </w:rPr>
              <w:t>“Sin respuesta a la observación.”</w:t>
            </w:r>
          </w:p>
          <w:p w14:paraId="119289EA" w14:textId="00A8C0F0" w:rsidR="00A457EA" w:rsidRPr="00B42AC2" w:rsidRDefault="00A457EA" w:rsidP="00A457EA">
            <w:pPr>
              <w:spacing w:after="0" w:line="240" w:lineRule="auto"/>
              <w:jc w:val="both"/>
              <w:rPr>
                <w:rFonts w:ascii="Arial" w:eastAsia="Calibri" w:hAnsi="Arial" w:cs="Arial"/>
                <w:i/>
                <w:sz w:val="18"/>
                <w:szCs w:val="18"/>
              </w:rPr>
            </w:pPr>
          </w:p>
        </w:tc>
        <w:tc>
          <w:tcPr>
            <w:tcW w:w="2552" w:type="dxa"/>
            <w:tcBorders>
              <w:top w:val="single" w:sz="4" w:space="0" w:color="auto"/>
              <w:left w:val="single" w:sz="4" w:space="0" w:color="auto"/>
              <w:bottom w:val="single" w:sz="4" w:space="0" w:color="auto"/>
              <w:right w:val="single" w:sz="4" w:space="0" w:color="auto"/>
            </w:tcBorders>
          </w:tcPr>
          <w:p w14:paraId="1680A8EB" w14:textId="6052A4E0" w:rsidR="00A457EA" w:rsidRPr="00B42AC2" w:rsidRDefault="007B3132" w:rsidP="00A457EA">
            <w:pPr>
              <w:spacing w:after="0" w:line="240" w:lineRule="auto"/>
              <w:jc w:val="both"/>
              <w:rPr>
                <w:rFonts w:ascii="Arial" w:eastAsia="Arial Unicode MS" w:hAnsi="Arial" w:cs="Arial"/>
                <w:b/>
                <w:sz w:val="18"/>
                <w:szCs w:val="18"/>
                <w:lang w:val="es-ES"/>
              </w:rPr>
            </w:pPr>
            <w:r w:rsidRPr="00B42AC2">
              <w:rPr>
                <w:rFonts w:ascii="Arial" w:eastAsia="Arial Unicode MS" w:hAnsi="Arial" w:cs="Arial"/>
                <w:b/>
                <w:sz w:val="18"/>
                <w:szCs w:val="18"/>
                <w:lang w:val="es-ES"/>
              </w:rPr>
              <w:t>Seguimiento 2021</w:t>
            </w:r>
          </w:p>
          <w:p w14:paraId="60DD0E58" w14:textId="77777777" w:rsidR="00A457EA" w:rsidRPr="00B42AC2" w:rsidRDefault="00A457EA" w:rsidP="00A457EA">
            <w:pPr>
              <w:spacing w:after="0" w:line="240" w:lineRule="auto"/>
              <w:jc w:val="both"/>
              <w:rPr>
                <w:rFonts w:ascii="Arial" w:eastAsia="Arial Unicode MS" w:hAnsi="Arial" w:cs="Arial"/>
                <w:b/>
                <w:sz w:val="18"/>
                <w:szCs w:val="18"/>
                <w:lang w:val="es-ES"/>
              </w:rPr>
            </w:pPr>
          </w:p>
          <w:p w14:paraId="45D3EBB3" w14:textId="202E4466" w:rsidR="007B3132" w:rsidRPr="00B42AC2" w:rsidRDefault="007B3132" w:rsidP="007B3132">
            <w:pPr>
              <w:spacing w:after="0" w:line="240" w:lineRule="auto"/>
              <w:jc w:val="both"/>
              <w:rPr>
                <w:rFonts w:ascii="Arial" w:hAnsi="Arial" w:cs="Arial"/>
                <w:sz w:val="18"/>
                <w:szCs w:val="18"/>
              </w:rPr>
            </w:pPr>
            <w:r w:rsidRPr="00B42AC2">
              <w:rPr>
                <w:rFonts w:ascii="Arial" w:hAnsi="Arial" w:cs="Arial"/>
                <w:sz w:val="18"/>
                <w:szCs w:val="18"/>
              </w:rPr>
              <w:t xml:space="preserve">El sujeto obligado no presentó escrito de respuesta o aclaración alguna con relación al requerimiento realizado por esta autoridad, sin embargo, derivado del </w:t>
            </w:r>
            <w:r w:rsidRPr="00B42AC2">
              <w:rPr>
                <w:rFonts w:ascii="Arial" w:hAnsi="Arial" w:cs="Arial"/>
                <w:iCs/>
                <w:sz w:val="18"/>
                <w:szCs w:val="18"/>
              </w:rPr>
              <w:t xml:space="preserve">escrito con número IEEC/PCG-1096/2021 de fecha 22-11-2021 emitido por el Instituto Electoral del Estado de Colima, firmado por la otrora Consejera Presidenta la Mtra. Nirvana Fabiola Rosales Ochoa, se constató que no recibió </w:t>
            </w:r>
            <w:r w:rsidRPr="00B42AC2">
              <w:rPr>
                <w:rFonts w:ascii="Arial" w:hAnsi="Arial" w:cs="Arial"/>
                <w:sz w:val="18"/>
                <w:szCs w:val="18"/>
              </w:rPr>
              <w:t>el financiamiento público para actividades ordinarias recibido y aprobado en los acuerdos IEE/CG/A013/2020 y IEE/CG/A018/2020</w:t>
            </w:r>
            <w:r w:rsidR="00B0047F" w:rsidRPr="00B42AC2">
              <w:rPr>
                <w:rFonts w:ascii="Arial" w:hAnsi="Arial" w:cs="Arial"/>
                <w:sz w:val="18"/>
                <w:szCs w:val="18"/>
              </w:rPr>
              <w:t>.</w:t>
            </w:r>
          </w:p>
          <w:p w14:paraId="6E0605A5" w14:textId="77777777" w:rsidR="007B3132" w:rsidRPr="00B42AC2" w:rsidRDefault="007B3132" w:rsidP="007B3132">
            <w:pPr>
              <w:spacing w:after="0" w:line="240" w:lineRule="auto"/>
              <w:jc w:val="both"/>
              <w:rPr>
                <w:rFonts w:ascii="Arial" w:hAnsi="Arial" w:cs="Arial"/>
                <w:sz w:val="18"/>
                <w:szCs w:val="18"/>
              </w:rPr>
            </w:pPr>
          </w:p>
          <w:p w14:paraId="4F47BD47" w14:textId="77777777" w:rsidR="00741A64" w:rsidRPr="00B42AC2" w:rsidRDefault="007B3132" w:rsidP="00741A64">
            <w:pPr>
              <w:spacing w:after="0" w:line="240" w:lineRule="auto"/>
              <w:jc w:val="both"/>
              <w:rPr>
                <w:rFonts w:ascii="Arial" w:hAnsi="Arial" w:cs="Arial"/>
                <w:iCs/>
                <w:sz w:val="18"/>
                <w:szCs w:val="18"/>
              </w:rPr>
            </w:pPr>
            <w:r w:rsidRPr="00B42AC2">
              <w:rPr>
                <w:rFonts w:ascii="Arial" w:hAnsi="Arial" w:cs="Arial"/>
                <w:iCs/>
                <w:sz w:val="18"/>
                <w:szCs w:val="18"/>
              </w:rPr>
              <w:t xml:space="preserve">Por lo que, en el marco de la revisión del informe anual 2021 esta autoridad fiscalizadora dará puntual seguimiento, al registro y documentación </w:t>
            </w:r>
            <w:r w:rsidR="003C14AC" w:rsidRPr="00B42AC2">
              <w:rPr>
                <w:rFonts w:ascii="Arial" w:hAnsi="Arial" w:cs="Arial"/>
                <w:iCs/>
                <w:sz w:val="18"/>
                <w:szCs w:val="18"/>
              </w:rPr>
              <w:t>del pago</w:t>
            </w:r>
            <w:r w:rsidR="00B0047F" w:rsidRPr="00B42AC2">
              <w:rPr>
                <w:rFonts w:ascii="Arial" w:hAnsi="Arial" w:cs="Arial"/>
                <w:iCs/>
                <w:sz w:val="18"/>
                <w:szCs w:val="18"/>
              </w:rPr>
              <w:t xml:space="preserve"> </w:t>
            </w:r>
            <w:r w:rsidR="003C14AC" w:rsidRPr="00B42AC2">
              <w:rPr>
                <w:rFonts w:ascii="Arial" w:hAnsi="Arial" w:cs="Arial"/>
                <w:iCs/>
                <w:sz w:val="18"/>
                <w:szCs w:val="18"/>
              </w:rPr>
              <w:t>provisionado</w:t>
            </w:r>
            <w:r w:rsidR="00BA331A" w:rsidRPr="00B42AC2">
              <w:rPr>
                <w:rFonts w:ascii="Arial" w:hAnsi="Arial" w:cs="Arial"/>
                <w:iCs/>
                <w:sz w:val="18"/>
                <w:szCs w:val="18"/>
              </w:rPr>
              <w:t xml:space="preserve"> mediante póliza</w:t>
            </w:r>
            <w:r w:rsidR="00BA331A" w:rsidRPr="00B42AC2">
              <w:t xml:space="preserve"> </w:t>
            </w:r>
            <w:r w:rsidR="00BA331A" w:rsidRPr="00B42AC2">
              <w:rPr>
                <w:rFonts w:ascii="Arial" w:hAnsi="Arial" w:cs="Arial"/>
                <w:iCs/>
                <w:sz w:val="18"/>
                <w:szCs w:val="18"/>
              </w:rPr>
              <w:t>PN-DR-1/28-12-20,</w:t>
            </w:r>
            <w:r w:rsidR="003C14AC" w:rsidRPr="00B42AC2">
              <w:rPr>
                <w:rFonts w:ascii="Arial" w:hAnsi="Arial" w:cs="Arial"/>
                <w:iCs/>
                <w:sz w:val="18"/>
                <w:szCs w:val="18"/>
              </w:rPr>
              <w:t xml:space="preserve"> con el fin de constatar </w:t>
            </w:r>
            <w:r w:rsidR="005A3440" w:rsidRPr="00B42AC2">
              <w:rPr>
                <w:rFonts w:ascii="Arial" w:hAnsi="Arial" w:cs="Arial"/>
                <w:iCs/>
                <w:sz w:val="18"/>
                <w:szCs w:val="18"/>
              </w:rPr>
              <w:t xml:space="preserve">el registro contable correcto y la presentación de la documentación </w:t>
            </w:r>
            <w:r w:rsidR="00741A64" w:rsidRPr="00B42AC2">
              <w:rPr>
                <w:rFonts w:ascii="Arial" w:hAnsi="Arial" w:cs="Arial"/>
                <w:iCs/>
                <w:sz w:val="18"/>
                <w:szCs w:val="18"/>
              </w:rPr>
              <w:t xml:space="preserve">faltante consistente: </w:t>
            </w:r>
          </w:p>
          <w:p w14:paraId="46AFCA0B" w14:textId="35271E9C" w:rsidR="00741A64" w:rsidRPr="00B42AC2" w:rsidRDefault="00741A64" w:rsidP="00741A64">
            <w:pPr>
              <w:spacing w:after="0" w:line="240" w:lineRule="auto"/>
              <w:jc w:val="both"/>
              <w:rPr>
                <w:rFonts w:ascii="Arial" w:hAnsi="Arial" w:cs="Arial"/>
                <w:iCs/>
                <w:sz w:val="18"/>
                <w:szCs w:val="18"/>
              </w:rPr>
            </w:pPr>
            <w:r w:rsidRPr="00B42AC2">
              <w:rPr>
                <w:rFonts w:ascii="Arial" w:hAnsi="Arial" w:cs="Arial"/>
                <w:iCs/>
                <w:sz w:val="18"/>
                <w:szCs w:val="18"/>
              </w:rPr>
              <w:t>-El comprobante Fiscal Digital por Internet (CFDI) en PDF y XML.</w:t>
            </w:r>
          </w:p>
          <w:p w14:paraId="60E6E1FC" w14:textId="77777777" w:rsidR="00741A64" w:rsidRPr="00B42AC2" w:rsidRDefault="00741A64" w:rsidP="00741A64">
            <w:pPr>
              <w:spacing w:after="0" w:line="240" w:lineRule="auto"/>
              <w:jc w:val="both"/>
              <w:rPr>
                <w:rFonts w:ascii="Arial" w:hAnsi="Arial" w:cs="Arial"/>
                <w:iCs/>
                <w:sz w:val="18"/>
                <w:szCs w:val="18"/>
              </w:rPr>
            </w:pPr>
            <w:r w:rsidRPr="00B42AC2">
              <w:rPr>
                <w:rFonts w:ascii="Arial" w:hAnsi="Arial" w:cs="Arial"/>
                <w:iCs/>
                <w:sz w:val="18"/>
                <w:szCs w:val="18"/>
              </w:rPr>
              <w:t>-La copia del cheque nominativo o en su caso, comprobante de la transferencia bancaria.</w:t>
            </w:r>
          </w:p>
          <w:p w14:paraId="14786029" w14:textId="77777777" w:rsidR="00741A64" w:rsidRPr="00B42AC2" w:rsidRDefault="00741A64" w:rsidP="00741A64">
            <w:pPr>
              <w:spacing w:after="0" w:line="240" w:lineRule="auto"/>
              <w:jc w:val="both"/>
              <w:rPr>
                <w:rFonts w:ascii="Arial" w:hAnsi="Arial" w:cs="Arial"/>
                <w:iCs/>
                <w:sz w:val="18"/>
                <w:szCs w:val="18"/>
              </w:rPr>
            </w:pPr>
            <w:r w:rsidRPr="00B42AC2">
              <w:rPr>
                <w:rFonts w:ascii="Arial" w:hAnsi="Arial" w:cs="Arial"/>
                <w:iCs/>
                <w:sz w:val="18"/>
                <w:szCs w:val="18"/>
              </w:rPr>
              <w:t xml:space="preserve">-Material de la asesoría impartida. </w:t>
            </w:r>
          </w:p>
          <w:p w14:paraId="7813800D" w14:textId="5432B0BF" w:rsidR="007B3132" w:rsidRPr="00B42AC2" w:rsidRDefault="00741A64" w:rsidP="00741A64">
            <w:pPr>
              <w:spacing w:after="0" w:line="240" w:lineRule="auto"/>
              <w:jc w:val="both"/>
              <w:rPr>
                <w:rFonts w:ascii="Arial" w:hAnsi="Arial" w:cs="Arial"/>
                <w:sz w:val="18"/>
                <w:szCs w:val="18"/>
              </w:rPr>
            </w:pPr>
            <w:r w:rsidRPr="00B42AC2">
              <w:rPr>
                <w:rFonts w:ascii="Arial" w:hAnsi="Arial" w:cs="Arial"/>
                <w:iCs/>
                <w:sz w:val="18"/>
                <w:szCs w:val="18"/>
              </w:rPr>
              <w:t xml:space="preserve">-Contrato de prestación de servicios. </w:t>
            </w:r>
          </w:p>
          <w:p w14:paraId="06723C21" w14:textId="77777777" w:rsidR="00A457EA" w:rsidRPr="00B42AC2" w:rsidRDefault="00A457EA" w:rsidP="00A457EA">
            <w:pPr>
              <w:spacing w:after="0" w:line="240" w:lineRule="auto"/>
              <w:jc w:val="both"/>
              <w:rPr>
                <w:rFonts w:ascii="Arial" w:eastAsia="Arial Unicode MS" w:hAnsi="Arial" w:cs="Arial"/>
                <w:b/>
                <w:sz w:val="18"/>
                <w:szCs w:val="18"/>
                <w:lang w:val="es-ES"/>
              </w:rPr>
            </w:pPr>
          </w:p>
          <w:p w14:paraId="52094E1D" w14:textId="441C3485" w:rsidR="00A457EA" w:rsidRPr="00B42AC2" w:rsidRDefault="00A457EA" w:rsidP="00A457EA">
            <w:pPr>
              <w:spacing w:after="0" w:line="240" w:lineRule="auto"/>
              <w:jc w:val="both"/>
              <w:rPr>
                <w:rFonts w:ascii="Arial" w:eastAsia="Arial Unicode MS" w:hAnsi="Arial" w:cs="Arial"/>
                <w:sz w:val="18"/>
                <w:szCs w:val="18"/>
                <w:lang w:val="es-ES"/>
              </w:rPr>
            </w:pPr>
          </w:p>
        </w:tc>
        <w:tc>
          <w:tcPr>
            <w:tcW w:w="1984" w:type="dxa"/>
            <w:tcBorders>
              <w:top w:val="single" w:sz="4" w:space="0" w:color="auto"/>
              <w:left w:val="single" w:sz="4" w:space="0" w:color="auto"/>
              <w:bottom w:val="single" w:sz="4" w:space="0" w:color="auto"/>
              <w:right w:val="single" w:sz="4" w:space="0" w:color="auto"/>
            </w:tcBorders>
          </w:tcPr>
          <w:p w14:paraId="67797C40" w14:textId="55AEAE4B" w:rsidR="00A457EA" w:rsidRPr="00B42AC2" w:rsidRDefault="00A457EA" w:rsidP="00A457EA">
            <w:pPr>
              <w:spacing w:after="0" w:line="240" w:lineRule="auto"/>
              <w:jc w:val="both"/>
              <w:rPr>
                <w:rFonts w:ascii="Arial" w:eastAsia="Times New Roman" w:hAnsi="Arial" w:cs="Arial"/>
                <w:b/>
                <w:bCs/>
                <w:sz w:val="18"/>
                <w:szCs w:val="18"/>
                <w:lang w:val="es-ES" w:eastAsia="es-ES"/>
              </w:rPr>
            </w:pPr>
            <w:r w:rsidRPr="00B42AC2">
              <w:rPr>
                <w:rFonts w:ascii="Arial" w:eastAsia="Times New Roman" w:hAnsi="Arial" w:cs="Arial"/>
                <w:b/>
                <w:bCs/>
                <w:sz w:val="18"/>
                <w:szCs w:val="18"/>
                <w:lang w:val="es-ES" w:eastAsia="es-ES"/>
              </w:rPr>
              <w:lastRenderedPageBreak/>
              <w:t>9.10-C</w:t>
            </w:r>
            <w:r w:rsidR="00ED5D75" w:rsidRPr="00B42AC2">
              <w:rPr>
                <w:rFonts w:ascii="Arial" w:eastAsia="Times New Roman" w:hAnsi="Arial" w:cs="Arial"/>
                <w:b/>
                <w:bCs/>
                <w:sz w:val="18"/>
                <w:szCs w:val="18"/>
                <w:lang w:val="es-ES" w:eastAsia="es-ES"/>
              </w:rPr>
              <w:t>6</w:t>
            </w:r>
            <w:r w:rsidRPr="00B42AC2">
              <w:rPr>
                <w:rFonts w:ascii="Arial" w:eastAsia="Times New Roman" w:hAnsi="Arial" w:cs="Arial"/>
                <w:b/>
                <w:bCs/>
                <w:sz w:val="18"/>
                <w:szCs w:val="18"/>
                <w:lang w:val="es-ES" w:eastAsia="es-ES"/>
              </w:rPr>
              <w:t>-RSP-CL</w:t>
            </w:r>
          </w:p>
          <w:p w14:paraId="3AA0A148" w14:textId="77777777" w:rsidR="00A457EA" w:rsidRPr="00B42AC2" w:rsidRDefault="00A457EA" w:rsidP="00A457EA">
            <w:pPr>
              <w:spacing w:after="0" w:line="240" w:lineRule="auto"/>
              <w:jc w:val="both"/>
              <w:rPr>
                <w:rFonts w:ascii="Arial" w:eastAsia="Times New Roman" w:hAnsi="Arial" w:cs="Arial"/>
                <w:sz w:val="18"/>
                <w:szCs w:val="18"/>
                <w:lang w:val="es-ES" w:eastAsia="es-ES"/>
              </w:rPr>
            </w:pPr>
          </w:p>
          <w:p w14:paraId="4A068E98" w14:textId="0825531C" w:rsidR="00A457EA" w:rsidRPr="00B42AC2" w:rsidRDefault="00560E50" w:rsidP="00A457EA">
            <w:pPr>
              <w:spacing w:after="0" w:line="240" w:lineRule="auto"/>
              <w:jc w:val="both"/>
              <w:rPr>
                <w:rFonts w:ascii="Arial" w:eastAsia="Times New Roman" w:hAnsi="Arial" w:cs="Arial"/>
                <w:sz w:val="18"/>
                <w:szCs w:val="18"/>
                <w:lang w:val="es-ES" w:eastAsia="es-ES"/>
              </w:rPr>
            </w:pPr>
            <w:r w:rsidRPr="00B42AC2">
              <w:rPr>
                <w:rFonts w:ascii="Arial" w:eastAsia="Times New Roman" w:hAnsi="Arial" w:cs="Arial"/>
                <w:sz w:val="18"/>
                <w:szCs w:val="18"/>
                <w:lang w:val="es-ES" w:eastAsia="es-ES"/>
              </w:rPr>
              <w:t>En el marco de la revisión del informe anual 2021 esta autoridad fiscalizadora dará puntual seguimiento, al registro</w:t>
            </w:r>
            <w:r w:rsidR="00674E49" w:rsidRPr="00B42AC2">
              <w:rPr>
                <w:rFonts w:ascii="Arial" w:eastAsia="Times New Roman" w:hAnsi="Arial" w:cs="Arial"/>
                <w:sz w:val="18"/>
                <w:szCs w:val="18"/>
                <w:lang w:val="es-ES" w:eastAsia="es-ES"/>
              </w:rPr>
              <w:t xml:space="preserve"> del pago</w:t>
            </w:r>
            <w:r w:rsidRPr="00B42AC2">
              <w:rPr>
                <w:rFonts w:ascii="Arial" w:eastAsia="Times New Roman" w:hAnsi="Arial" w:cs="Arial"/>
                <w:sz w:val="18"/>
                <w:szCs w:val="18"/>
                <w:lang w:val="es-ES" w:eastAsia="es-ES"/>
              </w:rPr>
              <w:t xml:space="preserve"> y documentación </w:t>
            </w:r>
            <w:r w:rsidR="00674E49" w:rsidRPr="00B42AC2">
              <w:rPr>
                <w:rFonts w:ascii="Arial" w:eastAsia="Times New Roman" w:hAnsi="Arial" w:cs="Arial"/>
                <w:sz w:val="18"/>
                <w:szCs w:val="18"/>
                <w:lang w:val="es-ES" w:eastAsia="es-ES"/>
              </w:rPr>
              <w:t>faltante</w:t>
            </w:r>
            <w:r w:rsidR="005770E2" w:rsidRPr="00B42AC2">
              <w:rPr>
                <w:rFonts w:ascii="Arial" w:eastAsia="Times New Roman" w:hAnsi="Arial" w:cs="Arial"/>
                <w:sz w:val="18"/>
                <w:szCs w:val="18"/>
                <w:lang w:val="es-ES" w:eastAsia="es-ES"/>
              </w:rPr>
              <w:t xml:space="preserve"> por concepto de asesorías,</w:t>
            </w:r>
            <w:r w:rsidR="00674E49" w:rsidRPr="00B42AC2">
              <w:rPr>
                <w:rFonts w:ascii="Arial" w:eastAsia="Times New Roman" w:hAnsi="Arial" w:cs="Arial"/>
                <w:sz w:val="18"/>
                <w:szCs w:val="18"/>
                <w:lang w:val="es-ES" w:eastAsia="es-ES"/>
              </w:rPr>
              <w:t xml:space="preserve"> </w:t>
            </w:r>
            <w:r w:rsidRPr="00B42AC2">
              <w:rPr>
                <w:rFonts w:ascii="Arial" w:eastAsia="Times New Roman" w:hAnsi="Arial" w:cs="Arial"/>
                <w:sz w:val="18"/>
                <w:szCs w:val="18"/>
                <w:lang w:val="es-ES" w:eastAsia="es-ES"/>
              </w:rPr>
              <w:t xml:space="preserve">por un importe de </w:t>
            </w:r>
            <w:r w:rsidR="009E58BA" w:rsidRPr="00B42AC2">
              <w:rPr>
                <w:rFonts w:ascii="Arial" w:eastAsia="Times New Roman" w:hAnsi="Arial" w:cs="Arial"/>
                <w:sz w:val="18"/>
                <w:szCs w:val="18"/>
                <w:lang w:val="es-ES" w:eastAsia="es-ES"/>
              </w:rPr>
              <w:t>$33,992.97.</w:t>
            </w:r>
          </w:p>
        </w:tc>
        <w:tc>
          <w:tcPr>
            <w:tcW w:w="1276" w:type="dxa"/>
            <w:tcBorders>
              <w:top w:val="single" w:sz="4" w:space="0" w:color="auto"/>
              <w:left w:val="single" w:sz="4" w:space="0" w:color="auto"/>
              <w:bottom w:val="single" w:sz="4" w:space="0" w:color="auto"/>
              <w:right w:val="single" w:sz="4" w:space="0" w:color="auto"/>
            </w:tcBorders>
          </w:tcPr>
          <w:p w14:paraId="789931CF" w14:textId="0E90D161" w:rsidR="00A457EA" w:rsidRPr="00B42AC2" w:rsidRDefault="00A457EA" w:rsidP="009859B3">
            <w:pPr>
              <w:spacing w:after="0" w:line="240" w:lineRule="auto"/>
              <w:jc w:val="both"/>
              <w:rPr>
                <w:rFonts w:ascii="Arial" w:eastAsia="Times New Roman" w:hAnsi="Arial" w:cs="Arial"/>
                <w:sz w:val="18"/>
                <w:szCs w:val="18"/>
                <w:lang w:val="es-ES" w:eastAsia="es-ES"/>
              </w:rPr>
            </w:pPr>
          </w:p>
        </w:tc>
        <w:tc>
          <w:tcPr>
            <w:tcW w:w="1139" w:type="dxa"/>
            <w:tcBorders>
              <w:top w:val="single" w:sz="4" w:space="0" w:color="auto"/>
              <w:left w:val="single" w:sz="4" w:space="0" w:color="auto"/>
              <w:bottom w:val="single" w:sz="4" w:space="0" w:color="auto"/>
              <w:right w:val="single" w:sz="4" w:space="0" w:color="auto"/>
            </w:tcBorders>
          </w:tcPr>
          <w:p w14:paraId="2818D52D" w14:textId="0731242B" w:rsidR="00A457EA" w:rsidRPr="00B42AC2" w:rsidRDefault="00A457EA" w:rsidP="009859B3">
            <w:pPr>
              <w:spacing w:after="0" w:line="240" w:lineRule="auto"/>
              <w:jc w:val="both"/>
              <w:rPr>
                <w:rFonts w:ascii="Arial" w:eastAsia="Times New Roman" w:hAnsi="Arial" w:cs="Arial"/>
                <w:sz w:val="18"/>
                <w:szCs w:val="18"/>
                <w:lang w:val="es-ES" w:eastAsia="es-ES"/>
              </w:rPr>
            </w:pPr>
          </w:p>
        </w:tc>
      </w:tr>
      <w:tr w:rsidR="002929C5" w:rsidRPr="00B42AC2" w14:paraId="48E1562C" w14:textId="77777777" w:rsidTr="31384F44">
        <w:trPr>
          <w:jc w:val="center"/>
        </w:trPr>
        <w:tc>
          <w:tcPr>
            <w:tcW w:w="431" w:type="dxa"/>
            <w:tcBorders>
              <w:top w:val="single" w:sz="4" w:space="0" w:color="auto"/>
              <w:left w:val="single" w:sz="4" w:space="0" w:color="auto"/>
              <w:bottom w:val="single" w:sz="4" w:space="0" w:color="auto"/>
              <w:right w:val="single" w:sz="4" w:space="0" w:color="auto"/>
            </w:tcBorders>
            <w:vAlign w:val="center"/>
          </w:tcPr>
          <w:p w14:paraId="41050215" w14:textId="1EC785B5" w:rsidR="002929C5" w:rsidRPr="00B42AC2" w:rsidRDefault="002929C5" w:rsidP="002929C5">
            <w:pPr>
              <w:spacing w:after="0" w:line="240" w:lineRule="auto"/>
              <w:jc w:val="center"/>
              <w:rPr>
                <w:rFonts w:ascii="Arial" w:hAnsi="Arial" w:cs="Arial"/>
                <w:b/>
                <w:sz w:val="18"/>
                <w:szCs w:val="18"/>
              </w:rPr>
            </w:pPr>
            <w:r w:rsidRPr="00B42AC2">
              <w:rPr>
                <w:rFonts w:ascii="Arial" w:hAnsi="Arial" w:cs="Arial"/>
                <w:b/>
                <w:sz w:val="18"/>
                <w:szCs w:val="18"/>
              </w:rPr>
              <w:t>11</w:t>
            </w:r>
          </w:p>
        </w:tc>
        <w:tc>
          <w:tcPr>
            <w:tcW w:w="4761" w:type="dxa"/>
            <w:tcBorders>
              <w:top w:val="single" w:sz="4" w:space="0" w:color="auto"/>
              <w:left w:val="single" w:sz="4" w:space="0" w:color="auto"/>
              <w:bottom w:val="single" w:sz="4" w:space="0" w:color="auto"/>
              <w:right w:val="single" w:sz="4" w:space="0" w:color="auto"/>
            </w:tcBorders>
          </w:tcPr>
          <w:p w14:paraId="6DFA93DB" w14:textId="77777777" w:rsidR="002929C5" w:rsidRPr="00B42AC2" w:rsidRDefault="002929C5" w:rsidP="002929C5">
            <w:pPr>
              <w:shd w:val="clear" w:color="auto" w:fill="FFFFFF"/>
              <w:spacing w:after="0" w:line="240" w:lineRule="auto"/>
              <w:jc w:val="both"/>
              <w:rPr>
                <w:rFonts w:ascii="Arial" w:hAnsi="Arial" w:cs="Arial"/>
                <w:i/>
                <w:iCs/>
                <w:sz w:val="18"/>
                <w:szCs w:val="18"/>
                <w:lang w:eastAsia="es-MX"/>
              </w:rPr>
            </w:pPr>
            <w:r w:rsidRPr="00B42AC2">
              <w:rPr>
                <w:rFonts w:ascii="Arial" w:hAnsi="Arial" w:cs="Arial"/>
                <w:b/>
                <w:bCs/>
                <w:i/>
                <w:iCs/>
                <w:sz w:val="18"/>
                <w:szCs w:val="18"/>
                <w:lang w:eastAsia="es-MX"/>
              </w:rPr>
              <w:t>Actividades específicas</w:t>
            </w:r>
          </w:p>
          <w:p w14:paraId="410721E8" w14:textId="77777777" w:rsidR="002929C5" w:rsidRPr="00B42AC2" w:rsidRDefault="002929C5" w:rsidP="002929C5">
            <w:pPr>
              <w:shd w:val="clear" w:color="auto" w:fill="FFFFFF"/>
              <w:spacing w:after="0" w:line="240" w:lineRule="auto"/>
              <w:jc w:val="both"/>
              <w:rPr>
                <w:rFonts w:ascii="Arial" w:hAnsi="Arial" w:cs="Arial"/>
                <w:i/>
                <w:iCs/>
                <w:sz w:val="18"/>
                <w:szCs w:val="18"/>
                <w:lang w:eastAsia="es-MX"/>
              </w:rPr>
            </w:pPr>
          </w:p>
          <w:p w14:paraId="49ACAA1B" w14:textId="77777777" w:rsidR="002929C5" w:rsidRPr="00B42AC2" w:rsidRDefault="002929C5" w:rsidP="002929C5">
            <w:pPr>
              <w:shd w:val="clear" w:color="auto" w:fill="FFFFFF"/>
              <w:spacing w:after="0" w:line="240" w:lineRule="auto"/>
              <w:jc w:val="both"/>
              <w:rPr>
                <w:rFonts w:ascii="Arial" w:hAnsi="Arial" w:cs="Arial"/>
                <w:i/>
                <w:iCs/>
                <w:sz w:val="18"/>
                <w:szCs w:val="18"/>
                <w:lang w:eastAsia="es-MX"/>
              </w:rPr>
            </w:pPr>
            <w:r w:rsidRPr="00B42AC2">
              <w:rPr>
                <w:rFonts w:ascii="Arial" w:hAnsi="Arial" w:cs="Arial"/>
                <w:i/>
                <w:iCs/>
                <w:sz w:val="18"/>
                <w:szCs w:val="18"/>
                <w:lang w:eastAsia="es-MX"/>
              </w:rPr>
              <w:t>El sujeto obligado no destinó la totalidad del financiamiento público correspondiente a Actividades Específicas. Como se detalla en el cuadro siguiente:</w:t>
            </w:r>
          </w:p>
          <w:p w14:paraId="0006AC13" w14:textId="77777777" w:rsidR="002929C5" w:rsidRPr="00B42AC2" w:rsidRDefault="002929C5" w:rsidP="002929C5">
            <w:pPr>
              <w:shd w:val="clear" w:color="auto" w:fill="FFFFFF"/>
              <w:spacing w:after="0" w:line="240" w:lineRule="auto"/>
              <w:jc w:val="both"/>
              <w:rPr>
                <w:rFonts w:ascii="Arial" w:hAnsi="Arial" w:cs="Arial"/>
                <w:i/>
                <w:iCs/>
                <w:sz w:val="18"/>
                <w:szCs w:val="18"/>
                <w:lang w:eastAsia="es-MX"/>
              </w:rPr>
            </w:pPr>
          </w:p>
          <w:tbl>
            <w:tblPr>
              <w:tblW w:w="4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57" w:type="dxa"/>
                <w:right w:w="57" w:type="dxa"/>
              </w:tblCellMar>
              <w:tblLook w:val="04A0" w:firstRow="1" w:lastRow="0" w:firstColumn="1" w:lastColumn="0" w:noHBand="0" w:noVBand="1"/>
            </w:tblPr>
            <w:tblGrid>
              <w:gridCol w:w="812"/>
              <w:gridCol w:w="936"/>
              <w:gridCol w:w="784"/>
              <w:gridCol w:w="762"/>
              <w:gridCol w:w="886"/>
              <w:gridCol w:w="596"/>
            </w:tblGrid>
            <w:tr w:rsidR="002929C5" w:rsidRPr="00B42AC2" w14:paraId="7D07D8FC" w14:textId="77777777" w:rsidTr="004B24BE">
              <w:trPr>
                <w:trHeight w:val="355"/>
                <w:tblHeader/>
                <w:jc w:val="center"/>
              </w:trPr>
              <w:tc>
                <w:tcPr>
                  <w:tcW w:w="812" w:type="dxa"/>
                  <w:tcBorders>
                    <w:top w:val="single" w:sz="4" w:space="0" w:color="auto"/>
                    <w:left w:val="single" w:sz="4" w:space="0" w:color="auto"/>
                    <w:bottom w:val="nil"/>
                    <w:right w:val="single" w:sz="4" w:space="0" w:color="auto"/>
                  </w:tcBorders>
                  <w:shd w:val="clear" w:color="auto" w:fill="FFFFFF"/>
                  <w:hideMark/>
                </w:tcPr>
                <w:p w14:paraId="1B03F559" w14:textId="77777777" w:rsidR="002929C5" w:rsidRPr="00B42AC2" w:rsidRDefault="002929C5" w:rsidP="002929C5">
                  <w:pPr>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Financiamiento Público otorgado para actividades ordinarias permanentes para el ejercicio 2020 Acuerdos IEE/CG/A013/2020 y IEE/CG/A018/2020</w:t>
                  </w:r>
                </w:p>
              </w:tc>
              <w:tc>
                <w:tcPr>
                  <w:tcW w:w="936" w:type="dxa"/>
                  <w:tcBorders>
                    <w:top w:val="single" w:sz="4" w:space="0" w:color="auto"/>
                    <w:left w:val="single" w:sz="4" w:space="0" w:color="auto"/>
                    <w:bottom w:val="nil"/>
                    <w:right w:val="single" w:sz="4" w:space="0" w:color="auto"/>
                  </w:tcBorders>
                  <w:shd w:val="clear" w:color="auto" w:fill="FFFFFF"/>
                  <w:hideMark/>
                </w:tcPr>
                <w:p w14:paraId="01E823C4" w14:textId="77777777" w:rsidR="002929C5" w:rsidRPr="00B42AC2" w:rsidRDefault="002929C5" w:rsidP="002929C5">
                  <w:pPr>
                    <w:jc w:val="center"/>
                    <w:rPr>
                      <w:rFonts w:ascii="Arial" w:hAnsi="Arial" w:cs="Arial"/>
                      <w:i/>
                      <w:iCs/>
                      <w:color w:val="000000"/>
                      <w:sz w:val="12"/>
                      <w:szCs w:val="12"/>
                      <w:lang w:eastAsia="es-MX"/>
                    </w:rPr>
                  </w:pPr>
                  <w:r w:rsidRPr="00B42AC2">
                    <w:rPr>
                      <w:rFonts w:ascii="Arial" w:hAnsi="Arial" w:cs="Arial"/>
                      <w:i/>
                      <w:iCs/>
                      <w:color w:val="000000"/>
                      <w:sz w:val="12"/>
                      <w:szCs w:val="12"/>
                      <w:lang w:eastAsia="es-MX"/>
                    </w:rPr>
                    <w:t>3% de Financiamiento Público otorgado para actividades específicas</w:t>
                  </w:r>
                </w:p>
                <w:p w14:paraId="41B0BB71" w14:textId="77777777" w:rsidR="002929C5" w:rsidRPr="00B42AC2" w:rsidRDefault="002929C5" w:rsidP="002929C5">
                  <w:pPr>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Acuerdos IEE/CG/A013/2020 y IEE/CG/A018/2020</w:t>
                  </w:r>
                </w:p>
              </w:tc>
              <w:tc>
                <w:tcPr>
                  <w:tcW w:w="784" w:type="dxa"/>
                  <w:tcBorders>
                    <w:top w:val="single" w:sz="4" w:space="0" w:color="auto"/>
                    <w:left w:val="single" w:sz="4" w:space="0" w:color="auto"/>
                    <w:bottom w:val="nil"/>
                    <w:right w:val="single" w:sz="4" w:space="0" w:color="auto"/>
                  </w:tcBorders>
                  <w:shd w:val="clear" w:color="auto" w:fill="FFFFFF"/>
                  <w:hideMark/>
                </w:tcPr>
                <w:p w14:paraId="3413C275" w14:textId="77777777" w:rsidR="002929C5" w:rsidRPr="00B42AC2" w:rsidRDefault="002929C5" w:rsidP="002929C5">
                  <w:pPr>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2% de Financiamiento que el partido político debió aplicar para actividades específicas</w:t>
                  </w:r>
                </w:p>
              </w:tc>
              <w:tc>
                <w:tcPr>
                  <w:tcW w:w="762" w:type="dxa"/>
                  <w:tcBorders>
                    <w:top w:val="single" w:sz="4" w:space="0" w:color="auto"/>
                    <w:left w:val="single" w:sz="4" w:space="0" w:color="auto"/>
                    <w:bottom w:val="nil"/>
                    <w:right w:val="single" w:sz="4" w:space="0" w:color="auto"/>
                  </w:tcBorders>
                  <w:shd w:val="clear" w:color="auto" w:fill="FFFFFF"/>
                  <w:hideMark/>
                </w:tcPr>
                <w:p w14:paraId="7517DC44" w14:textId="77777777" w:rsidR="002929C5" w:rsidRPr="00B42AC2" w:rsidRDefault="002929C5" w:rsidP="002929C5">
                  <w:pPr>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Financiamiento total que el partido debió aplicar para actividades específicas en el ejercicio 2020</w:t>
                  </w:r>
                </w:p>
              </w:tc>
              <w:tc>
                <w:tcPr>
                  <w:tcW w:w="886" w:type="dxa"/>
                  <w:tcBorders>
                    <w:top w:val="single" w:sz="4" w:space="0" w:color="auto"/>
                    <w:left w:val="single" w:sz="4" w:space="0" w:color="auto"/>
                    <w:bottom w:val="nil"/>
                    <w:right w:val="single" w:sz="4" w:space="0" w:color="auto"/>
                  </w:tcBorders>
                  <w:shd w:val="clear" w:color="auto" w:fill="FFFFFF"/>
                  <w:hideMark/>
                </w:tcPr>
                <w:p w14:paraId="2F6A0DC5" w14:textId="77777777" w:rsidR="002929C5" w:rsidRPr="00B42AC2" w:rsidRDefault="002929C5" w:rsidP="002929C5">
                  <w:pPr>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Importe que el partido erogó para las actividades específicas en el ejercicio 2020</w:t>
                  </w:r>
                </w:p>
              </w:tc>
              <w:tc>
                <w:tcPr>
                  <w:tcW w:w="596" w:type="dxa"/>
                  <w:tcBorders>
                    <w:top w:val="single" w:sz="4" w:space="0" w:color="auto"/>
                    <w:left w:val="single" w:sz="4" w:space="0" w:color="auto"/>
                    <w:bottom w:val="nil"/>
                    <w:right w:val="single" w:sz="4" w:space="0" w:color="auto"/>
                  </w:tcBorders>
                  <w:shd w:val="clear" w:color="auto" w:fill="FFFFFF"/>
                  <w:hideMark/>
                </w:tcPr>
                <w:p w14:paraId="129F1C28" w14:textId="77777777" w:rsidR="002929C5" w:rsidRPr="00B42AC2" w:rsidRDefault="002929C5" w:rsidP="002929C5">
                  <w:pPr>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Diferencia</w:t>
                  </w:r>
                </w:p>
              </w:tc>
            </w:tr>
            <w:tr w:rsidR="002929C5" w:rsidRPr="00B42AC2" w14:paraId="7F640E17" w14:textId="77777777" w:rsidTr="004B24BE">
              <w:trPr>
                <w:trHeight w:val="93"/>
                <w:jc w:val="center"/>
              </w:trPr>
              <w:tc>
                <w:tcPr>
                  <w:tcW w:w="812" w:type="dxa"/>
                  <w:tcBorders>
                    <w:top w:val="nil"/>
                    <w:left w:val="single" w:sz="4" w:space="0" w:color="auto"/>
                    <w:bottom w:val="single" w:sz="4" w:space="0" w:color="auto"/>
                    <w:right w:val="single" w:sz="4" w:space="0" w:color="auto"/>
                  </w:tcBorders>
                  <w:shd w:val="clear" w:color="auto" w:fill="FFFFFF"/>
                  <w:hideMark/>
                </w:tcPr>
                <w:p w14:paraId="311C2D11" w14:textId="77777777" w:rsidR="002929C5" w:rsidRPr="00B42AC2" w:rsidRDefault="002929C5" w:rsidP="002929C5">
                  <w:pPr>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(A)</w:t>
                  </w:r>
                </w:p>
              </w:tc>
              <w:tc>
                <w:tcPr>
                  <w:tcW w:w="936" w:type="dxa"/>
                  <w:tcBorders>
                    <w:top w:val="nil"/>
                    <w:left w:val="single" w:sz="4" w:space="0" w:color="auto"/>
                    <w:bottom w:val="single" w:sz="4" w:space="0" w:color="auto"/>
                    <w:right w:val="single" w:sz="4" w:space="0" w:color="auto"/>
                  </w:tcBorders>
                  <w:shd w:val="clear" w:color="auto" w:fill="FFFFFF"/>
                  <w:hideMark/>
                </w:tcPr>
                <w:p w14:paraId="20F99FD9" w14:textId="77777777" w:rsidR="002929C5" w:rsidRPr="00B42AC2" w:rsidRDefault="002929C5" w:rsidP="002929C5">
                  <w:pPr>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(B)</w:t>
                  </w:r>
                </w:p>
              </w:tc>
              <w:tc>
                <w:tcPr>
                  <w:tcW w:w="784" w:type="dxa"/>
                  <w:tcBorders>
                    <w:top w:val="nil"/>
                    <w:left w:val="single" w:sz="4" w:space="0" w:color="auto"/>
                    <w:bottom w:val="single" w:sz="4" w:space="0" w:color="auto"/>
                    <w:right w:val="single" w:sz="4" w:space="0" w:color="auto"/>
                  </w:tcBorders>
                  <w:shd w:val="clear" w:color="auto" w:fill="FFFFFF"/>
                  <w:hideMark/>
                </w:tcPr>
                <w:p w14:paraId="237603ED" w14:textId="77777777" w:rsidR="002929C5" w:rsidRPr="00B42AC2" w:rsidRDefault="002929C5" w:rsidP="002929C5">
                  <w:pPr>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C=(A*2%)</w:t>
                  </w:r>
                </w:p>
              </w:tc>
              <w:tc>
                <w:tcPr>
                  <w:tcW w:w="762" w:type="dxa"/>
                  <w:tcBorders>
                    <w:top w:val="nil"/>
                    <w:left w:val="single" w:sz="4" w:space="0" w:color="auto"/>
                    <w:bottom w:val="single" w:sz="4" w:space="0" w:color="auto"/>
                    <w:right w:val="single" w:sz="4" w:space="0" w:color="auto"/>
                  </w:tcBorders>
                  <w:shd w:val="clear" w:color="auto" w:fill="FFFFFF"/>
                  <w:hideMark/>
                </w:tcPr>
                <w:p w14:paraId="01816881" w14:textId="77777777" w:rsidR="002929C5" w:rsidRPr="00B42AC2" w:rsidRDefault="002929C5" w:rsidP="002929C5">
                  <w:pPr>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D=(B+C)</w:t>
                  </w:r>
                </w:p>
              </w:tc>
              <w:tc>
                <w:tcPr>
                  <w:tcW w:w="886" w:type="dxa"/>
                  <w:tcBorders>
                    <w:top w:val="nil"/>
                    <w:left w:val="single" w:sz="4" w:space="0" w:color="auto"/>
                    <w:bottom w:val="single" w:sz="4" w:space="0" w:color="auto"/>
                    <w:right w:val="single" w:sz="4" w:space="0" w:color="auto"/>
                  </w:tcBorders>
                  <w:shd w:val="clear" w:color="auto" w:fill="FFFFFF"/>
                  <w:hideMark/>
                </w:tcPr>
                <w:p w14:paraId="5C92C253" w14:textId="77777777" w:rsidR="002929C5" w:rsidRPr="00B42AC2" w:rsidRDefault="002929C5" w:rsidP="002929C5">
                  <w:pPr>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(E)</w:t>
                  </w:r>
                </w:p>
              </w:tc>
              <w:tc>
                <w:tcPr>
                  <w:tcW w:w="596" w:type="dxa"/>
                  <w:tcBorders>
                    <w:top w:val="nil"/>
                    <w:left w:val="single" w:sz="4" w:space="0" w:color="auto"/>
                    <w:bottom w:val="single" w:sz="4" w:space="0" w:color="auto"/>
                    <w:right w:val="single" w:sz="4" w:space="0" w:color="auto"/>
                  </w:tcBorders>
                  <w:shd w:val="clear" w:color="auto" w:fill="FFFFFF"/>
                  <w:hideMark/>
                </w:tcPr>
                <w:p w14:paraId="0535E377" w14:textId="77777777" w:rsidR="002929C5" w:rsidRPr="00B42AC2" w:rsidRDefault="002929C5" w:rsidP="002929C5">
                  <w:pPr>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F=(D-E)</w:t>
                  </w:r>
                </w:p>
              </w:tc>
            </w:tr>
            <w:tr w:rsidR="002929C5" w:rsidRPr="00B42AC2" w14:paraId="5D1B394D" w14:textId="77777777" w:rsidTr="004B24BE">
              <w:trPr>
                <w:trHeight w:val="97"/>
                <w:jc w:val="center"/>
              </w:trPr>
              <w:tc>
                <w:tcPr>
                  <w:tcW w:w="812" w:type="dxa"/>
                  <w:tcBorders>
                    <w:top w:val="single" w:sz="4" w:space="0" w:color="auto"/>
                  </w:tcBorders>
                  <w:shd w:val="clear" w:color="auto" w:fill="FFFFFF"/>
                  <w:hideMark/>
                </w:tcPr>
                <w:p w14:paraId="3C7D7B99" w14:textId="77777777" w:rsidR="002929C5" w:rsidRPr="00B42AC2" w:rsidRDefault="002929C5" w:rsidP="002929C5">
                  <w:pPr>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 $31,318.86</w:t>
                  </w:r>
                </w:p>
              </w:tc>
              <w:tc>
                <w:tcPr>
                  <w:tcW w:w="936" w:type="dxa"/>
                  <w:tcBorders>
                    <w:top w:val="single" w:sz="4" w:space="0" w:color="auto"/>
                  </w:tcBorders>
                  <w:shd w:val="clear" w:color="auto" w:fill="FFFFFF"/>
                  <w:hideMark/>
                </w:tcPr>
                <w:p w14:paraId="34FB5E25" w14:textId="77777777" w:rsidR="002929C5" w:rsidRPr="00B42AC2" w:rsidRDefault="002929C5" w:rsidP="002929C5">
                  <w:pPr>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 $4,484.29</w:t>
                  </w:r>
                </w:p>
              </w:tc>
              <w:tc>
                <w:tcPr>
                  <w:tcW w:w="784" w:type="dxa"/>
                  <w:tcBorders>
                    <w:top w:val="single" w:sz="4" w:space="0" w:color="auto"/>
                  </w:tcBorders>
                  <w:shd w:val="clear" w:color="auto" w:fill="FFFFFF"/>
                  <w:hideMark/>
                </w:tcPr>
                <w:p w14:paraId="2A5788CF" w14:textId="77777777" w:rsidR="002929C5" w:rsidRPr="00B42AC2" w:rsidRDefault="002929C5" w:rsidP="002929C5">
                  <w:pPr>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$626.38</w:t>
                  </w:r>
                </w:p>
              </w:tc>
              <w:tc>
                <w:tcPr>
                  <w:tcW w:w="762" w:type="dxa"/>
                  <w:tcBorders>
                    <w:top w:val="single" w:sz="4" w:space="0" w:color="auto"/>
                  </w:tcBorders>
                  <w:shd w:val="clear" w:color="auto" w:fill="FFFFFF"/>
                  <w:hideMark/>
                </w:tcPr>
                <w:p w14:paraId="7B283F18" w14:textId="77777777" w:rsidR="002929C5" w:rsidRPr="00B42AC2" w:rsidRDefault="002929C5" w:rsidP="002929C5">
                  <w:pPr>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 $ 5,110.67</w:t>
                  </w:r>
                </w:p>
              </w:tc>
              <w:tc>
                <w:tcPr>
                  <w:tcW w:w="886" w:type="dxa"/>
                  <w:tcBorders>
                    <w:top w:val="single" w:sz="4" w:space="0" w:color="auto"/>
                  </w:tcBorders>
                  <w:shd w:val="clear" w:color="auto" w:fill="FFFFFF"/>
                  <w:hideMark/>
                </w:tcPr>
                <w:p w14:paraId="52096A03" w14:textId="77777777" w:rsidR="002929C5" w:rsidRPr="00B42AC2" w:rsidRDefault="002929C5" w:rsidP="002929C5">
                  <w:pPr>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 $0.00</w:t>
                  </w:r>
                </w:p>
              </w:tc>
              <w:tc>
                <w:tcPr>
                  <w:tcW w:w="596" w:type="dxa"/>
                  <w:tcBorders>
                    <w:top w:val="single" w:sz="4" w:space="0" w:color="auto"/>
                  </w:tcBorders>
                  <w:shd w:val="clear" w:color="auto" w:fill="FFFFFF"/>
                  <w:hideMark/>
                </w:tcPr>
                <w:p w14:paraId="4E34DD51" w14:textId="77777777" w:rsidR="002929C5" w:rsidRPr="00B42AC2" w:rsidRDefault="002929C5" w:rsidP="002929C5">
                  <w:pPr>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$5,110.67</w:t>
                  </w:r>
                </w:p>
              </w:tc>
            </w:tr>
          </w:tbl>
          <w:p w14:paraId="787226BF" w14:textId="77777777" w:rsidR="002929C5" w:rsidRPr="00B42AC2" w:rsidRDefault="002929C5" w:rsidP="002929C5">
            <w:pPr>
              <w:shd w:val="clear" w:color="auto" w:fill="FFFFFF"/>
              <w:spacing w:after="0" w:line="240" w:lineRule="auto"/>
              <w:jc w:val="center"/>
              <w:rPr>
                <w:rFonts w:ascii="Arial" w:hAnsi="Arial" w:cs="Arial"/>
                <w:i/>
                <w:iCs/>
                <w:sz w:val="18"/>
                <w:szCs w:val="18"/>
                <w:lang w:eastAsia="es-MX"/>
              </w:rPr>
            </w:pPr>
          </w:p>
          <w:p w14:paraId="4E455D2E" w14:textId="77777777" w:rsidR="002929C5" w:rsidRPr="00B42AC2" w:rsidRDefault="002929C5" w:rsidP="002929C5">
            <w:pPr>
              <w:pStyle w:val="xxdefault"/>
              <w:jc w:val="both"/>
              <w:rPr>
                <w:i/>
                <w:iCs/>
                <w:sz w:val="18"/>
                <w:szCs w:val="18"/>
              </w:rPr>
            </w:pPr>
            <w:r w:rsidRPr="00B42AC2">
              <w:rPr>
                <w:i/>
                <w:iCs/>
                <w:sz w:val="18"/>
                <w:szCs w:val="18"/>
              </w:rPr>
              <w:t>Con la finalidad de salvaguardar la garantía de audiencia del sujeto obligado, mediante oficio INE/UTF/DA/44680/21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561487D9" w14:textId="77777777" w:rsidR="002929C5" w:rsidRPr="00B42AC2" w:rsidRDefault="002929C5" w:rsidP="002929C5">
            <w:pPr>
              <w:pStyle w:val="xxdefault"/>
              <w:jc w:val="both"/>
              <w:rPr>
                <w:i/>
                <w:iCs/>
                <w:sz w:val="18"/>
                <w:szCs w:val="18"/>
              </w:rPr>
            </w:pPr>
          </w:p>
          <w:p w14:paraId="6CAC7D60" w14:textId="77777777" w:rsidR="002929C5" w:rsidRPr="00B42AC2" w:rsidRDefault="002929C5" w:rsidP="002929C5">
            <w:pPr>
              <w:pStyle w:val="xxdefault"/>
              <w:jc w:val="both"/>
              <w:rPr>
                <w:i/>
                <w:iCs/>
                <w:sz w:val="18"/>
                <w:szCs w:val="18"/>
              </w:rPr>
            </w:pPr>
            <w:r w:rsidRPr="00B42AC2">
              <w:rPr>
                <w:i/>
                <w:iCs/>
                <w:sz w:val="18"/>
                <w:szCs w:val="18"/>
              </w:rPr>
              <w:lastRenderedPageBreak/>
              <w:t>Adicionalmente, de la revisión al Sistema Integral de Fiscalización, se constató que no realizó registros contables en el primer periodo de corrección, por tal razón, nuevamente se le solicita presentar en el SIF lo siguiente:</w:t>
            </w:r>
          </w:p>
          <w:p w14:paraId="3052BB25" w14:textId="77777777" w:rsidR="002929C5" w:rsidRPr="00B42AC2" w:rsidRDefault="002929C5" w:rsidP="002929C5">
            <w:pPr>
              <w:shd w:val="clear" w:color="auto" w:fill="FFFFFF"/>
              <w:spacing w:after="0" w:line="240" w:lineRule="auto"/>
              <w:jc w:val="both"/>
              <w:rPr>
                <w:rFonts w:ascii="Arial" w:hAnsi="Arial" w:cs="Arial"/>
                <w:i/>
                <w:iCs/>
                <w:sz w:val="18"/>
                <w:szCs w:val="18"/>
                <w:lang w:eastAsia="es-MX"/>
              </w:rPr>
            </w:pPr>
          </w:p>
          <w:p w14:paraId="70E24A3D" w14:textId="77777777" w:rsidR="002929C5" w:rsidRPr="00B42AC2" w:rsidRDefault="002929C5" w:rsidP="002929C5">
            <w:pPr>
              <w:shd w:val="clear" w:color="auto" w:fill="FFFFFF"/>
              <w:spacing w:after="0" w:line="240" w:lineRule="auto"/>
              <w:jc w:val="both"/>
              <w:rPr>
                <w:rFonts w:ascii="Arial" w:hAnsi="Arial" w:cs="Arial"/>
                <w:i/>
                <w:iCs/>
                <w:sz w:val="18"/>
                <w:szCs w:val="18"/>
                <w:lang w:eastAsia="es-MX"/>
              </w:rPr>
            </w:pPr>
            <w:r w:rsidRPr="00B42AC2">
              <w:rPr>
                <w:rFonts w:ascii="Arial" w:hAnsi="Arial" w:cs="Arial"/>
                <w:i/>
                <w:iCs/>
                <w:sz w:val="18"/>
                <w:szCs w:val="18"/>
                <w:lang w:eastAsia="es-MX"/>
              </w:rPr>
              <w:t xml:space="preserve"> • Las aclaraciones que a su derecho convenga.</w:t>
            </w:r>
          </w:p>
          <w:p w14:paraId="3446F129" w14:textId="77777777" w:rsidR="002929C5" w:rsidRPr="00B42AC2" w:rsidRDefault="002929C5" w:rsidP="002929C5">
            <w:pPr>
              <w:shd w:val="clear" w:color="auto" w:fill="FFFFFF"/>
              <w:spacing w:after="0" w:line="240" w:lineRule="auto"/>
              <w:jc w:val="both"/>
              <w:rPr>
                <w:rFonts w:ascii="Arial" w:hAnsi="Arial" w:cs="Arial"/>
                <w:i/>
                <w:iCs/>
                <w:sz w:val="18"/>
                <w:szCs w:val="18"/>
                <w:lang w:eastAsia="es-MX"/>
              </w:rPr>
            </w:pPr>
          </w:p>
          <w:p w14:paraId="209E740F" w14:textId="77777777" w:rsidR="002929C5" w:rsidRPr="00B42AC2" w:rsidRDefault="002929C5" w:rsidP="002929C5">
            <w:pPr>
              <w:shd w:val="clear" w:color="auto" w:fill="FFFFFF"/>
              <w:spacing w:after="0" w:line="240" w:lineRule="auto"/>
              <w:jc w:val="both"/>
              <w:rPr>
                <w:rFonts w:ascii="Arial" w:hAnsi="Arial" w:cs="Arial"/>
                <w:i/>
                <w:iCs/>
                <w:sz w:val="18"/>
                <w:szCs w:val="18"/>
                <w:lang w:eastAsia="es-MX"/>
              </w:rPr>
            </w:pPr>
            <w:r w:rsidRPr="00B42AC2">
              <w:rPr>
                <w:rFonts w:ascii="Arial" w:hAnsi="Arial" w:cs="Arial"/>
                <w:i/>
                <w:iCs/>
                <w:sz w:val="18"/>
                <w:szCs w:val="18"/>
                <w:lang w:eastAsia="es-MX"/>
              </w:rPr>
              <w:t>Lo anterior de conformidad con lo dispuesto en los artículos 51, numeral 1, inciso a), fracción IV e inciso c) de la LGPP, 163 del RF, en relación con el artículo 64, fracción VI y IX del CEEC.</w:t>
            </w:r>
          </w:p>
          <w:p w14:paraId="19E0DC09" w14:textId="77777777" w:rsidR="002929C5" w:rsidRPr="00B42AC2" w:rsidRDefault="002929C5" w:rsidP="002929C5">
            <w:pPr>
              <w:spacing w:after="0" w:line="240" w:lineRule="auto"/>
              <w:contextualSpacing/>
              <w:jc w:val="both"/>
              <w:rPr>
                <w:rFonts w:ascii="Arial" w:eastAsia="Arial Unicode MS" w:hAnsi="Arial" w:cs="Arial"/>
                <w:b/>
                <w:bCs/>
                <w:sz w:val="18"/>
                <w:szCs w:val="18"/>
              </w:rPr>
            </w:pPr>
          </w:p>
          <w:p w14:paraId="7D74A403" w14:textId="77777777" w:rsidR="002929C5" w:rsidRPr="00B42AC2" w:rsidRDefault="002929C5" w:rsidP="002929C5">
            <w:pPr>
              <w:spacing w:after="0" w:line="240" w:lineRule="auto"/>
              <w:contextualSpacing/>
              <w:jc w:val="both"/>
              <w:rPr>
                <w:rFonts w:ascii="Arial" w:eastAsia="Arial Unicode MS" w:hAnsi="Arial" w:cs="Arial"/>
                <w:b/>
                <w:bCs/>
                <w:sz w:val="18"/>
                <w:szCs w:val="18"/>
              </w:rPr>
            </w:pPr>
          </w:p>
          <w:p w14:paraId="668D873D" w14:textId="77777777" w:rsidR="002929C5" w:rsidRPr="00B42AC2" w:rsidRDefault="002929C5" w:rsidP="002929C5">
            <w:pPr>
              <w:spacing w:after="0" w:line="240" w:lineRule="auto"/>
              <w:contextualSpacing/>
              <w:jc w:val="both"/>
              <w:rPr>
                <w:rFonts w:ascii="Arial" w:eastAsia="Arial Unicode MS" w:hAnsi="Arial" w:cs="Arial"/>
                <w:b/>
                <w:bCs/>
                <w:sz w:val="18"/>
                <w:szCs w:val="18"/>
              </w:rPr>
            </w:pPr>
          </w:p>
          <w:p w14:paraId="782DBAAA" w14:textId="7EC4FF92" w:rsidR="002929C5" w:rsidRPr="00B42AC2" w:rsidRDefault="002929C5" w:rsidP="002929C5">
            <w:pPr>
              <w:spacing w:after="0" w:line="240" w:lineRule="auto"/>
              <w:contextualSpacing/>
              <w:jc w:val="both"/>
              <w:rPr>
                <w:rFonts w:ascii="Arial" w:eastAsia="Arial Unicode MS" w:hAnsi="Arial" w:cs="Arial"/>
                <w:b/>
                <w:bCs/>
                <w:sz w:val="18"/>
                <w:szCs w:val="18"/>
              </w:rPr>
            </w:pPr>
          </w:p>
        </w:tc>
        <w:tc>
          <w:tcPr>
            <w:tcW w:w="2883" w:type="dxa"/>
            <w:tcBorders>
              <w:top w:val="single" w:sz="4" w:space="0" w:color="auto"/>
              <w:left w:val="single" w:sz="4" w:space="0" w:color="auto"/>
              <w:bottom w:val="single" w:sz="4" w:space="0" w:color="auto"/>
              <w:right w:val="single" w:sz="4" w:space="0" w:color="auto"/>
            </w:tcBorders>
          </w:tcPr>
          <w:p w14:paraId="1E8687AB" w14:textId="77777777" w:rsidR="002929C5" w:rsidRPr="00B42AC2" w:rsidRDefault="002929C5" w:rsidP="002929C5">
            <w:pPr>
              <w:spacing w:after="0" w:line="240" w:lineRule="auto"/>
              <w:jc w:val="both"/>
              <w:rPr>
                <w:rFonts w:ascii="Arial" w:hAnsi="Arial" w:cs="Arial"/>
                <w:b/>
                <w:bCs/>
                <w:iCs/>
                <w:sz w:val="18"/>
                <w:szCs w:val="18"/>
              </w:rPr>
            </w:pPr>
          </w:p>
          <w:p w14:paraId="2BC0D8D7" w14:textId="77777777" w:rsidR="002929C5" w:rsidRPr="00B42AC2" w:rsidRDefault="002929C5" w:rsidP="002929C5">
            <w:pPr>
              <w:spacing w:after="0" w:line="240" w:lineRule="auto"/>
              <w:jc w:val="both"/>
              <w:rPr>
                <w:rFonts w:ascii="Arial" w:hAnsi="Arial" w:cs="Arial"/>
                <w:b/>
                <w:bCs/>
                <w:iCs/>
                <w:sz w:val="18"/>
                <w:szCs w:val="18"/>
              </w:rPr>
            </w:pPr>
          </w:p>
          <w:p w14:paraId="204B7D82" w14:textId="77777777" w:rsidR="002929C5" w:rsidRPr="00B42AC2" w:rsidRDefault="002929C5" w:rsidP="002929C5">
            <w:pPr>
              <w:spacing w:after="0" w:line="240" w:lineRule="auto"/>
              <w:jc w:val="both"/>
              <w:rPr>
                <w:rFonts w:ascii="Arial" w:hAnsi="Arial" w:cs="Arial"/>
                <w:sz w:val="18"/>
                <w:szCs w:val="18"/>
              </w:rPr>
            </w:pPr>
            <w:r w:rsidRPr="00B42AC2">
              <w:rPr>
                <w:rFonts w:ascii="Arial" w:hAnsi="Arial" w:cs="Arial"/>
                <w:sz w:val="18"/>
                <w:szCs w:val="18"/>
              </w:rPr>
              <w:t>“Sin respuesta a la observación.”</w:t>
            </w:r>
          </w:p>
          <w:p w14:paraId="0D5F0033" w14:textId="2A0F65CB" w:rsidR="002929C5" w:rsidRPr="00B42AC2" w:rsidRDefault="002929C5" w:rsidP="002929C5">
            <w:pPr>
              <w:spacing w:after="0" w:line="240" w:lineRule="auto"/>
              <w:jc w:val="both"/>
              <w:rPr>
                <w:rFonts w:ascii="Arial" w:hAnsi="Arial" w:cs="Arial"/>
                <w:b/>
                <w:bCs/>
                <w:iCs/>
                <w:sz w:val="18"/>
                <w:szCs w:val="18"/>
              </w:rPr>
            </w:pPr>
          </w:p>
        </w:tc>
        <w:tc>
          <w:tcPr>
            <w:tcW w:w="2552" w:type="dxa"/>
            <w:tcBorders>
              <w:top w:val="single" w:sz="4" w:space="0" w:color="auto"/>
              <w:left w:val="single" w:sz="4" w:space="0" w:color="auto"/>
              <w:bottom w:val="single" w:sz="4" w:space="0" w:color="auto"/>
              <w:right w:val="single" w:sz="4" w:space="0" w:color="auto"/>
            </w:tcBorders>
          </w:tcPr>
          <w:p w14:paraId="180B1AD3" w14:textId="77777777" w:rsidR="00F412A4" w:rsidRPr="00B42AC2" w:rsidRDefault="00F412A4" w:rsidP="00F412A4">
            <w:pPr>
              <w:spacing w:after="0" w:line="240" w:lineRule="auto"/>
              <w:jc w:val="both"/>
              <w:rPr>
                <w:rFonts w:ascii="Arial" w:eastAsia="Arial Unicode MS" w:hAnsi="Arial" w:cs="Arial"/>
                <w:b/>
                <w:bCs/>
                <w:sz w:val="18"/>
                <w:szCs w:val="18"/>
                <w:lang w:val="es-ES"/>
              </w:rPr>
            </w:pPr>
            <w:r w:rsidRPr="00B42AC2">
              <w:rPr>
                <w:rFonts w:ascii="Arial" w:eastAsia="Arial Unicode MS" w:hAnsi="Arial" w:cs="Arial"/>
                <w:b/>
                <w:bCs/>
                <w:sz w:val="18"/>
                <w:szCs w:val="18"/>
                <w:lang w:val="es-ES"/>
              </w:rPr>
              <w:t>Seguimiento 2021</w:t>
            </w:r>
          </w:p>
          <w:p w14:paraId="7D10DE46" w14:textId="77777777" w:rsidR="00F412A4" w:rsidRPr="00B42AC2" w:rsidRDefault="00F412A4" w:rsidP="00F412A4">
            <w:pPr>
              <w:spacing w:after="0" w:line="240" w:lineRule="auto"/>
              <w:jc w:val="both"/>
              <w:rPr>
                <w:rFonts w:ascii="Arial" w:eastAsia="Arial Unicode MS" w:hAnsi="Arial" w:cs="Arial"/>
                <w:bCs/>
                <w:sz w:val="18"/>
                <w:szCs w:val="18"/>
                <w:lang w:val="es-ES"/>
              </w:rPr>
            </w:pPr>
          </w:p>
          <w:p w14:paraId="0B2C2A87" w14:textId="77777777" w:rsidR="00F412A4" w:rsidRPr="00B42AC2" w:rsidRDefault="00F412A4" w:rsidP="00F412A4">
            <w:pPr>
              <w:spacing w:after="0" w:line="240" w:lineRule="auto"/>
              <w:jc w:val="both"/>
              <w:rPr>
                <w:rFonts w:ascii="Arial" w:eastAsia="Arial Unicode MS" w:hAnsi="Arial" w:cs="Arial"/>
                <w:bCs/>
                <w:sz w:val="18"/>
                <w:szCs w:val="18"/>
                <w:lang w:val="es-ES"/>
              </w:rPr>
            </w:pPr>
          </w:p>
          <w:p w14:paraId="708FF1DD" w14:textId="502D29A0" w:rsidR="000D39BC" w:rsidRPr="00B42AC2" w:rsidRDefault="000D39BC" w:rsidP="000D39BC">
            <w:pPr>
              <w:spacing w:after="0" w:line="240" w:lineRule="auto"/>
              <w:jc w:val="both"/>
              <w:rPr>
                <w:rFonts w:ascii="Arial" w:hAnsi="Arial" w:cs="Arial"/>
                <w:sz w:val="18"/>
                <w:szCs w:val="18"/>
              </w:rPr>
            </w:pPr>
            <w:r w:rsidRPr="00B42AC2">
              <w:rPr>
                <w:rFonts w:ascii="Arial" w:hAnsi="Arial" w:cs="Arial"/>
                <w:sz w:val="18"/>
                <w:szCs w:val="18"/>
              </w:rPr>
              <w:t xml:space="preserve">El sujeto obligado no presentó escrito de respuesta o aclaración alguna con relación al requerimiento realizado por esta autoridad, sin embargo, derivado del </w:t>
            </w:r>
            <w:r w:rsidRPr="00B42AC2">
              <w:rPr>
                <w:rFonts w:ascii="Arial" w:hAnsi="Arial" w:cs="Arial"/>
                <w:iCs/>
                <w:sz w:val="18"/>
                <w:szCs w:val="18"/>
              </w:rPr>
              <w:t>escrito con número IEEC/PCG-1096/2021 de fecha 22-11-2021 emitido por el Instituto Electoral del Estado de Colima, firmado por la otrora Consejera Presidenta la Mtra. Nirvana Fabiola Rosales Ochoa, se constató que</w:t>
            </w:r>
            <w:r w:rsidR="009F5C04" w:rsidRPr="00B42AC2">
              <w:rPr>
                <w:rFonts w:ascii="Arial" w:hAnsi="Arial" w:cs="Arial"/>
                <w:iCs/>
                <w:sz w:val="18"/>
                <w:szCs w:val="18"/>
              </w:rPr>
              <w:t xml:space="preserve"> </w:t>
            </w:r>
            <w:r w:rsidR="00992739" w:rsidRPr="00B42AC2">
              <w:rPr>
                <w:rFonts w:ascii="Arial" w:hAnsi="Arial" w:cs="Arial"/>
                <w:iCs/>
                <w:sz w:val="18"/>
                <w:szCs w:val="18"/>
              </w:rPr>
              <w:t xml:space="preserve">no </w:t>
            </w:r>
            <w:r w:rsidRPr="00B42AC2">
              <w:rPr>
                <w:rFonts w:ascii="Arial" w:hAnsi="Arial" w:cs="Arial"/>
                <w:iCs/>
                <w:sz w:val="18"/>
                <w:szCs w:val="18"/>
              </w:rPr>
              <w:t xml:space="preserve">recibió </w:t>
            </w:r>
            <w:r w:rsidRPr="00B42AC2">
              <w:rPr>
                <w:rFonts w:ascii="Arial" w:hAnsi="Arial" w:cs="Arial"/>
                <w:sz w:val="18"/>
                <w:szCs w:val="18"/>
              </w:rPr>
              <w:t xml:space="preserve">el financiamiento público para actividades ordinarias recibido y aprobado en los acuerdos IEE/CG/A013/2020 y IEE/CG/A018/2020 </w:t>
            </w:r>
            <w:r w:rsidR="001F08DB" w:rsidRPr="00B42AC2">
              <w:rPr>
                <w:rFonts w:ascii="Arial" w:hAnsi="Arial" w:cs="Arial"/>
                <w:sz w:val="18"/>
                <w:szCs w:val="18"/>
              </w:rPr>
              <w:t>por un monto de $29,508.68 durante el ejercicio 2020, sino hasta el 11 de enero de 2021</w:t>
            </w:r>
            <w:r w:rsidR="00992739" w:rsidRPr="00B42AC2">
              <w:rPr>
                <w:rFonts w:ascii="Arial" w:hAnsi="Arial" w:cs="Arial"/>
                <w:sz w:val="18"/>
                <w:szCs w:val="18"/>
              </w:rPr>
              <w:t xml:space="preserve">, </w:t>
            </w:r>
            <w:r w:rsidR="00151457" w:rsidRPr="00B42AC2">
              <w:rPr>
                <w:rFonts w:ascii="Arial" w:hAnsi="Arial" w:cs="Arial"/>
                <w:sz w:val="18"/>
                <w:szCs w:val="18"/>
              </w:rPr>
              <w:t xml:space="preserve">razón por la cual se procede a </w:t>
            </w:r>
            <w:r w:rsidR="003F3E54" w:rsidRPr="00B42AC2">
              <w:rPr>
                <w:rFonts w:ascii="Arial" w:hAnsi="Arial" w:cs="Arial"/>
                <w:sz w:val="18"/>
                <w:szCs w:val="18"/>
              </w:rPr>
              <w:t xml:space="preserve">recalcular el financiamiento de actividades específicas que el sujeto obligado </w:t>
            </w:r>
            <w:r w:rsidR="00793346" w:rsidRPr="00B42AC2">
              <w:rPr>
                <w:rFonts w:ascii="Arial" w:hAnsi="Arial" w:cs="Arial"/>
                <w:sz w:val="18"/>
                <w:szCs w:val="18"/>
              </w:rPr>
              <w:t>de</w:t>
            </w:r>
            <w:r w:rsidR="001B0F24" w:rsidRPr="00B42AC2">
              <w:rPr>
                <w:rFonts w:ascii="Arial" w:hAnsi="Arial" w:cs="Arial"/>
                <w:sz w:val="18"/>
                <w:szCs w:val="18"/>
              </w:rPr>
              <w:t>bía de destinar durante el ejercicio 2020, como se detalla a continuación:</w:t>
            </w:r>
          </w:p>
          <w:p w14:paraId="23C9D2DD" w14:textId="10AB3FCE" w:rsidR="00D731A7" w:rsidRPr="00B42AC2" w:rsidRDefault="00D731A7" w:rsidP="000D39BC">
            <w:pPr>
              <w:spacing w:after="0" w:line="240" w:lineRule="auto"/>
              <w:jc w:val="both"/>
              <w:rPr>
                <w:rFonts w:ascii="Arial" w:hAnsi="Arial" w:cs="Arial"/>
                <w:sz w:val="18"/>
                <w:szCs w:val="18"/>
              </w:rPr>
            </w:pPr>
          </w:p>
          <w:tbl>
            <w:tblPr>
              <w:tblW w:w="2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57" w:type="dxa"/>
                <w:right w:w="57" w:type="dxa"/>
              </w:tblCellMar>
              <w:tblLook w:val="04A0" w:firstRow="1" w:lastRow="0" w:firstColumn="1" w:lastColumn="0" w:noHBand="0" w:noVBand="1"/>
            </w:tblPr>
            <w:tblGrid>
              <w:gridCol w:w="422"/>
              <w:gridCol w:w="487"/>
              <w:gridCol w:w="407"/>
              <w:gridCol w:w="395"/>
              <w:gridCol w:w="460"/>
              <w:gridCol w:w="310"/>
            </w:tblGrid>
            <w:tr w:rsidR="00D731A7" w:rsidRPr="00B42AC2" w14:paraId="01291E79" w14:textId="77777777" w:rsidTr="00D731A7">
              <w:trPr>
                <w:trHeight w:val="349"/>
                <w:tblHeader/>
                <w:jc w:val="center"/>
              </w:trPr>
              <w:tc>
                <w:tcPr>
                  <w:tcW w:w="422" w:type="dxa"/>
                  <w:tcBorders>
                    <w:top w:val="single" w:sz="4" w:space="0" w:color="auto"/>
                    <w:left w:val="single" w:sz="4" w:space="0" w:color="auto"/>
                    <w:bottom w:val="nil"/>
                    <w:right w:val="single" w:sz="4" w:space="0" w:color="auto"/>
                  </w:tcBorders>
                  <w:shd w:val="clear" w:color="auto" w:fill="FFFFFF"/>
                  <w:hideMark/>
                </w:tcPr>
                <w:p w14:paraId="77764563" w14:textId="77777777" w:rsidR="00D731A7" w:rsidRPr="00B42AC2" w:rsidRDefault="00D731A7" w:rsidP="00D731A7">
                  <w:pPr>
                    <w:jc w:val="center"/>
                    <w:rPr>
                      <w:rFonts w:ascii="Arial" w:hAnsi="Arial" w:cs="Arial"/>
                      <w:i/>
                      <w:iCs/>
                      <w:color w:val="333333"/>
                      <w:sz w:val="10"/>
                      <w:szCs w:val="10"/>
                      <w:lang w:eastAsia="es-MX"/>
                    </w:rPr>
                  </w:pPr>
                  <w:r w:rsidRPr="00B42AC2">
                    <w:rPr>
                      <w:rFonts w:ascii="Arial" w:hAnsi="Arial" w:cs="Arial"/>
                      <w:i/>
                      <w:iCs/>
                      <w:color w:val="000000"/>
                      <w:sz w:val="10"/>
                      <w:szCs w:val="10"/>
                      <w:lang w:eastAsia="es-MX"/>
                    </w:rPr>
                    <w:lastRenderedPageBreak/>
                    <w:t>Financiamiento Público otorgado para actividades ordinarias permanentes para el ejercicio 2020 Acuerdos IEE/CG/A013/2020 y IEE/CG/A018/2020</w:t>
                  </w:r>
                </w:p>
              </w:tc>
              <w:tc>
                <w:tcPr>
                  <w:tcW w:w="487" w:type="dxa"/>
                  <w:tcBorders>
                    <w:top w:val="single" w:sz="4" w:space="0" w:color="auto"/>
                    <w:left w:val="single" w:sz="4" w:space="0" w:color="auto"/>
                    <w:bottom w:val="nil"/>
                    <w:right w:val="single" w:sz="4" w:space="0" w:color="auto"/>
                  </w:tcBorders>
                  <w:shd w:val="clear" w:color="auto" w:fill="FFFFFF"/>
                  <w:hideMark/>
                </w:tcPr>
                <w:p w14:paraId="0F50CFF1" w14:textId="77777777" w:rsidR="00D731A7" w:rsidRPr="00B42AC2" w:rsidRDefault="00D731A7" w:rsidP="00D731A7">
                  <w:pPr>
                    <w:jc w:val="center"/>
                    <w:rPr>
                      <w:rFonts w:ascii="Arial" w:hAnsi="Arial" w:cs="Arial"/>
                      <w:i/>
                      <w:iCs/>
                      <w:color w:val="000000"/>
                      <w:sz w:val="10"/>
                      <w:szCs w:val="10"/>
                      <w:lang w:eastAsia="es-MX"/>
                    </w:rPr>
                  </w:pPr>
                  <w:r w:rsidRPr="00B42AC2">
                    <w:rPr>
                      <w:rFonts w:ascii="Arial" w:hAnsi="Arial" w:cs="Arial"/>
                      <w:i/>
                      <w:iCs/>
                      <w:color w:val="000000"/>
                      <w:sz w:val="10"/>
                      <w:szCs w:val="10"/>
                      <w:lang w:eastAsia="es-MX"/>
                    </w:rPr>
                    <w:t>3% de Financiamiento Público otorgado para actividades específicas</w:t>
                  </w:r>
                </w:p>
                <w:p w14:paraId="2A461676" w14:textId="77777777" w:rsidR="00D731A7" w:rsidRPr="00B42AC2" w:rsidRDefault="00D731A7" w:rsidP="00D731A7">
                  <w:pPr>
                    <w:jc w:val="center"/>
                    <w:rPr>
                      <w:rFonts w:ascii="Arial" w:hAnsi="Arial" w:cs="Arial"/>
                      <w:i/>
                      <w:iCs/>
                      <w:color w:val="333333"/>
                      <w:sz w:val="10"/>
                      <w:szCs w:val="10"/>
                      <w:lang w:eastAsia="es-MX"/>
                    </w:rPr>
                  </w:pPr>
                  <w:r w:rsidRPr="00B42AC2">
                    <w:rPr>
                      <w:rFonts w:ascii="Arial" w:hAnsi="Arial" w:cs="Arial"/>
                      <w:i/>
                      <w:iCs/>
                      <w:color w:val="000000"/>
                      <w:sz w:val="10"/>
                      <w:szCs w:val="10"/>
                      <w:lang w:eastAsia="es-MX"/>
                    </w:rPr>
                    <w:t>Acuerdos IEE/CG/A013/2020 y IEE/CG/A018/2020</w:t>
                  </w:r>
                </w:p>
              </w:tc>
              <w:tc>
                <w:tcPr>
                  <w:tcW w:w="407" w:type="dxa"/>
                  <w:tcBorders>
                    <w:top w:val="single" w:sz="4" w:space="0" w:color="auto"/>
                    <w:left w:val="single" w:sz="4" w:space="0" w:color="auto"/>
                    <w:bottom w:val="nil"/>
                    <w:right w:val="single" w:sz="4" w:space="0" w:color="auto"/>
                  </w:tcBorders>
                  <w:shd w:val="clear" w:color="auto" w:fill="FFFFFF"/>
                  <w:hideMark/>
                </w:tcPr>
                <w:p w14:paraId="5DD87266" w14:textId="77777777" w:rsidR="00D731A7" w:rsidRPr="00B42AC2" w:rsidRDefault="00D731A7" w:rsidP="00D731A7">
                  <w:pPr>
                    <w:jc w:val="center"/>
                    <w:rPr>
                      <w:rFonts w:ascii="Arial" w:hAnsi="Arial" w:cs="Arial"/>
                      <w:i/>
                      <w:iCs/>
                      <w:color w:val="333333"/>
                      <w:sz w:val="10"/>
                      <w:szCs w:val="10"/>
                      <w:lang w:eastAsia="es-MX"/>
                    </w:rPr>
                  </w:pPr>
                  <w:r w:rsidRPr="00B42AC2">
                    <w:rPr>
                      <w:rFonts w:ascii="Arial" w:hAnsi="Arial" w:cs="Arial"/>
                      <w:i/>
                      <w:iCs/>
                      <w:color w:val="000000"/>
                      <w:sz w:val="10"/>
                      <w:szCs w:val="10"/>
                      <w:lang w:eastAsia="es-MX"/>
                    </w:rPr>
                    <w:t>2% de Financiamiento que el partido político debió aplicar para actividades específicas</w:t>
                  </w:r>
                </w:p>
              </w:tc>
              <w:tc>
                <w:tcPr>
                  <w:tcW w:w="395" w:type="dxa"/>
                  <w:tcBorders>
                    <w:top w:val="single" w:sz="4" w:space="0" w:color="auto"/>
                    <w:left w:val="single" w:sz="4" w:space="0" w:color="auto"/>
                    <w:bottom w:val="nil"/>
                    <w:right w:val="single" w:sz="4" w:space="0" w:color="auto"/>
                  </w:tcBorders>
                  <w:shd w:val="clear" w:color="auto" w:fill="FFFFFF"/>
                  <w:hideMark/>
                </w:tcPr>
                <w:p w14:paraId="53A9A279" w14:textId="77777777" w:rsidR="00D731A7" w:rsidRPr="00B42AC2" w:rsidRDefault="00D731A7" w:rsidP="00D731A7">
                  <w:pPr>
                    <w:jc w:val="center"/>
                    <w:rPr>
                      <w:rFonts w:ascii="Arial" w:hAnsi="Arial" w:cs="Arial"/>
                      <w:i/>
                      <w:iCs/>
                      <w:color w:val="333333"/>
                      <w:sz w:val="10"/>
                      <w:szCs w:val="10"/>
                      <w:lang w:eastAsia="es-MX"/>
                    </w:rPr>
                  </w:pPr>
                  <w:r w:rsidRPr="00B42AC2">
                    <w:rPr>
                      <w:rFonts w:ascii="Arial" w:hAnsi="Arial" w:cs="Arial"/>
                      <w:i/>
                      <w:iCs/>
                      <w:color w:val="000000"/>
                      <w:sz w:val="10"/>
                      <w:szCs w:val="10"/>
                      <w:lang w:eastAsia="es-MX"/>
                    </w:rPr>
                    <w:t>Financiamiento total que el partido debió aplicar para actividades específicas en el ejercicio 2020</w:t>
                  </w:r>
                </w:p>
              </w:tc>
              <w:tc>
                <w:tcPr>
                  <w:tcW w:w="460" w:type="dxa"/>
                  <w:tcBorders>
                    <w:top w:val="single" w:sz="4" w:space="0" w:color="auto"/>
                    <w:left w:val="single" w:sz="4" w:space="0" w:color="auto"/>
                    <w:bottom w:val="nil"/>
                    <w:right w:val="single" w:sz="4" w:space="0" w:color="auto"/>
                  </w:tcBorders>
                  <w:shd w:val="clear" w:color="auto" w:fill="FFFFFF"/>
                  <w:hideMark/>
                </w:tcPr>
                <w:p w14:paraId="2DCAD99E" w14:textId="77777777" w:rsidR="00D731A7" w:rsidRPr="00B42AC2" w:rsidRDefault="00D731A7" w:rsidP="00D731A7">
                  <w:pPr>
                    <w:jc w:val="center"/>
                    <w:rPr>
                      <w:rFonts w:ascii="Arial" w:hAnsi="Arial" w:cs="Arial"/>
                      <w:i/>
                      <w:iCs/>
                      <w:color w:val="333333"/>
                      <w:sz w:val="10"/>
                      <w:szCs w:val="10"/>
                      <w:lang w:eastAsia="es-MX"/>
                    </w:rPr>
                  </w:pPr>
                  <w:r w:rsidRPr="00B42AC2">
                    <w:rPr>
                      <w:rFonts w:ascii="Arial" w:hAnsi="Arial" w:cs="Arial"/>
                      <w:i/>
                      <w:iCs/>
                      <w:color w:val="000000"/>
                      <w:sz w:val="10"/>
                      <w:szCs w:val="10"/>
                      <w:lang w:eastAsia="es-MX"/>
                    </w:rPr>
                    <w:t>Importe que el partido erogó para las actividades específicas en el ejercicio 2020</w:t>
                  </w:r>
                </w:p>
              </w:tc>
              <w:tc>
                <w:tcPr>
                  <w:tcW w:w="310" w:type="dxa"/>
                  <w:tcBorders>
                    <w:top w:val="single" w:sz="4" w:space="0" w:color="auto"/>
                    <w:left w:val="single" w:sz="4" w:space="0" w:color="auto"/>
                    <w:bottom w:val="nil"/>
                    <w:right w:val="single" w:sz="4" w:space="0" w:color="auto"/>
                  </w:tcBorders>
                  <w:shd w:val="clear" w:color="auto" w:fill="FFFFFF"/>
                  <w:hideMark/>
                </w:tcPr>
                <w:p w14:paraId="5A0B5E2F" w14:textId="77777777" w:rsidR="00D731A7" w:rsidRPr="00B42AC2" w:rsidRDefault="00D731A7" w:rsidP="00D731A7">
                  <w:pPr>
                    <w:jc w:val="center"/>
                    <w:rPr>
                      <w:rFonts w:ascii="Arial" w:hAnsi="Arial" w:cs="Arial"/>
                      <w:i/>
                      <w:iCs/>
                      <w:color w:val="333333"/>
                      <w:sz w:val="10"/>
                      <w:szCs w:val="10"/>
                      <w:lang w:eastAsia="es-MX"/>
                    </w:rPr>
                  </w:pPr>
                  <w:r w:rsidRPr="00B42AC2">
                    <w:rPr>
                      <w:rFonts w:ascii="Arial" w:hAnsi="Arial" w:cs="Arial"/>
                      <w:i/>
                      <w:iCs/>
                      <w:color w:val="000000"/>
                      <w:sz w:val="10"/>
                      <w:szCs w:val="10"/>
                      <w:lang w:eastAsia="es-MX"/>
                    </w:rPr>
                    <w:t>Diferencia</w:t>
                  </w:r>
                </w:p>
              </w:tc>
            </w:tr>
            <w:tr w:rsidR="00D731A7" w:rsidRPr="00B42AC2" w14:paraId="54F583BA" w14:textId="77777777" w:rsidTr="00D731A7">
              <w:trPr>
                <w:trHeight w:val="90"/>
                <w:jc w:val="center"/>
              </w:trPr>
              <w:tc>
                <w:tcPr>
                  <w:tcW w:w="422" w:type="dxa"/>
                  <w:tcBorders>
                    <w:top w:val="nil"/>
                    <w:left w:val="single" w:sz="4" w:space="0" w:color="auto"/>
                    <w:bottom w:val="single" w:sz="4" w:space="0" w:color="auto"/>
                    <w:right w:val="single" w:sz="4" w:space="0" w:color="auto"/>
                  </w:tcBorders>
                  <w:shd w:val="clear" w:color="auto" w:fill="FFFFFF"/>
                  <w:hideMark/>
                </w:tcPr>
                <w:p w14:paraId="2182C2EE" w14:textId="77777777" w:rsidR="00D731A7" w:rsidRPr="00B42AC2" w:rsidRDefault="00D731A7" w:rsidP="00D731A7">
                  <w:pPr>
                    <w:jc w:val="center"/>
                    <w:rPr>
                      <w:rFonts w:ascii="Arial" w:hAnsi="Arial" w:cs="Arial"/>
                      <w:i/>
                      <w:iCs/>
                      <w:color w:val="333333"/>
                      <w:sz w:val="10"/>
                      <w:szCs w:val="10"/>
                      <w:lang w:eastAsia="es-MX"/>
                    </w:rPr>
                  </w:pPr>
                  <w:r w:rsidRPr="00B42AC2">
                    <w:rPr>
                      <w:rFonts w:ascii="Arial" w:hAnsi="Arial" w:cs="Arial"/>
                      <w:i/>
                      <w:iCs/>
                      <w:color w:val="000000"/>
                      <w:sz w:val="10"/>
                      <w:szCs w:val="10"/>
                      <w:lang w:eastAsia="es-MX"/>
                    </w:rPr>
                    <w:t>(A)</w:t>
                  </w:r>
                </w:p>
              </w:tc>
              <w:tc>
                <w:tcPr>
                  <w:tcW w:w="487" w:type="dxa"/>
                  <w:tcBorders>
                    <w:top w:val="nil"/>
                    <w:left w:val="single" w:sz="4" w:space="0" w:color="auto"/>
                    <w:bottom w:val="single" w:sz="4" w:space="0" w:color="auto"/>
                    <w:right w:val="single" w:sz="4" w:space="0" w:color="auto"/>
                  </w:tcBorders>
                  <w:shd w:val="clear" w:color="auto" w:fill="FFFFFF"/>
                  <w:hideMark/>
                </w:tcPr>
                <w:p w14:paraId="307CD611" w14:textId="77777777" w:rsidR="00D731A7" w:rsidRPr="00B42AC2" w:rsidRDefault="00D731A7" w:rsidP="00D731A7">
                  <w:pPr>
                    <w:jc w:val="center"/>
                    <w:rPr>
                      <w:rFonts w:ascii="Arial" w:hAnsi="Arial" w:cs="Arial"/>
                      <w:i/>
                      <w:iCs/>
                      <w:color w:val="333333"/>
                      <w:sz w:val="10"/>
                      <w:szCs w:val="10"/>
                      <w:lang w:eastAsia="es-MX"/>
                    </w:rPr>
                  </w:pPr>
                  <w:r w:rsidRPr="00B42AC2">
                    <w:rPr>
                      <w:rFonts w:ascii="Arial" w:hAnsi="Arial" w:cs="Arial"/>
                      <w:i/>
                      <w:iCs/>
                      <w:color w:val="000000"/>
                      <w:sz w:val="10"/>
                      <w:szCs w:val="10"/>
                      <w:lang w:eastAsia="es-MX"/>
                    </w:rPr>
                    <w:t>(B)</w:t>
                  </w:r>
                </w:p>
              </w:tc>
              <w:tc>
                <w:tcPr>
                  <w:tcW w:w="407" w:type="dxa"/>
                  <w:tcBorders>
                    <w:top w:val="nil"/>
                    <w:left w:val="single" w:sz="4" w:space="0" w:color="auto"/>
                    <w:bottom w:val="single" w:sz="4" w:space="0" w:color="auto"/>
                    <w:right w:val="single" w:sz="4" w:space="0" w:color="auto"/>
                  </w:tcBorders>
                  <w:shd w:val="clear" w:color="auto" w:fill="FFFFFF"/>
                  <w:hideMark/>
                </w:tcPr>
                <w:p w14:paraId="402D1298" w14:textId="77777777" w:rsidR="00D731A7" w:rsidRPr="00B42AC2" w:rsidRDefault="00D731A7" w:rsidP="00D731A7">
                  <w:pPr>
                    <w:jc w:val="center"/>
                    <w:rPr>
                      <w:rFonts w:ascii="Arial" w:hAnsi="Arial" w:cs="Arial"/>
                      <w:i/>
                      <w:iCs/>
                      <w:color w:val="333333"/>
                      <w:sz w:val="10"/>
                      <w:szCs w:val="10"/>
                      <w:lang w:eastAsia="es-MX"/>
                    </w:rPr>
                  </w:pPr>
                  <w:r w:rsidRPr="00B42AC2">
                    <w:rPr>
                      <w:rFonts w:ascii="Arial" w:hAnsi="Arial" w:cs="Arial"/>
                      <w:i/>
                      <w:iCs/>
                      <w:color w:val="000000"/>
                      <w:sz w:val="10"/>
                      <w:szCs w:val="10"/>
                      <w:lang w:eastAsia="es-MX"/>
                    </w:rPr>
                    <w:t>C=(A*2%)</w:t>
                  </w:r>
                </w:p>
              </w:tc>
              <w:tc>
                <w:tcPr>
                  <w:tcW w:w="395" w:type="dxa"/>
                  <w:tcBorders>
                    <w:top w:val="nil"/>
                    <w:left w:val="single" w:sz="4" w:space="0" w:color="auto"/>
                    <w:bottom w:val="single" w:sz="4" w:space="0" w:color="auto"/>
                    <w:right w:val="single" w:sz="4" w:space="0" w:color="auto"/>
                  </w:tcBorders>
                  <w:shd w:val="clear" w:color="auto" w:fill="FFFFFF"/>
                  <w:hideMark/>
                </w:tcPr>
                <w:p w14:paraId="1C2F2D32" w14:textId="77777777" w:rsidR="00D731A7" w:rsidRPr="00B42AC2" w:rsidRDefault="00D731A7" w:rsidP="00D731A7">
                  <w:pPr>
                    <w:jc w:val="center"/>
                    <w:rPr>
                      <w:rFonts w:ascii="Arial" w:hAnsi="Arial" w:cs="Arial"/>
                      <w:i/>
                      <w:iCs/>
                      <w:color w:val="333333"/>
                      <w:sz w:val="10"/>
                      <w:szCs w:val="10"/>
                      <w:lang w:eastAsia="es-MX"/>
                    </w:rPr>
                  </w:pPr>
                  <w:r w:rsidRPr="00B42AC2">
                    <w:rPr>
                      <w:rFonts w:ascii="Arial" w:hAnsi="Arial" w:cs="Arial"/>
                      <w:i/>
                      <w:iCs/>
                      <w:color w:val="000000"/>
                      <w:sz w:val="10"/>
                      <w:szCs w:val="10"/>
                      <w:lang w:eastAsia="es-MX"/>
                    </w:rPr>
                    <w:t>D=(B+C)</w:t>
                  </w:r>
                </w:p>
              </w:tc>
              <w:tc>
                <w:tcPr>
                  <w:tcW w:w="460" w:type="dxa"/>
                  <w:tcBorders>
                    <w:top w:val="nil"/>
                    <w:left w:val="single" w:sz="4" w:space="0" w:color="auto"/>
                    <w:bottom w:val="single" w:sz="4" w:space="0" w:color="auto"/>
                    <w:right w:val="single" w:sz="4" w:space="0" w:color="auto"/>
                  </w:tcBorders>
                  <w:shd w:val="clear" w:color="auto" w:fill="FFFFFF"/>
                  <w:hideMark/>
                </w:tcPr>
                <w:p w14:paraId="58E59C66" w14:textId="77777777" w:rsidR="00D731A7" w:rsidRPr="00B42AC2" w:rsidRDefault="00D731A7" w:rsidP="00D731A7">
                  <w:pPr>
                    <w:jc w:val="center"/>
                    <w:rPr>
                      <w:rFonts w:ascii="Arial" w:hAnsi="Arial" w:cs="Arial"/>
                      <w:i/>
                      <w:iCs/>
                      <w:color w:val="333333"/>
                      <w:sz w:val="10"/>
                      <w:szCs w:val="10"/>
                      <w:lang w:eastAsia="es-MX"/>
                    </w:rPr>
                  </w:pPr>
                  <w:r w:rsidRPr="00B42AC2">
                    <w:rPr>
                      <w:rFonts w:ascii="Arial" w:hAnsi="Arial" w:cs="Arial"/>
                      <w:i/>
                      <w:iCs/>
                      <w:color w:val="000000"/>
                      <w:sz w:val="10"/>
                      <w:szCs w:val="10"/>
                      <w:lang w:eastAsia="es-MX"/>
                    </w:rPr>
                    <w:t>(E)</w:t>
                  </w:r>
                </w:p>
              </w:tc>
              <w:tc>
                <w:tcPr>
                  <w:tcW w:w="310" w:type="dxa"/>
                  <w:tcBorders>
                    <w:top w:val="nil"/>
                    <w:left w:val="single" w:sz="4" w:space="0" w:color="auto"/>
                    <w:bottom w:val="single" w:sz="4" w:space="0" w:color="auto"/>
                    <w:right w:val="single" w:sz="4" w:space="0" w:color="auto"/>
                  </w:tcBorders>
                  <w:shd w:val="clear" w:color="auto" w:fill="FFFFFF"/>
                  <w:hideMark/>
                </w:tcPr>
                <w:p w14:paraId="7BADC899" w14:textId="77777777" w:rsidR="00D731A7" w:rsidRPr="00B42AC2" w:rsidRDefault="00D731A7" w:rsidP="00D731A7">
                  <w:pPr>
                    <w:jc w:val="center"/>
                    <w:rPr>
                      <w:rFonts w:ascii="Arial" w:hAnsi="Arial" w:cs="Arial"/>
                      <w:i/>
                      <w:iCs/>
                      <w:color w:val="333333"/>
                      <w:sz w:val="10"/>
                      <w:szCs w:val="10"/>
                      <w:lang w:eastAsia="es-MX"/>
                    </w:rPr>
                  </w:pPr>
                  <w:r w:rsidRPr="00B42AC2">
                    <w:rPr>
                      <w:rFonts w:ascii="Arial" w:hAnsi="Arial" w:cs="Arial"/>
                      <w:i/>
                      <w:iCs/>
                      <w:color w:val="000000"/>
                      <w:sz w:val="10"/>
                      <w:szCs w:val="10"/>
                      <w:lang w:eastAsia="es-MX"/>
                    </w:rPr>
                    <w:t>F=(D-E)</w:t>
                  </w:r>
                </w:p>
              </w:tc>
            </w:tr>
            <w:tr w:rsidR="00D731A7" w:rsidRPr="00B42AC2" w14:paraId="7D3633BB" w14:textId="77777777" w:rsidTr="00D731A7">
              <w:trPr>
                <w:trHeight w:val="93"/>
                <w:jc w:val="center"/>
              </w:trPr>
              <w:tc>
                <w:tcPr>
                  <w:tcW w:w="422" w:type="dxa"/>
                  <w:tcBorders>
                    <w:top w:val="single" w:sz="4" w:space="0" w:color="auto"/>
                  </w:tcBorders>
                  <w:shd w:val="clear" w:color="auto" w:fill="FFFFFF"/>
                  <w:hideMark/>
                </w:tcPr>
                <w:p w14:paraId="69CB5102" w14:textId="77777777" w:rsidR="00D731A7" w:rsidRPr="00B42AC2" w:rsidRDefault="00D731A7" w:rsidP="00D731A7">
                  <w:pPr>
                    <w:jc w:val="center"/>
                    <w:rPr>
                      <w:rFonts w:ascii="Arial" w:hAnsi="Arial" w:cs="Arial"/>
                      <w:i/>
                      <w:iCs/>
                      <w:color w:val="333333"/>
                      <w:sz w:val="10"/>
                      <w:szCs w:val="10"/>
                      <w:lang w:eastAsia="es-MX"/>
                    </w:rPr>
                  </w:pPr>
                  <w:r w:rsidRPr="00B42AC2">
                    <w:rPr>
                      <w:rFonts w:ascii="Arial" w:hAnsi="Arial" w:cs="Arial"/>
                      <w:i/>
                      <w:iCs/>
                      <w:color w:val="000000"/>
                      <w:sz w:val="10"/>
                      <w:szCs w:val="10"/>
                      <w:lang w:eastAsia="es-MX"/>
                    </w:rPr>
                    <w:t>$29,508.68</w:t>
                  </w:r>
                </w:p>
              </w:tc>
              <w:tc>
                <w:tcPr>
                  <w:tcW w:w="487" w:type="dxa"/>
                  <w:tcBorders>
                    <w:top w:val="single" w:sz="4" w:space="0" w:color="auto"/>
                  </w:tcBorders>
                  <w:shd w:val="clear" w:color="auto" w:fill="FFFFFF"/>
                  <w:hideMark/>
                </w:tcPr>
                <w:p w14:paraId="37EF9CC8" w14:textId="77777777" w:rsidR="00D731A7" w:rsidRPr="00B42AC2" w:rsidRDefault="00D731A7" w:rsidP="00D731A7">
                  <w:pPr>
                    <w:jc w:val="center"/>
                    <w:rPr>
                      <w:rFonts w:ascii="Arial" w:hAnsi="Arial" w:cs="Arial"/>
                      <w:i/>
                      <w:iCs/>
                      <w:color w:val="333333"/>
                      <w:sz w:val="10"/>
                      <w:szCs w:val="10"/>
                      <w:lang w:eastAsia="es-MX"/>
                    </w:rPr>
                  </w:pPr>
                  <w:r w:rsidRPr="00B42AC2">
                    <w:rPr>
                      <w:rFonts w:ascii="Arial" w:hAnsi="Arial" w:cs="Arial"/>
                      <w:i/>
                      <w:iCs/>
                      <w:color w:val="000000"/>
                      <w:sz w:val="10"/>
                      <w:szCs w:val="10"/>
                      <w:lang w:eastAsia="es-MX"/>
                    </w:rPr>
                    <w:t> $4,484.29</w:t>
                  </w:r>
                </w:p>
              </w:tc>
              <w:tc>
                <w:tcPr>
                  <w:tcW w:w="407" w:type="dxa"/>
                  <w:tcBorders>
                    <w:top w:val="single" w:sz="4" w:space="0" w:color="auto"/>
                  </w:tcBorders>
                  <w:shd w:val="clear" w:color="auto" w:fill="FFFFFF"/>
                  <w:hideMark/>
                </w:tcPr>
                <w:p w14:paraId="7E5E8370" w14:textId="77777777" w:rsidR="00D731A7" w:rsidRPr="00B42AC2" w:rsidRDefault="00D731A7" w:rsidP="00D731A7">
                  <w:pPr>
                    <w:jc w:val="center"/>
                    <w:rPr>
                      <w:rFonts w:ascii="Arial" w:hAnsi="Arial" w:cs="Arial"/>
                      <w:i/>
                      <w:iCs/>
                      <w:color w:val="333333"/>
                      <w:sz w:val="10"/>
                      <w:szCs w:val="10"/>
                      <w:lang w:eastAsia="es-MX"/>
                    </w:rPr>
                  </w:pPr>
                  <w:r w:rsidRPr="00B42AC2">
                    <w:rPr>
                      <w:rFonts w:ascii="Arial" w:hAnsi="Arial" w:cs="Arial"/>
                      <w:i/>
                      <w:iCs/>
                      <w:color w:val="000000"/>
                      <w:sz w:val="10"/>
                      <w:szCs w:val="10"/>
                      <w:lang w:eastAsia="es-MX"/>
                    </w:rPr>
                    <w:t>$590.17</w:t>
                  </w:r>
                </w:p>
              </w:tc>
              <w:tc>
                <w:tcPr>
                  <w:tcW w:w="395" w:type="dxa"/>
                  <w:tcBorders>
                    <w:top w:val="single" w:sz="4" w:space="0" w:color="auto"/>
                  </w:tcBorders>
                  <w:shd w:val="clear" w:color="auto" w:fill="FFFFFF"/>
                  <w:hideMark/>
                </w:tcPr>
                <w:p w14:paraId="0AE55747" w14:textId="77777777" w:rsidR="00D731A7" w:rsidRPr="00B42AC2" w:rsidRDefault="00D731A7" w:rsidP="00D731A7">
                  <w:pPr>
                    <w:jc w:val="center"/>
                    <w:rPr>
                      <w:rFonts w:ascii="Arial" w:hAnsi="Arial" w:cs="Arial"/>
                      <w:i/>
                      <w:iCs/>
                      <w:color w:val="333333"/>
                      <w:sz w:val="10"/>
                      <w:szCs w:val="10"/>
                      <w:lang w:eastAsia="es-MX"/>
                    </w:rPr>
                  </w:pPr>
                  <w:r w:rsidRPr="00B42AC2">
                    <w:rPr>
                      <w:rFonts w:ascii="Arial" w:hAnsi="Arial" w:cs="Arial"/>
                      <w:i/>
                      <w:iCs/>
                      <w:color w:val="000000"/>
                      <w:sz w:val="10"/>
                      <w:szCs w:val="10"/>
                      <w:lang w:eastAsia="es-MX"/>
                    </w:rPr>
                    <w:t> $5,074.46</w:t>
                  </w:r>
                </w:p>
              </w:tc>
              <w:tc>
                <w:tcPr>
                  <w:tcW w:w="460" w:type="dxa"/>
                  <w:tcBorders>
                    <w:top w:val="single" w:sz="4" w:space="0" w:color="auto"/>
                  </w:tcBorders>
                  <w:shd w:val="clear" w:color="auto" w:fill="FFFFFF"/>
                  <w:hideMark/>
                </w:tcPr>
                <w:p w14:paraId="1B51EE60" w14:textId="77777777" w:rsidR="00D731A7" w:rsidRPr="00B42AC2" w:rsidRDefault="00D731A7" w:rsidP="00D731A7">
                  <w:pPr>
                    <w:jc w:val="center"/>
                    <w:rPr>
                      <w:rFonts w:ascii="Arial" w:hAnsi="Arial" w:cs="Arial"/>
                      <w:i/>
                      <w:iCs/>
                      <w:color w:val="333333"/>
                      <w:sz w:val="10"/>
                      <w:szCs w:val="10"/>
                      <w:lang w:eastAsia="es-MX"/>
                    </w:rPr>
                  </w:pPr>
                  <w:r w:rsidRPr="00B42AC2">
                    <w:rPr>
                      <w:rFonts w:ascii="Arial" w:hAnsi="Arial" w:cs="Arial"/>
                      <w:i/>
                      <w:iCs/>
                      <w:color w:val="000000"/>
                      <w:sz w:val="10"/>
                      <w:szCs w:val="10"/>
                      <w:lang w:eastAsia="es-MX"/>
                    </w:rPr>
                    <w:t> $0.00</w:t>
                  </w:r>
                </w:p>
              </w:tc>
              <w:tc>
                <w:tcPr>
                  <w:tcW w:w="310" w:type="dxa"/>
                  <w:tcBorders>
                    <w:top w:val="single" w:sz="4" w:space="0" w:color="auto"/>
                  </w:tcBorders>
                  <w:shd w:val="clear" w:color="auto" w:fill="FFFFFF"/>
                  <w:hideMark/>
                </w:tcPr>
                <w:p w14:paraId="31329977" w14:textId="77777777" w:rsidR="00D731A7" w:rsidRPr="00B42AC2" w:rsidRDefault="00D731A7" w:rsidP="00D731A7">
                  <w:pPr>
                    <w:jc w:val="center"/>
                    <w:rPr>
                      <w:rFonts w:ascii="Arial" w:hAnsi="Arial" w:cs="Arial"/>
                      <w:i/>
                      <w:iCs/>
                      <w:color w:val="333333"/>
                      <w:sz w:val="10"/>
                      <w:szCs w:val="10"/>
                      <w:lang w:eastAsia="es-MX"/>
                    </w:rPr>
                  </w:pPr>
                  <w:r w:rsidRPr="00B42AC2">
                    <w:rPr>
                      <w:rFonts w:ascii="Arial" w:hAnsi="Arial" w:cs="Arial"/>
                      <w:i/>
                      <w:iCs/>
                      <w:color w:val="000000"/>
                      <w:sz w:val="10"/>
                      <w:szCs w:val="10"/>
                      <w:lang w:eastAsia="es-MX"/>
                    </w:rPr>
                    <w:t>$5,074.46</w:t>
                  </w:r>
                </w:p>
              </w:tc>
            </w:tr>
          </w:tbl>
          <w:p w14:paraId="14BB7B4F" w14:textId="77777777" w:rsidR="00D731A7" w:rsidRPr="00B42AC2" w:rsidRDefault="00D731A7" w:rsidP="000D39BC">
            <w:pPr>
              <w:spacing w:after="0" w:line="240" w:lineRule="auto"/>
              <w:jc w:val="both"/>
              <w:rPr>
                <w:rFonts w:ascii="Arial" w:hAnsi="Arial" w:cs="Arial"/>
                <w:sz w:val="18"/>
                <w:szCs w:val="18"/>
              </w:rPr>
            </w:pPr>
          </w:p>
          <w:p w14:paraId="1097627F" w14:textId="1FA84948" w:rsidR="002929C5" w:rsidRPr="00B42AC2" w:rsidRDefault="00C1507D" w:rsidP="006913DE">
            <w:pPr>
              <w:spacing w:after="0" w:line="240" w:lineRule="auto"/>
              <w:jc w:val="both"/>
              <w:rPr>
                <w:rFonts w:ascii="Arial" w:eastAsia="Arial Unicode MS" w:hAnsi="Arial" w:cs="Arial"/>
                <w:b/>
                <w:bCs/>
                <w:sz w:val="18"/>
                <w:szCs w:val="18"/>
                <w:lang w:val="es-ES"/>
              </w:rPr>
            </w:pPr>
            <w:r w:rsidRPr="00B42AC2">
              <w:rPr>
                <w:rFonts w:ascii="Arial" w:hAnsi="Arial" w:cs="Arial"/>
                <w:iCs/>
                <w:sz w:val="18"/>
                <w:szCs w:val="18"/>
              </w:rPr>
              <w:t xml:space="preserve">Derivado de lo anterior, </w:t>
            </w:r>
            <w:r w:rsidR="006E556D" w:rsidRPr="00B42AC2">
              <w:rPr>
                <w:rFonts w:ascii="Arial" w:hAnsi="Arial" w:cs="Arial"/>
                <w:iCs/>
                <w:sz w:val="18"/>
                <w:szCs w:val="18"/>
              </w:rPr>
              <w:t xml:space="preserve">toda vez que el financiamiento público para </w:t>
            </w:r>
            <w:r w:rsidR="00B249BD" w:rsidRPr="00B42AC2">
              <w:rPr>
                <w:rFonts w:ascii="Arial" w:hAnsi="Arial" w:cs="Arial"/>
                <w:iCs/>
                <w:sz w:val="18"/>
                <w:szCs w:val="18"/>
              </w:rPr>
              <w:t xml:space="preserve">actividades ordinarias y </w:t>
            </w:r>
            <w:r w:rsidR="006E556D" w:rsidRPr="00B42AC2">
              <w:rPr>
                <w:rFonts w:ascii="Arial" w:hAnsi="Arial" w:cs="Arial"/>
                <w:iCs/>
                <w:sz w:val="18"/>
                <w:szCs w:val="18"/>
              </w:rPr>
              <w:t>actividades específicas fue recibido el 11 de enero de 2021,</w:t>
            </w:r>
            <w:r w:rsidRPr="00B42AC2">
              <w:rPr>
                <w:rFonts w:ascii="Arial" w:hAnsi="Arial" w:cs="Arial"/>
                <w:iCs/>
                <w:sz w:val="18"/>
                <w:szCs w:val="18"/>
              </w:rPr>
              <w:t xml:space="preserve"> </w:t>
            </w:r>
            <w:r w:rsidR="00B249BD" w:rsidRPr="00B42AC2">
              <w:rPr>
                <w:rFonts w:ascii="Arial" w:hAnsi="Arial" w:cs="Arial"/>
                <w:iCs/>
                <w:sz w:val="18"/>
                <w:szCs w:val="18"/>
              </w:rPr>
              <w:t xml:space="preserve">esta </w:t>
            </w:r>
            <w:r w:rsidR="009D5C66" w:rsidRPr="00B42AC2">
              <w:rPr>
                <w:rFonts w:ascii="Arial" w:hAnsi="Arial" w:cs="Arial"/>
                <w:iCs/>
                <w:sz w:val="18"/>
                <w:szCs w:val="18"/>
              </w:rPr>
              <w:t xml:space="preserve">autoridad fiscalizadora </w:t>
            </w:r>
            <w:r w:rsidR="00B249BD" w:rsidRPr="00B42AC2">
              <w:rPr>
                <w:rFonts w:ascii="Arial" w:hAnsi="Arial" w:cs="Arial"/>
                <w:iCs/>
                <w:sz w:val="18"/>
                <w:szCs w:val="18"/>
              </w:rPr>
              <w:t>dará seguimiento</w:t>
            </w:r>
            <w:r w:rsidR="00A873A8" w:rsidRPr="00B42AC2">
              <w:rPr>
                <w:rFonts w:ascii="Arial" w:hAnsi="Arial" w:cs="Arial"/>
                <w:iCs/>
                <w:sz w:val="18"/>
                <w:szCs w:val="18"/>
              </w:rPr>
              <w:t xml:space="preserve"> en el </w:t>
            </w:r>
            <w:r w:rsidR="00134D80" w:rsidRPr="00B42AC2">
              <w:rPr>
                <w:rFonts w:ascii="Arial" w:hAnsi="Arial" w:cs="Arial"/>
                <w:iCs/>
                <w:sz w:val="18"/>
                <w:szCs w:val="18"/>
              </w:rPr>
              <w:t>marco de la revisión del informe anual</w:t>
            </w:r>
            <w:r w:rsidR="00A873A8" w:rsidRPr="00B42AC2">
              <w:rPr>
                <w:rFonts w:ascii="Arial" w:hAnsi="Arial" w:cs="Arial"/>
                <w:iCs/>
                <w:sz w:val="18"/>
                <w:szCs w:val="18"/>
              </w:rPr>
              <w:t xml:space="preserve"> 2021 </w:t>
            </w:r>
            <w:r w:rsidR="00134D80" w:rsidRPr="00B42AC2">
              <w:rPr>
                <w:rFonts w:ascii="Arial" w:hAnsi="Arial" w:cs="Arial"/>
                <w:iCs/>
                <w:sz w:val="18"/>
                <w:szCs w:val="18"/>
              </w:rPr>
              <w:t>a fin de que e</w:t>
            </w:r>
            <w:r w:rsidR="00A873A8" w:rsidRPr="00B42AC2">
              <w:rPr>
                <w:rFonts w:ascii="Arial" w:hAnsi="Arial" w:cs="Arial"/>
                <w:iCs/>
                <w:sz w:val="18"/>
                <w:szCs w:val="18"/>
              </w:rPr>
              <w:t>l</w:t>
            </w:r>
            <w:r w:rsidR="00FD4469" w:rsidRPr="00B42AC2">
              <w:rPr>
                <w:rFonts w:ascii="Arial" w:hAnsi="Arial" w:cs="Arial"/>
                <w:iCs/>
                <w:sz w:val="18"/>
                <w:szCs w:val="18"/>
              </w:rPr>
              <w:t xml:space="preserve"> </w:t>
            </w:r>
            <w:r w:rsidR="00134D80" w:rsidRPr="00B42AC2">
              <w:rPr>
                <w:rFonts w:ascii="Arial" w:hAnsi="Arial" w:cs="Arial"/>
                <w:iCs/>
                <w:sz w:val="18"/>
                <w:szCs w:val="18"/>
              </w:rPr>
              <w:t xml:space="preserve">sujeto obligado, ejerza el </w:t>
            </w:r>
            <w:r w:rsidR="00FD4469" w:rsidRPr="00B42AC2">
              <w:rPr>
                <w:rFonts w:ascii="Arial" w:hAnsi="Arial" w:cs="Arial"/>
                <w:iCs/>
                <w:sz w:val="18"/>
                <w:szCs w:val="18"/>
              </w:rPr>
              <w:t xml:space="preserve">recurso </w:t>
            </w:r>
            <w:r w:rsidR="00A873A8" w:rsidRPr="00B42AC2">
              <w:rPr>
                <w:rFonts w:ascii="Arial" w:hAnsi="Arial" w:cs="Arial"/>
                <w:iCs/>
                <w:sz w:val="18"/>
                <w:szCs w:val="18"/>
              </w:rPr>
              <w:t>d</w:t>
            </w:r>
            <w:r w:rsidR="00F412A4" w:rsidRPr="00B42AC2">
              <w:rPr>
                <w:rFonts w:ascii="Arial" w:hAnsi="Arial" w:cs="Arial"/>
                <w:iCs/>
                <w:sz w:val="18"/>
                <w:szCs w:val="18"/>
              </w:rPr>
              <w:t xml:space="preserve">el rubro de Actividades Específicas por </w:t>
            </w:r>
            <w:r w:rsidR="00B249BD" w:rsidRPr="00B42AC2">
              <w:rPr>
                <w:rFonts w:ascii="Arial" w:hAnsi="Arial" w:cs="Arial"/>
                <w:iCs/>
                <w:sz w:val="18"/>
                <w:szCs w:val="18"/>
              </w:rPr>
              <w:t>$5,074.46</w:t>
            </w:r>
            <w:r w:rsidR="00134D80" w:rsidRPr="00B42AC2">
              <w:rPr>
                <w:rFonts w:ascii="Arial" w:hAnsi="Arial" w:cs="Arial"/>
                <w:iCs/>
                <w:sz w:val="18"/>
                <w:szCs w:val="18"/>
              </w:rPr>
              <w:t xml:space="preserve"> correspondiente al ejercicio 2020.</w:t>
            </w:r>
          </w:p>
        </w:tc>
        <w:tc>
          <w:tcPr>
            <w:tcW w:w="1984" w:type="dxa"/>
            <w:tcBorders>
              <w:top w:val="single" w:sz="4" w:space="0" w:color="auto"/>
              <w:left w:val="single" w:sz="4" w:space="0" w:color="auto"/>
              <w:bottom w:val="single" w:sz="4" w:space="0" w:color="auto"/>
              <w:right w:val="single" w:sz="4" w:space="0" w:color="auto"/>
            </w:tcBorders>
          </w:tcPr>
          <w:p w14:paraId="1D5E35A6" w14:textId="14F9951D" w:rsidR="002929C5" w:rsidRPr="00B42AC2" w:rsidRDefault="002929C5" w:rsidP="002929C5">
            <w:pPr>
              <w:spacing w:after="0" w:line="240" w:lineRule="auto"/>
              <w:jc w:val="both"/>
              <w:rPr>
                <w:rFonts w:ascii="Arial" w:eastAsia="Times New Roman" w:hAnsi="Arial" w:cs="Arial"/>
                <w:b/>
                <w:bCs/>
                <w:sz w:val="18"/>
                <w:szCs w:val="18"/>
                <w:lang w:val="es-ES" w:eastAsia="es-ES"/>
              </w:rPr>
            </w:pPr>
            <w:r w:rsidRPr="00B42AC2">
              <w:rPr>
                <w:rFonts w:ascii="Arial" w:eastAsia="Times New Roman" w:hAnsi="Arial" w:cs="Arial"/>
                <w:b/>
                <w:bCs/>
                <w:sz w:val="18"/>
                <w:szCs w:val="18"/>
                <w:lang w:val="es-ES" w:eastAsia="es-ES"/>
              </w:rPr>
              <w:lastRenderedPageBreak/>
              <w:t>9.10-C</w:t>
            </w:r>
            <w:r w:rsidR="00ED5D75" w:rsidRPr="00B42AC2">
              <w:rPr>
                <w:rFonts w:ascii="Arial" w:eastAsia="Times New Roman" w:hAnsi="Arial" w:cs="Arial"/>
                <w:b/>
                <w:bCs/>
                <w:sz w:val="18"/>
                <w:szCs w:val="18"/>
                <w:lang w:val="es-ES" w:eastAsia="es-ES"/>
              </w:rPr>
              <w:t>7</w:t>
            </w:r>
            <w:r w:rsidRPr="00B42AC2">
              <w:rPr>
                <w:rFonts w:ascii="Arial" w:eastAsia="Times New Roman" w:hAnsi="Arial" w:cs="Arial"/>
                <w:b/>
                <w:bCs/>
                <w:sz w:val="18"/>
                <w:szCs w:val="18"/>
                <w:lang w:val="es-ES" w:eastAsia="es-ES"/>
              </w:rPr>
              <w:t>-RSP-CL</w:t>
            </w:r>
          </w:p>
          <w:p w14:paraId="423CE411" w14:textId="77777777" w:rsidR="002929C5" w:rsidRPr="00B42AC2" w:rsidRDefault="002929C5" w:rsidP="002929C5">
            <w:pPr>
              <w:spacing w:after="0" w:line="240" w:lineRule="auto"/>
              <w:jc w:val="both"/>
              <w:rPr>
                <w:rFonts w:ascii="Arial" w:eastAsia="Times New Roman" w:hAnsi="Arial" w:cs="Arial"/>
                <w:sz w:val="18"/>
                <w:szCs w:val="18"/>
                <w:lang w:val="es-ES" w:eastAsia="es-ES"/>
              </w:rPr>
            </w:pPr>
          </w:p>
          <w:p w14:paraId="6CACAA2D" w14:textId="5D9C97F3" w:rsidR="0064060A" w:rsidRPr="00B42AC2" w:rsidRDefault="0064060A" w:rsidP="0064060A">
            <w:pPr>
              <w:spacing w:after="0" w:line="240" w:lineRule="auto"/>
              <w:jc w:val="both"/>
              <w:rPr>
                <w:rFonts w:ascii="Arial" w:hAnsi="Arial" w:cs="Arial"/>
                <w:iCs/>
                <w:sz w:val="18"/>
                <w:szCs w:val="18"/>
              </w:rPr>
            </w:pPr>
            <w:r w:rsidRPr="00B42AC2">
              <w:rPr>
                <w:rFonts w:ascii="Arial" w:hAnsi="Arial" w:cs="Arial"/>
                <w:iCs/>
                <w:sz w:val="18"/>
                <w:szCs w:val="18"/>
              </w:rPr>
              <w:t>Por lo que respecta al monto correspondiente al ejercicio 2020 del rubro de Actividades Específicas por $5,074.46 no ejercido por el sujeto obligado, esta Unidad dará el seguimiento al correcto ejercicio del recurso en el marco de la revisión al informe anual 2021.</w:t>
            </w:r>
          </w:p>
          <w:p w14:paraId="1AAA5DEF" w14:textId="1A849DF6" w:rsidR="002929C5" w:rsidRPr="00B42AC2" w:rsidRDefault="002929C5" w:rsidP="002929C5">
            <w:pPr>
              <w:spacing w:after="0" w:line="240" w:lineRule="auto"/>
              <w:jc w:val="both"/>
              <w:rPr>
                <w:rFonts w:ascii="Arial" w:eastAsia="Times New Roman" w:hAnsi="Arial" w:cs="Arial"/>
                <w:b/>
                <w:sz w:val="18"/>
                <w:szCs w:val="18"/>
                <w:lang w:val="es-ES" w:eastAsia="es-ES"/>
              </w:rPr>
            </w:pPr>
          </w:p>
        </w:tc>
        <w:tc>
          <w:tcPr>
            <w:tcW w:w="1276" w:type="dxa"/>
            <w:tcBorders>
              <w:top w:val="single" w:sz="4" w:space="0" w:color="auto"/>
              <w:left w:val="single" w:sz="4" w:space="0" w:color="auto"/>
              <w:bottom w:val="single" w:sz="4" w:space="0" w:color="auto"/>
              <w:right w:val="single" w:sz="4" w:space="0" w:color="auto"/>
            </w:tcBorders>
          </w:tcPr>
          <w:p w14:paraId="14E24B5B" w14:textId="68187494" w:rsidR="002929C5" w:rsidRPr="00B42AC2" w:rsidRDefault="002929C5" w:rsidP="000E4AE1">
            <w:pPr>
              <w:spacing w:after="0" w:line="240" w:lineRule="auto"/>
              <w:jc w:val="both"/>
              <w:rPr>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tcPr>
          <w:p w14:paraId="48719802" w14:textId="0365C743" w:rsidR="002929C5" w:rsidRPr="00B42AC2" w:rsidRDefault="002929C5" w:rsidP="000E4AE1">
            <w:pPr>
              <w:spacing w:after="0" w:line="240" w:lineRule="auto"/>
              <w:jc w:val="both"/>
              <w:rPr>
                <w:rFonts w:ascii="Arial" w:hAnsi="Arial" w:cs="Arial"/>
                <w:sz w:val="18"/>
                <w:szCs w:val="18"/>
              </w:rPr>
            </w:pPr>
          </w:p>
        </w:tc>
      </w:tr>
      <w:tr w:rsidR="0030108C" w:rsidRPr="00B42AC2" w14:paraId="73EDE296" w14:textId="77777777" w:rsidTr="31384F44">
        <w:trPr>
          <w:jc w:val="center"/>
        </w:trPr>
        <w:tc>
          <w:tcPr>
            <w:tcW w:w="431" w:type="dxa"/>
            <w:tcBorders>
              <w:top w:val="single" w:sz="4" w:space="0" w:color="auto"/>
            </w:tcBorders>
            <w:vAlign w:val="center"/>
          </w:tcPr>
          <w:p w14:paraId="12AE18B4" w14:textId="194F6837" w:rsidR="0030108C" w:rsidRPr="00B42AC2" w:rsidRDefault="0030108C" w:rsidP="0030108C">
            <w:pPr>
              <w:spacing w:after="0" w:line="240" w:lineRule="auto"/>
              <w:rPr>
                <w:rFonts w:ascii="Arial" w:hAnsi="Arial" w:cs="Arial"/>
                <w:b/>
                <w:sz w:val="18"/>
                <w:szCs w:val="18"/>
              </w:rPr>
            </w:pPr>
            <w:r w:rsidRPr="00B42AC2">
              <w:rPr>
                <w:rFonts w:ascii="Arial" w:hAnsi="Arial" w:cs="Arial"/>
                <w:b/>
                <w:sz w:val="18"/>
                <w:szCs w:val="18"/>
              </w:rPr>
              <w:t>12</w:t>
            </w:r>
          </w:p>
        </w:tc>
        <w:tc>
          <w:tcPr>
            <w:tcW w:w="4761" w:type="dxa"/>
            <w:tcBorders>
              <w:top w:val="single" w:sz="4" w:space="0" w:color="auto"/>
            </w:tcBorders>
          </w:tcPr>
          <w:p w14:paraId="1BBC5679" w14:textId="77777777" w:rsidR="0030108C" w:rsidRPr="00B42AC2" w:rsidRDefault="0030108C" w:rsidP="0030108C">
            <w:pPr>
              <w:shd w:val="clear" w:color="auto" w:fill="FFFFFF"/>
              <w:spacing w:after="0" w:line="240" w:lineRule="auto"/>
              <w:jc w:val="both"/>
              <w:rPr>
                <w:rFonts w:ascii="Arial" w:hAnsi="Arial" w:cs="Arial"/>
                <w:i/>
                <w:iCs/>
                <w:sz w:val="18"/>
                <w:szCs w:val="18"/>
                <w:lang w:eastAsia="es-MX"/>
              </w:rPr>
            </w:pPr>
            <w:r w:rsidRPr="00B42AC2">
              <w:rPr>
                <w:rFonts w:ascii="Arial" w:hAnsi="Arial" w:cs="Arial"/>
                <w:b/>
                <w:bCs/>
                <w:i/>
                <w:iCs/>
                <w:sz w:val="18"/>
                <w:szCs w:val="18"/>
                <w:lang w:eastAsia="es-MX"/>
              </w:rPr>
              <w:t>Capacitación, promoción y desarrollo del liderazgo político de las mujeres</w:t>
            </w:r>
          </w:p>
          <w:p w14:paraId="234E3035" w14:textId="77777777" w:rsidR="0030108C" w:rsidRPr="00B42AC2" w:rsidRDefault="0030108C" w:rsidP="0030108C">
            <w:pPr>
              <w:shd w:val="clear" w:color="auto" w:fill="FFFFFF"/>
              <w:spacing w:after="0" w:line="240" w:lineRule="auto"/>
              <w:jc w:val="both"/>
              <w:rPr>
                <w:rFonts w:ascii="Arial" w:hAnsi="Arial" w:cs="Arial"/>
                <w:i/>
                <w:iCs/>
                <w:sz w:val="18"/>
                <w:szCs w:val="18"/>
                <w:lang w:eastAsia="es-MX"/>
              </w:rPr>
            </w:pPr>
          </w:p>
          <w:p w14:paraId="099C2957" w14:textId="77777777" w:rsidR="0030108C" w:rsidRPr="00B42AC2" w:rsidRDefault="0030108C" w:rsidP="0030108C">
            <w:pPr>
              <w:shd w:val="clear" w:color="auto" w:fill="FFFFFF"/>
              <w:spacing w:after="0" w:line="240" w:lineRule="auto"/>
              <w:jc w:val="both"/>
              <w:rPr>
                <w:rFonts w:ascii="Arial" w:hAnsi="Arial" w:cs="Arial"/>
                <w:i/>
                <w:iCs/>
                <w:sz w:val="18"/>
                <w:szCs w:val="18"/>
                <w:lang w:eastAsia="es-MX"/>
              </w:rPr>
            </w:pPr>
            <w:r w:rsidRPr="00B42AC2">
              <w:rPr>
                <w:rFonts w:ascii="Arial" w:hAnsi="Arial" w:cs="Arial"/>
                <w:i/>
                <w:iCs/>
                <w:sz w:val="18"/>
                <w:szCs w:val="18"/>
                <w:lang w:eastAsia="es-MX"/>
              </w:rPr>
              <w:t>El sujeto obligado no destinó la totalidad del financiamiento público correspondiente a la Capacitación, Promoción y Desarrollo del Liderazgo Político de las Mujeres. Como se detalla en el cuadro siguiente:</w:t>
            </w:r>
          </w:p>
          <w:p w14:paraId="46EA980A" w14:textId="77777777" w:rsidR="0030108C" w:rsidRPr="00B42AC2" w:rsidRDefault="0030108C" w:rsidP="0030108C">
            <w:pPr>
              <w:shd w:val="clear" w:color="auto" w:fill="FFFFFF"/>
              <w:spacing w:after="0" w:line="240" w:lineRule="auto"/>
              <w:jc w:val="both"/>
              <w:rPr>
                <w:rFonts w:ascii="Arial" w:hAnsi="Arial" w:cs="Arial"/>
                <w:sz w:val="18"/>
                <w:szCs w:val="18"/>
                <w:lang w:eastAsia="es-MX"/>
              </w:rPr>
            </w:pPr>
            <w:r w:rsidRPr="00B42AC2">
              <w:rPr>
                <w:rFonts w:ascii="Arial" w:hAnsi="Arial" w:cs="Arial"/>
                <w:sz w:val="18"/>
                <w:szCs w:val="18"/>
                <w:lang w:eastAsia="es-MX"/>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1395"/>
              <w:gridCol w:w="1103"/>
              <w:gridCol w:w="1545"/>
              <w:gridCol w:w="538"/>
            </w:tblGrid>
            <w:tr w:rsidR="0030108C" w:rsidRPr="00B42AC2" w14:paraId="6D5A68FB" w14:textId="77777777" w:rsidTr="00FA11D2">
              <w:trPr>
                <w:trHeight w:val="826"/>
              </w:trPr>
              <w:tc>
                <w:tcPr>
                  <w:tcW w:w="1523" w:type="pct"/>
                  <w:tcBorders>
                    <w:top w:val="single" w:sz="4" w:space="0" w:color="auto"/>
                    <w:left w:val="single" w:sz="4" w:space="0" w:color="auto"/>
                    <w:bottom w:val="nil"/>
                    <w:right w:val="single" w:sz="4" w:space="0" w:color="auto"/>
                  </w:tcBorders>
                  <w:shd w:val="clear" w:color="auto" w:fill="FFFFFF"/>
                  <w:hideMark/>
                </w:tcPr>
                <w:p w14:paraId="30D7A2A2" w14:textId="77777777" w:rsidR="0030108C" w:rsidRPr="00B42AC2" w:rsidRDefault="0030108C" w:rsidP="0030108C">
                  <w:pPr>
                    <w:spacing w:after="0"/>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lastRenderedPageBreak/>
                    <w:t>Financiamiento Público otorgado para actividades ordinarias permanentes para el ejercicio 2020 Acuerdos IEE/CG/A013/2020 y IEE/CG/A018/2020</w:t>
                  </w:r>
                </w:p>
              </w:tc>
              <w:tc>
                <w:tcPr>
                  <w:tcW w:w="1204" w:type="pct"/>
                  <w:tcBorders>
                    <w:top w:val="single" w:sz="4" w:space="0" w:color="auto"/>
                    <w:left w:val="single" w:sz="4" w:space="0" w:color="auto"/>
                    <w:bottom w:val="nil"/>
                    <w:right w:val="single" w:sz="4" w:space="0" w:color="auto"/>
                  </w:tcBorders>
                  <w:shd w:val="clear" w:color="auto" w:fill="FFFFFF"/>
                  <w:hideMark/>
                </w:tcPr>
                <w:p w14:paraId="5B86E303" w14:textId="77777777" w:rsidR="0030108C" w:rsidRPr="00B42AC2" w:rsidRDefault="0030108C" w:rsidP="0030108C">
                  <w:pPr>
                    <w:spacing w:after="0"/>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3% de Financiamiento que el partido político debió aplicar para actividades específicas</w:t>
                  </w:r>
                </w:p>
              </w:tc>
              <w:tc>
                <w:tcPr>
                  <w:tcW w:w="1686" w:type="pct"/>
                  <w:tcBorders>
                    <w:top w:val="single" w:sz="4" w:space="0" w:color="auto"/>
                    <w:left w:val="single" w:sz="4" w:space="0" w:color="auto"/>
                    <w:bottom w:val="nil"/>
                    <w:right w:val="single" w:sz="4" w:space="0" w:color="auto"/>
                  </w:tcBorders>
                  <w:shd w:val="clear" w:color="auto" w:fill="FFFFFF"/>
                  <w:hideMark/>
                </w:tcPr>
                <w:p w14:paraId="60BFD2D7" w14:textId="77777777" w:rsidR="0030108C" w:rsidRPr="00B42AC2" w:rsidRDefault="0030108C" w:rsidP="0030108C">
                  <w:pPr>
                    <w:spacing w:after="0"/>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Importe que el partido registró como gastos para la Capacitación, Promoción y Desarrollo del Liderazgo Político de las Mujeres en el ejercicio 2020</w:t>
                  </w:r>
                </w:p>
              </w:tc>
              <w:tc>
                <w:tcPr>
                  <w:tcW w:w="587" w:type="pct"/>
                  <w:tcBorders>
                    <w:top w:val="single" w:sz="4" w:space="0" w:color="auto"/>
                    <w:left w:val="single" w:sz="4" w:space="0" w:color="auto"/>
                    <w:bottom w:val="nil"/>
                    <w:right w:val="single" w:sz="4" w:space="0" w:color="auto"/>
                  </w:tcBorders>
                  <w:shd w:val="clear" w:color="auto" w:fill="FFFFFF"/>
                  <w:hideMark/>
                </w:tcPr>
                <w:p w14:paraId="3A085966" w14:textId="77777777" w:rsidR="0030108C" w:rsidRPr="00B42AC2" w:rsidRDefault="0030108C" w:rsidP="0030108C">
                  <w:pPr>
                    <w:spacing w:after="0"/>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Diferencia</w:t>
                  </w:r>
                </w:p>
              </w:tc>
            </w:tr>
            <w:tr w:rsidR="0030108C" w:rsidRPr="00B42AC2" w14:paraId="689D6DD4" w14:textId="77777777" w:rsidTr="00FA11D2">
              <w:trPr>
                <w:trHeight w:val="58"/>
              </w:trPr>
              <w:tc>
                <w:tcPr>
                  <w:tcW w:w="1523" w:type="pct"/>
                  <w:tcBorders>
                    <w:top w:val="nil"/>
                    <w:left w:val="single" w:sz="4" w:space="0" w:color="auto"/>
                    <w:bottom w:val="single" w:sz="4" w:space="0" w:color="auto"/>
                    <w:right w:val="single" w:sz="4" w:space="0" w:color="auto"/>
                  </w:tcBorders>
                  <w:shd w:val="clear" w:color="auto" w:fill="FFFFFF"/>
                  <w:hideMark/>
                </w:tcPr>
                <w:p w14:paraId="407A5799" w14:textId="77777777" w:rsidR="0030108C" w:rsidRPr="00B42AC2" w:rsidRDefault="0030108C" w:rsidP="0030108C">
                  <w:pPr>
                    <w:spacing w:after="0"/>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(A)</w:t>
                  </w:r>
                </w:p>
              </w:tc>
              <w:tc>
                <w:tcPr>
                  <w:tcW w:w="1204" w:type="pct"/>
                  <w:tcBorders>
                    <w:top w:val="nil"/>
                    <w:left w:val="single" w:sz="4" w:space="0" w:color="auto"/>
                    <w:bottom w:val="single" w:sz="4" w:space="0" w:color="auto"/>
                    <w:right w:val="single" w:sz="4" w:space="0" w:color="auto"/>
                  </w:tcBorders>
                  <w:shd w:val="clear" w:color="auto" w:fill="FFFFFF"/>
                  <w:hideMark/>
                </w:tcPr>
                <w:p w14:paraId="307F7082" w14:textId="77777777" w:rsidR="0030108C" w:rsidRPr="00B42AC2" w:rsidRDefault="0030108C" w:rsidP="0030108C">
                  <w:pPr>
                    <w:spacing w:after="0"/>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B=(A*3%)</w:t>
                  </w:r>
                </w:p>
              </w:tc>
              <w:tc>
                <w:tcPr>
                  <w:tcW w:w="1686" w:type="pct"/>
                  <w:tcBorders>
                    <w:top w:val="nil"/>
                    <w:left w:val="single" w:sz="4" w:space="0" w:color="auto"/>
                    <w:bottom w:val="single" w:sz="4" w:space="0" w:color="auto"/>
                    <w:right w:val="single" w:sz="4" w:space="0" w:color="auto"/>
                  </w:tcBorders>
                  <w:shd w:val="clear" w:color="auto" w:fill="FFFFFF"/>
                  <w:hideMark/>
                </w:tcPr>
                <w:p w14:paraId="240C0298" w14:textId="77777777" w:rsidR="0030108C" w:rsidRPr="00B42AC2" w:rsidRDefault="0030108C" w:rsidP="0030108C">
                  <w:pPr>
                    <w:spacing w:after="0"/>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(C)</w:t>
                  </w:r>
                </w:p>
              </w:tc>
              <w:tc>
                <w:tcPr>
                  <w:tcW w:w="587" w:type="pct"/>
                  <w:tcBorders>
                    <w:top w:val="nil"/>
                    <w:left w:val="single" w:sz="4" w:space="0" w:color="auto"/>
                    <w:bottom w:val="single" w:sz="4" w:space="0" w:color="auto"/>
                    <w:right w:val="single" w:sz="4" w:space="0" w:color="auto"/>
                  </w:tcBorders>
                  <w:shd w:val="clear" w:color="auto" w:fill="FFFFFF"/>
                  <w:hideMark/>
                </w:tcPr>
                <w:p w14:paraId="7BCC531D" w14:textId="77777777" w:rsidR="0030108C" w:rsidRPr="00B42AC2" w:rsidRDefault="0030108C" w:rsidP="0030108C">
                  <w:pPr>
                    <w:spacing w:after="0"/>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D=(B-C)</w:t>
                  </w:r>
                </w:p>
              </w:tc>
            </w:tr>
            <w:tr w:rsidR="0030108C" w:rsidRPr="00B42AC2" w14:paraId="75846044" w14:textId="77777777" w:rsidTr="00FA11D2">
              <w:trPr>
                <w:trHeight w:val="315"/>
              </w:trPr>
              <w:tc>
                <w:tcPr>
                  <w:tcW w:w="1523" w:type="pct"/>
                  <w:tcBorders>
                    <w:top w:val="single" w:sz="4" w:space="0" w:color="auto"/>
                  </w:tcBorders>
                  <w:shd w:val="clear" w:color="auto" w:fill="FFFFFF"/>
                  <w:hideMark/>
                </w:tcPr>
                <w:p w14:paraId="7A8B463D" w14:textId="77777777" w:rsidR="0030108C" w:rsidRPr="00B42AC2" w:rsidRDefault="0030108C" w:rsidP="0030108C">
                  <w:pPr>
                    <w:spacing w:after="0"/>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 $31,318.86</w:t>
                  </w:r>
                </w:p>
              </w:tc>
              <w:tc>
                <w:tcPr>
                  <w:tcW w:w="1204" w:type="pct"/>
                  <w:tcBorders>
                    <w:top w:val="single" w:sz="4" w:space="0" w:color="auto"/>
                  </w:tcBorders>
                  <w:shd w:val="clear" w:color="auto" w:fill="FFFFFF"/>
                  <w:hideMark/>
                </w:tcPr>
                <w:p w14:paraId="4C128566" w14:textId="77777777" w:rsidR="0030108C" w:rsidRPr="00B42AC2" w:rsidRDefault="0030108C" w:rsidP="0030108C">
                  <w:pPr>
                    <w:spacing w:after="0"/>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 $939.57</w:t>
                  </w:r>
                </w:p>
              </w:tc>
              <w:tc>
                <w:tcPr>
                  <w:tcW w:w="1686" w:type="pct"/>
                  <w:tcBorders>
                    <w:top w:val="single" w:sz="4" w:space="0" w:color="auto"/>
                  </w:tcBorders>
                  <w:shd w:val="clear" w:color="auto" w:fill="FFFFFF"/>
                  <w:hideMark/>
                </w:tcPr>
                <w:p w14:paraId="7D9481FA" w14:textId="77777777" w:rsidR="0030108C" w:rsidRPr="00B42AC2" w:rsidRDefault="0030108C" w:rsidP="0030108C">
                  <w:pPr>
                    <w:spacing w:after="0"/>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 $0.00</w:t>
                  </w:r>
                </w:p>
              </w:tc>
              <w:tc>
                <w:tcPr>
                  <w:tcW w:w="587" w:type="pct"/>
                  <w:tcBorders>
                    <w:top w:val="single" w:sz="4" w:space="0" w:color="auto"/>
                  </w:tcBorders>
                  <w:shd w:val="clear" w:color="auto" w:fill="FFFFFF"/>
                  <w:hideMark/>
                </w:tcPr>
                <w:p w14:paraId="454B518D" w14:textId="77777777" w:rsidR="0030108C" w:rsidRPr="00B42AC2" w:rsidRDefault="0030108C" w:rsidP="0030108C">
                  <w:pPr>
                    <w:spacing w:after="0"/>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 $ 939.57</w:t>
                  </w:r>
                </w:p>
              </w:tc>
            </w:tr>
          </w:tbl>
          <w:p w14:paraId="726E0CEE" w14:textId="77777777" w:rsidR="0030108C" w:rsidRPr="00B42AC2" w:rsidRDefault="0030108C" w:rsidP="0030108C">
            <w:pPr>
              <w:shd w:val="clear" w:color="auto" w:fill="FFFFFF"/>
              <w:spacing w:after="0" w:line="240" w:lineRule="auto"/>
              <w:jc w:val="both"/>
              <w:rPr>
                <w:rFonts w:ascii="Arial" w:hAnsi="Arial" w:cs="Arial"/>
                <w:sz w:val="18"/>
                <w:szCs w:val="18"/>
                <w:lang w:eastAsia="es-MX"/>
              </w:rPr>
            </w:pPr>
          </w:p>
          <w:p w14:paraId="02F30CF6" w14:textId="77777777" w:rsidR="0030108C" w:rsidRPr="00B42AC2" w:rsidRDefault="0030108C" w:rsidP="0030108C">
            <w:pPr>
              <w:pStyle w:val="xxdefault"/>
              <w:jc w:val="both"/>
              <w:rPr>
                <w:i/>
                <w:iCs/>
                <w:sz w:val="18"/>
                <w:szCs w:val="18"/>
              </w:rPr>
            </w:pPr>
            <w:r w:rsidRPr="00B42AC2">
              <w:rPr>
                <w:i/>
                <w:iCs/>
                <w:sz w:val="18"/>
                <w:szCs w:val="18"/>
              </w:rPr>
              <w:t>Con la finalidad de salvaguardar la garantía de audiencia del sujeto obligado, mediante oficio INE/UTF/DA/44680/21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4144EEA4" w14:textId="77777777" w:rsidR="0030108C" w:rsidRPr="00B42AC2" w:rsidRDefault="0030108C" w:rsidP="0030108C">
            <w:pPr>
              <w:pStyle w:val="xxdefault"/>
              <w:jc w:val="both"/>
              <w:rPr>
                <w:i/>
                <w:iCs/>
                <w:sz w:val="18"/>
                <w:szCs w:val="18"/>
              </w:rPr>
            </w:pPr>
          </w:p>
          <w:p w14:paraId="0C83E90B" w14:textId="77777777" w:rsidR="0030108C" w:rsidRPr="00B42AC2" w:rsidRDefault="0030108C" w:rsidP="0030108C">
            <w:pPr>
              <w:pStyle w:val="xxdefault"/>
              <w:jc w:val="both"/>
              <w:rPr>
                <w:i/>
                <w:iCs/>
                <w:sz w:val="18"/>
                <w:szCs w:val="18"/>
              </w:rPr>
            </w:pPr>
            <w:r w:rsidRPr="00B42AC2">
              <w:rPr>
                <w:i/>
                <w:iCs/>
                <w:sz w:val="18"/>
                <w:szCs w:val="18"/>
              </w:rPr>
              <w:t>Adicionalmente, de la revisión al Sistema Integral de Fiscalización, se constató que no realizó registros contables en el primer periodo de corrección, por tal razón, nuevamente se le solicita presentar en el SIF lo siguiente:</w:t>
            </w:r>
          </w:p>
          <w:p w14:paraId="3B8FFED9" w14:textId="77777777" w:rsidR="0030108C" w:rsidRPr="00B42AC2" w:rsidRDefault="0030108C" w:rsidP="0030108C">
            <w:pPr>
              <w:shd w:val="clear" w:color="auto" w:fill="FFFFFF"/>
              <w:spacing w:after="0" w:line="240" w:lineRule="auto"/>
              <w:jc w:val="both"/>
              <w:rPr>
                <w:rFonts w:ascii="Arial" w:hAnsi="Arial" w:cs="Arial"/>
                <w:i/>
                <w:iCs/>
                <w:sz w:val="18"/>
                <w:szCs w:val="18"/>
                <w:lang w:eastAsia="es-MX"/>
              </w:rPr>
            </w:pPr>
          </w:p>
          <w:p w14:paraId="1E3098FC" w14:textId="77777777" w:rsidR="0030108C" w:rsidRPr="00B42AC2" w:rsidRDefault="0030108C" w:rsidP="0030108C">
            <w:pPr>
              <w:shd w:val="clear" w:color="auto" w:fill="FFFFFF"/>
              <w:spacing w:after="0" w:line="240" w:lineRule="auto"/>
              <w:jc w:val="both"/>
              <w:rPr>
                <w:rFonts w:ascii="Arial" w:hAnsi="Arial" w:cs="Arial"/>
                <w:i/>
                <w:iCs/>
                <w:sz w:val="18"/>
                <w:szCs w:val="18"/>
                <w:lang w:eastAsia="es-MX"/>
              </w:rPr>
            </w:pPr>
            <w:r w:rsidRPr="00B42AC2">
              <w:rPr>
                <w:rFonts w:ascii="Arial" w:hAnsi="Arial" w:cs="Arial"/>
                <w:i/>
                <w:iCs/>
                <w:sz w:val="18"/>
                <w:szCs w:val="18"/>
                <w:lang w:eastAsia="es-MX"/>
              </w:rPr>
              <w:t xml:space="preserve"> • Las aclaraciones que a su derecho convenga.</w:t>
            </w:r>
          </w:p>
          <w:p w14:paraId="4969C055" w14:textId="77777777" w:rsidR="0030108C" w:rsidRPr="00B42AC2" w:rsidRDefault="0030108C" w:rsidP="0030108C">
            <w:pPr>
              <w:shd w:val="clear" w:color="auto" w:fill="FFFFFF"/>
              <w:spacing w:after="0" w:line="240" w:lineRule="auto"/>
              <w:jc w:val="both"/>
              <w:rPr>
                <w:rFonts w:ascii="Arial" w:hAnsi="Arial" w:cs="Arial"/>
                <w:i/>
                <w:iCs/>
                <w:sz w:val="18"/>
                <w:szCs w:val="18"/>
                <w:lang w:eastAsia="es-MX"/>
              </w:rPr>
            </w:pPr>
          </w:p>
          <w:p w14:paraId="79044CF9" w14:textId="77777777" w:rsidR="0030108C" w:rsidRPr="00B42AC2" w:rsidRDefault="0030108C" w:rsidP="0030108C">
            <w:pPr>
              <w:shd w:val="clear" w:color="auto" w:fill="FFFFFF"/>
              <w:spacing w:after="0" w:line="240" w:lineRule="auto"/>
              <w:jc w:val="both"/>
              <w:rPr>
                <w:rFonts w:ascii="Arial" w:hAnsi="Arial" w:cs="Arial"/>
                <w:i/>
                <w:iCs/>
                <w:sz w:val="18"/>
                <w:szCs w:val="18"/>
                <w:lang w:eastAsia="es-MX"/>
              </w:rPr>
            </w:pPr>
            <w:r w:rsidRPr="00B42AC2">
              <w:rPr>
                <w:rFonts w:ascii="Arial" w:hAnsi="Arial" w:cs="Arial"/>
                <w:i/>
                <w:iCs/>
                <w:sz w:val="18"/>
                <w:szCs w:val="18"/>
                <w:lang w:eastAsia="es-MX"/>
              </w:rPr>
              <w:t>Lo anterior de conformidad con lo dispuesto en los artículos 51, numeral 1, inciso a), fracción V de la LGPP, 163 del RF, en relación con el artículo 64, fracción X del CEEC.</w:t>
            </w:r>
          </w:p>
          <w:p w14:paraId="5C3FBE3B" w14:textId="5CB78A06" w:rsidR="0030108C" w:rsidRPr="00B42AC2" w:rsidRDefault="0030108C" w:rsidP="0030108C">
            <w:pPr>
              <w:spacing w:after="0" w:line="240" w:lineRule="auto"/>
              <w:jc w:val="both"/>
              <w:rPr>
                <w:rFonts w:ascii="Arial" w:hAnsi="Arial" w:cs="Arial"/>
                <w:i/>
                <w:sz w:val="18"/>
                <w:szCs w:val="18"/>
              </w:rPr>
            </w:pPr>
          </w:p>
        </w:tc>
        <w:tc>
          <w:tcPr>
            <w:tcW w:w="2883" w:type="dxa"/>
            <w:tcBorders>
              <w:top w:val="single" w:sz="4" w:space="0" w:color="auto"/>
            </w:tcBorders>
          </w:tcPr>
          <w:p w14:paraId="70D8930C" w14:textId="77777777" w:rsidR="0030108C" w:rsidRPr="00B42AC2" w:rsidRDefault="0030108C" w:rsidP="0030108C">
            <w:pPr>
              <w:spacing w:after="0" w:line="240" w:lineRule="auto"/>
              <w:jc w:val="both"/>
              <w:rPr>
                <w:rFonts w:ascii="Arial" w:eastAsia="Calibri" w:hAnsi="Arial" w:cs="Arial"/>
                <w:i/>
                <w:sz w:val="18"/>
                <w:szCs w:val="18"/>
              </w:rPr>
            </w:pPr>
          </w:p>
          <w:p w14:paraId="4D402E5A" w14:textId="77777777" w:rsidR="0030108C" w:rsidRPr="00B42AC2" w:rsidRDefault="0030108C" w:rsidP="0030108C">
            <w:pPr>
              <w:spacing w:after="0" w:line="240" w:lineRule="auto"/>
              <w:jc w:val="both"/>
              <w:rPr>
                <w:rFonts w:ascii="Arial" w:eastAsia="Calibri" w:hAnsi="Arial" w:cs="Arial"/>
                <w:i/>
                <w:sz w:val="18"/>
                <w:szCs w:val="18"/>
              </w:rPr>
            </w:pPr>
          </w:p>
          <w:p w14:paraId="39380547" w14:textId="77777777" w:rsidR="0030108C" w:rsidRPr="00B42AC2" w:rsidRDefault="0030108C" w:rsidP="0030108C">
            <w:pPr>
              <w:spacing w:after="0" w:line="240" w:lineRule="auto"/>
              <w:jc w:val="both"/>
              <w:rPr>
                <w:rFonts w:ascii="Arial" w:eastAsia="Calibri" w:hAnsi="Arial" w:cs="Arial"/>
                <w:i/>
                <w:sz w:val="18"/>
                <w:szCs w:val="18"/>
              </w:rPr>
            </w:pPr>
          </w:p>
          <w:p w14:paraId="352F3DC6" w14:textId="77777777" w:rsidR="0030108C" w:rsidRPr="00B42AC2" w:rsidRDefault="0030108C" w:rsidP="0030108C">
            <w:pPr>
              <w:spacing w:after="0" w:line="240" w:lineRule="auto"/>
              <w:jc w:val="both"/>
              <w:rPr>
                <w:rFonts w:ascii="Arial" w:hAnsi="Arial" w:cs="Arial"/>
                <w:sz w:val="18"/>
                <w:szCs w:val="18"/>
              </w:rPr>
            </w:pPr>
            <w:r w:rsidRPr="00B42AC2">
              <w:rPr>
                <w:rFonts w:ascii="Arial" w:hAnsi="Arial" w:cs="Arial"/>
                <w:sz w:val="18"/>
                <w:szCs w:val="18"/>
              </w:rPr>
              <w:t>“Sin respuesta a la observación.”</w:t>
            </w:r>
          </w:p>
          <w:p w14:paraId="22BFCB09" w14:textId="323F15E7" w:rsidR="0030108C" w:rsidRPr="00B42AC2" w:rsidRDefault="0030108C" w:rsidP="0030108C">
            <w:pPr>
              <w:spacing w:after="0" w:line="240" w:lineRule="auto"/>
              <w:jc w:val="both"/>
              <w:rPr>
                <w:rFonts w:ascii="Arial" w:eastAsia="Calibri" w:hAnsi="Arial" w:cs="Arial"/>
                <w:i/>
                <w:sz w:val="18"/>
                <w:szCs w:val="18"/>
              </w:rPr>
            </w:pPr>
          </w:p>
        </w:tc>
        <w:tc>
          <w:tcPr>
            <w:tcW w:w="2552" w:type="dxa"/>
            <w:tcBorders>
              <w:top w:val="single" w:sz="4" w:space="0" w:color="auto"/>
            </w:tcBorders>
          </w:tcPr>
          <w:p w14:paraId="78A3203C" w14:textId="77777777" w:rsidR="004520B6" w:rsidRPr="00B42AC2" w:rsidRDefault="004520B6" w:rsidP="004520B6">
            <w:pPr>
              <w:spacing w:after="0" w:line="240" w:lineRule="auto"/>
              <w:jc w:val="both"/>
              <w:rPr>
                <w:rFonts w:ascii="Arial" w:eastAsia="Arial Unicode MS" w:hAnsi="Arial" w:cs="Arial"/>
                <w:b/>
                <w:bCs/>
                <w:sz w:val="18"/>
                <w:szCs w:val="18"/>
                <w:lang w:val="es-ES"/>
              </w:rPr>
            </w:pPr>
            <w:r w:rsidRPr="00B42AC2">
              <w:rPr>
                <w:rFonts w:ascii="Arial" w:eastAsia="Arial Unicode MS" w:hAnsi="Arial" w:cs="Arial"/>
                <w:b/>
                <w:bCs/>
                <w:sz w:val="18"/>
                <w:szCs w:val="18"/>
                <w:lang w:val="es-ES"/>
              </w:rPr>
              <w:t>Seguimiento 2021</w:t>
            </w:r>
          </w:p>
          <w:p w14:paraId="251892D6" w14:textId="77777777" w:rsidR="004520B6" w:rsidRPr="00B42AC2" w:rsidRDefault="004520B6" w:rsidP="004520B6">
            <w:pPr>
              <w:spacing w:after="0" w:line="240" w:lineRule="auto"/>
              <w:jc w:val="both"/>
              <w:rPr>
                <w:rFonts w:ascii="Arial" w:eastAsia="Arial Unicode MS" w:hAnsi="Arial" w:cs="Arial"/>
                <w:bCs/>
                <w:sz w:val="18"/>
                <w:szCs w:val="18"/>
                <w:lang w:val="es-ES"/>
              </w:rPr>
            </w:pPr>
          </w:p>
          <w:p w14:paraId="3AC5EB18" w14:textId="77777777" w:rsidR="004520B6" w:rsidRPr="00B42AC2" w:rsidRDefault="004520B6" w:rsidP="004520B6">
            <w:pPr>
              <w:spacing w:after="0" w:line="240" w:lineRule="auto"/>
              <w:jc w:val="both"/>
              <w:rPr>
                <w:rFonts w:ascii="Arial" w:eastAsia="Arial Unicode MS" w:hAnsi="Arial" w:cs="Arial"/>
                <w:bCs/>
                <w:sz w:val="18"/>
                <w:szCs w:val="18"/>
                <w:lang w:val="es-ES"/>
              </w:rPr>
            </w:pPr>
          </w:p>
          <w:p w14:paraId="55D8B8E8" w14:textId="66E06C45" w:rsidR="004520B6" w:rsidRPr="00B42AC2" w:rsidRDefault="004520B6" w:rsidP="004520B6">
            <w:pPr>
              <w:spacing w:after="0" w:line="240" w:lineRule="auto"/>
              <w:jc w:val="both"/>
              <w:rPr>
                <w:rFonts w:ascii="Arial" w:hAnsi="Arial" w:cs="Arial"/>
                <w:sz w:val="18"/>
                <w:szCs w:val="18"/>
              </w:rPr>
            </w:pPr>
            <w:r w:rsidRPr="00B42AC2">
              <w:rPr>
                <w:rFonts w:ascii="Arial" w:hAnsi="Arial" w:cs="Arial"/>
                <w:sz w:val="18"/>
                <w:szCs w:val="18"/>
              </w:rPr>
              <w:t xml:space="preserve">El sujeto obligado no presentó escrito de respuesta o aclaración alguna con relación al requerimiento realizado por esta autoridad, sin embargo, derivado del </w:t>
            </w:r>
            <w:r w:rsidRPr="00B42AC2">
              <w:rPr>
                <w:rFonts w:ascii="Arial" w:hAnsi="Arial" w:cs="Arial"/>
                <w:iCs/>
                <w:sz w:val="18"/>
                <w:szCs w:val="18"/>
              </w:rPr>
              <w:lastRenderedPageBreak/>
              <w:t xml:space="preserve">escrito con número IEEC/PCG-1096/2021 de fecha 22-11-2021 emitido por el Instituto Electoral del Estado de Colima, firmado por la otrora Consejera Presidenta la Mtra. Nirvana Fabiola Rosales Ochoa, se constató que no recibió </w:t>
            </w:r>
            <w:r w:rsidRPr="00B42AC2">
              <w:rPr>
                <w:rFonts w:ascii="Arial" w:hAnsi="Arial" w:cs="Arial"/>
                <w:sz w:val="18"/>
                <w:szCs w:val="18"/>
              </w:rPr>
              <w:t>el financiamiento público para actividades ordinarias recibido y aprobado en los acuerdos IEE/CG/A013/2020 y IEE/CG/A018/2020 por un monto de $29,508.68 durante el ejercicio 2020, sino hasta el 11 de enero de 2021, razón por la cual se procede a recalcular el financiamiento</w:t>
            </w:r>
            <w:r w:rsidR="008B50C0" w:rsidRPr="00B42AC2">
              <w:rPr>
                <w:rFonts w:ascii="Arial" w:hAnsi="Arial" w:cs="Arial"/>
                <w:sz w:val="18"/>
                <w:szCs w:val="18"/>
              </w:rPr>
              <w:t xml:space="preserve"> público correspondiente a la Capacitación, Promoción y Desarrollo del Liderazgo Político de las Mujeres </w:t>
            </w:r>
            <w:r w:rsidRPr="00B42AC2">
              <w:rPr>
                <w:rFonts w:ascii="Arial" w:hAnsi="Arial" w:cs="Arial"/>
                <w:sz w:val="18"/>
                <w:szCs w:val="18"/>
              </w:rPr>
              <w:t>que el sujeto obligado debía de destinar durante el ejercicio 2020, como se detalla a continuación:</w:t>
            </w:r>
          </w:p>
          <w:p w14:paraId="763A772B" w14:textId="77777777" w:rsidR="004520B6" w:rsidRPr="00B42AC2" w:rsidRDefault="004520B6" w:rsidP="004520B6">
            <w:pPr>
              <w:spacing w:after="0" w:line="240" w:lineRule="auto"/>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723"/>
              <w:gridCol w:w="571"/>
              <w:gridCol w:w="800"/>
              <w:gridCol w:w="278"/>
            </w:tblGrid>
            <w:tr w:rsidR="00CB669D" w:rsidRPr="00B42AC2" w14:paraId="2F3D054A" w14:textId="77777777" w:rsidTr="00071DDB">
              <w:trPr>
                <w:trHeight w:val="826"/>
              </w:trPr>
              <w:tc>
                <w:tcPr>
                  <w:tcW w:w="1523" w:type="pct"/>
                  <w:tcBorders>
                    <w:top w:val="single" w:sz="4" w:space="0" w:color="auto"/>
                    <w:left w:val="single" w:sz="4" w:space="0" w:color="auto"/>
                    <w:bottom w:val="nil"/>
                    <w:right w:val="single" w:sz="4" w:space="0" w:color="auto"/>
                  </w:tcBorders>
                  <w:shd w:val="clear" w:color="auto" w:fill="FFFFFF"/>
                  <w:hideMark/>
                </w:tcPr>
                <w:p w14:paraId="5B9B132C" w14:textId="77777777" w:rsidR="00CB669D" w:rsidRPr="00B42AC2" w:rsidRDefault="00CB669D" w:rsidP="00CB669D">
                  <w:pPr>
                    <w:spacing w:after="0"/>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Financiamiento Público otorgado para actividades ordinarias permanentes para el ejercicio 2020 Acuerdos IEE/CG/A013/2020 y IEE/CG/A018/2020</w:t>
                  </w:r>
                </w:p>
              </w:tc>
              <w:tc>
                <w:tcPr>
                  <w:tcW w:w="1204" w:type="pct"/>
                  <w:tcBorders>
                    <w:top w:val="single" w:sz="4" w:space="0" w:color="auto"/>
                    <w:left w:val="single" w:sz="4" w:space="0" w:color="auto"/>
                    <w:bottom w:val="nil"/>
                    <w:right w:val="single" w:sz="4" w:space="0" w:color="auto"/>
                  </w:tcBorders>
                  <w:shd w:val="clear" w:color="auto" w:fill="FFFFFF"/>
                  <w:hideMark/>
                </w:tcPr>
                <w:p w14:paraId="673B60C4" w14:textId="77777777" w:rsidR="00CB669D" w:rsidRPr="00B42AC2" w:rsidRDefault="00CB669D" w:rsidP="00CB669D">
                  <w:pPr>
                    <w:spacing w:after="0"/>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3% de Financiamiento que el partido político debió aplicar para actividades específicas</w:t>
                  </w:r>
                </w:p>
              </w:tc>
              <w:tc>
                <w:tcPr>
                  <w:tcW w:w="1686" w:type="pct"/>
                  <w:tcBorders>
                    <w:top w:val="single" w:sz="4" w:space="0" w:color="auto"/>
                    <w:left w:val="single" w:sz="4" w:space="0" w:color="auto"/>
                    <w:bottom w:val="nil"/>
                    <w:right w:val="single" w:sz="4" w:space="0" w:color="auto"/>
                  </w:tcBorders>
                  <w:shd w:val="clear" w:color="auto" w:fill="FFFFFF"/>
                  <w:hideMark/>
                </w:tcPr>
                <w:p w14:paraId="6BFC1A9D" w14:textId="77777777" w:rsidR="00CB669D" w:rsidRPr="00B42AC2" w:rsidRDefault="00CB669D" w:rsidP="00CB669D">
                  <w:pPr>
                    <w:spacing w:after="0"/>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Importe que el partido registró como gastos para la Capacitación, Promoción y Desarrollo del Liderazgo Político de las Mujeres en el ejercicio 2020</w:t>
                  </w:r>
                </w:p>
              </w:tc>
              <w:tc>
                <w:tcPr>
                  <w:tcW w:w="587" w:type="pct"/>
                  <w:tcBorders>
                    <w:top w:val="single" w:sz="4" w:space="0" w:color="auto"/>
                    <w:left w:val="single" w:sz="4" w:space="0" w:color="auto"/>
                    <w:bottom w:val="nil"/>
                    <w:right w:val="single" w:sz="4" w:space="0" w:color="auto"/>
                  </w:tcBorders>
                  <w:shd w:val="clear" w:color="auto" w:fill="FFFFFF"/>
                  <w:hideMark/>
                </w:tcPr>
                <w:p w14:paraId="4195E9F4" w14:textId="77777777" w:rsidR="00CB669D" w:rsidRPr="00B42AC2" w:rsidRDefault="00CB669D" w:rsidP="00CB669D">
                  <w:pPr>
                    <w:spacing w:after="0"/>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Diferencia</w:t>
                  </w:r>
                </w:p>
              </w:tc>
            </w:tr>
            <w:tr w:rsidR="00CB669D" w:rsidRPr="00B42AC2" w14:paraId="3A88129A" w14:textId="77777777" w:rsidTr="00071DDB">
              <w:trPr>
                <w:trHeight w:val="58"/>
              </w:trPr>
              <w:tc>
                <w:tcPr>
                  <w:tcW w:w="1523" w:type="pct"/>
                  <w:tcBorders>
                    <w:top w:val="nil"/>
                    <w:left w:val="single" w:sz="4" w:space="0" w:color="auto"/>
                    <w:bottom w:val="single" w:sz="4" w:space="0" w:color="auto"/>
                    <w:right w:val="single" w:sz="4" w:space="0" w:color="auto"/>
                  </w:tcBorders>
                  <w:shd w:val="clear" w:color="auto" w:fill="FFFFFF"/>
                  <w:hideMark/>
                </w:tcPr>
                <w:p w14:paraId="5300C4F1" w14:textId="77777777" w:rsidR="00CB669D" w:rsidRPr="00B42AC2" w:rsidRDefault="00CB669D" w:rsidP="00CB669D">
                  <w:pPr>
                    <w:spacing w:after="0"/>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(A)</w:t>
                  </w:r>
                </w:p>
              </w:tc>
              <w:tc>
                <w:tcPr>
                  <w:tcW w:w="1204" w:type="pct"/>
                  <w:tcBorders>
                    <w:top w:val="nil"/>
                    <w:left w:val="single" w:sz="4" w:space="0" w:color="auto"/>
                    <w:bottom w:val="single" w:sz="4" w:space="0" w:color="auto"/>
                    <w:right w:val="single" w:sz="4" w:space="0" w:color="auto"/>
                  </w:tcBorders>
                  <w:shd w:val="clear" w:color="auto" w:fill="FFFFFF"/>
                  <w:hideMark/>
                </w:tcPr>
                <w:p w14:paraId="5F904251" w14:textId="77777777" w:rsidR="00CB669D" w:rsidRPr="00B42AC2" w:rsidRDefault="00CB669D" w:rsidP="00CB669D">
                  <w:pPr>
                    <w:spacing w:after="0"/>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B=(A*3%)</w:t>
                  </w:r>
                </w:p>
              </w:tc>
              <w:tc>
                <w:tcPr>
                  <w:tcW w:w="1686" w:type="pct"/>
                  <w:tcBorders>
                    <w:top w:val="nil"/>
                    <w:left w:val="single" w:sz="4" w:space="0" w:color="auto"/>
                    <w:bottom w:val="single" w:sz="4" w:space="0" w:color="auto"/>
                    <w:right w:val="single" w:sz="4" w:space="0" w:color="auto"/>
                  </w:tcBorders>
                  <w:shd w:val="clear" w:color="auto" w:fill="FFFFFF"/>
                  <w:hideMark/>
                </w:tcPr>
                <w:p w14:paraId="3C4D056D" w14:textId="77777777" w:rsidR="00CB669D" w:rsidRPr="00B42AC2" w:rsidRDefault="00CB669D" w:rsidP="00CB669D">
                  <w:pPr>
                    <w:spacing w:after="0"/>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(C)</w:t>
                  </w:r>
                </w:p>
              </w:tc>
              <w:tc>
                <w:tcPr>
                  <w:tcW w:w="587" w:type="pct"/>
                  <w:tcBorders>
                    <w:top w:val="nil"/>
                    <w:left w:val="single" w:sz="4" w:space="0" w:color="auto"/>
                    <w:bottom w:val="single" w:sz="4" w:space="0" w:color="auto"/>
                    <w:right w:val="single" w:sz="4" w:space="0" w:color="auto"/>
                  </w:tcBorders>
                  <w:shd w:val="clear" w:color="auto" w:fill="FFFFFF"/>
                  <w:hideMark/>
                </w:tcPr>
                <w:p w14:paraId="71D604EE" w14:textId="77777777" w:rsidR="00CB669D" w:rsidRPr="00B42AC2" w:rsidRDefault="00CB669D" w:rsidP="00CB669D">
                  <w:pPr>
                    <w:spacing w:after="0"/>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D=(B-C)</w:t>
                  </w:r>
                </w:p>
              </w:tc>
            </w:tr>
            <w:tr w:rsidR="00CB669D" w:rsidRPr="00B42AC2" w14:paraId="0A62CB31" w14:textId="77777777" w:rsidTr="00071DDB">
              <w:trPr>
                <w:trHeight w:val="315"/>
              </w:trPr>
              <w:tc>
                <w:tcPr>
                  <w:tcW w:w="1523" w:type="pct"/>
                  <w:tcBorders>
                    <w:top w:val="single" w:sz="4" w:space="0" w:color="auto"/>
                  </w:tcBorders>
                  <w:shd w:val="clear" w:color="auto" w:fill="FFFFFF"/>
                  <w:hideMark/>
                </w:tcPr>
                <w:p w14:paraId="113E6667" w14:textId="77777777" w:rsidR="00CB669D" w:rsidRPr="00B42AC2" w:rsidRDefault="00CB669D" w:rsidP="00CB669D">
                  <w:pPr>
                    <w:spacing w:after="0"/>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$29,508.68</w:t>
                  </w:r>
                </w:p>
              </w:tc>
              <w:tc>
                <w:tcPr>
                  <w:tcW w:w="1204" w:type="pct"/>
                  <w:tcBorders>
                    <w:top w:val="single" w:sz="4" w:space="0" w:color="auto"/>
                  </w:tcBorders>
                  <w:shd w:val="clear" w:color="auto" w:fill="FFFFFF"/>
                  <w:hideMark/>
                </w:tcPr>
                <w:p w14:paraId="21EB49B2" w14:textId="77777777" w:rsidR="00CB669D" w:rsidRPr="00B42AC2" w:rsidRDefault="00CB669D" w:rsidP="00CB669D">
                  <w:pPr>
                    <w:spacing w:after="0"/>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 $885.26</w:t>
                  </w:r>
                </w:p>
              </w:tc>
              <w:tc>
                <w:tcPr>
                  <w:tcW w:w="1686" w:type="pct"/>
                  <w:tcBorders>
                    <w:top w:val="single" w:sz="4" w:space="0" w:color="auto"/>
                  </w:tcBorders>
                  <w:shd w:val="clear" w:color="auto" w:fill="FFFFFF"/>
                  <w:hideMark/>
                </w:tcPr>
                <w:p w14:paraId="5A77080E" w14:textId="77777777" w:rsidR="00CB669D" w:rsidRPr="00B42AC2" w:rsidRDefault="00CB669D" w:rsidP="00CB669D">
                  <w:pPr>
                    <w:spacing w:after="0"/>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 $0.00</w:t>
                  </w:r>
                </w:p>
              </w:tc>
              <w:tc>
                <w:tcPr>
                  <w:tcW w:w="587" w:type="pct"/>
                  <w:tcBorders>
                    <w:top w:val="single" w:sz="4" w:space="0" w:color="auto"/>
                  </w:tcBorders>
                  <w:shd w:val="clear" w:color="auto" w:fill="FFFFFF"/>
                  <w:hideMark/>
                </w:tcPr>
                <w:p w14:paraId="237CEB7C" w14:textId="77777777" w:rsidR="00CB669D" w:rsidRPr="00B42AC2" w:rsidRDefault="00CB669D" w:rsidP="00CB669D">
                  <w:pPr>
                    <w:spacing w:after="0"/>
                    <w:jc w:val="center"/>
                    <w:rPr>
                      <w:rFonts w:ascii="Arial" w:hAnsi="Arial" w:cs="Arial"/>
                      <w:i/>
                      <w:iCs/>
                      <w:color w:val="333333"/>
                      <w:sz w:val="12"/>
                      <w:szCs w:val="12"/>
                      <w:lang w:eastAsia="es-MX"/>
                    </w:rPr>
                  </w:pPr>
                  <w:r w:rsidRPr="00B42AC2">
                    <w:rPr>
                      <w:rFonts w:ascii="Arial" w:hAnsi="Arial" w:cs="Arial"/>
                      <w:i/>
                      <w:iCs/>
                      <w:color w:val="000000"/>
                      <w:sz w:val="12"/>
                      <w:szCs w:val="12"/>
                      <w:lang w:eastAsia="es-MX"/>
                    </w:rPr>
                    <w:t> $885.26</w:t>
                  </w:r>
                </w:p>
              </w:tc>
            </w:tr>
          </w:tbl>
          <w:p w14:paraId="1E21E81E" w14:textId="77777777" w:rsidR="004520B6" w:rsidRPr="00B42AC2" w:rsidRDefault="004520B6" w:rsidP="004520B6">
            <w:pPr>
              <w:spacing w:after="0" w:line="240" w:lineRule="auto"/>
              <w:jc w:val="both"/>
              <w:rPr>
                <w:rFonts w:ascii="Arial" w:hAnsi="Arial" w:cs="Arial"/>
                <w:sz w:val="18"/>
                <w:szCs w:val="18"/>
              </w:rPr>
            </w:pPr>
          </w:p>
          <w:p w14:paraId="6EA1690E" w14:textId="5539C024" w:rsidR="0030108C" w:rsidRPr="00B42AC2" w:rsidRDefault="004520B6" w:rsidP="004520B6">
            <w:pPr>
              <w:spacing w:after="0" w:line="240" w:lineRule="auto"/>
              <w:jc w:val="both"/>
              <w:rPr>
                <w:rFonts w:ascii="Arial" w:eastAsia="Calibri" w:hAnsi="Arial" w:cs="Arial"/>
                <w:bCs/>
                <w:sz w:val="18"/>
                <w:szCs w:val="18"/>
              </w:rPr>
            </w:pPr>
            <w:r w:rsidRPr="00B42AC2">
              <w:rPr>
                <w:rFonts w:ascii="Arial" w:hAnsi="Arial" w:cs="Arial"/>
                <w:iCs/>
                <w:sz w:val="18"/>
                <w:szCs w:val="18"/>
              </w:rPr>
              <w:t xml:space="preserve">Derivado de lo anterior, toda vez que el financiamiento público para actividades ordinarias fue recibido el 11 </w:t>
            </w:r>
            <w:r w:rsidRPr="00B42AC2">
              <w:rPr>
                <w:rFonts w:ascii="Arial" w:hAnsi="Arial" w:cs="Arial"/>
                <w:iCs/>
                <w:sz w:val="18"/>
                <w:szCs w:val="18"/>
              </w:rPr>
              <w:lastRenderedPageBreak/>
              <w:t xml:space="preserve">de enero de 2021, esta autoridad fiscalizadora dará seguimiento en el marco de la revisión del informe anual 2021 a fin de que el sujeto obligado, ejerza el recurso </w:t>
            </w:r>
            <w:r w:rsidR="008B50C0" w:rsidRPr="00B42AC2">
              <w:rPr>
                <w:rFonts w:ascii="Arial" w:hAnsi="Arial" w:cs="Arial"/>
                <w:iCs/>
                <w:sz w:val="18"/>
                <w:szCs w:val="18"/>
              </w:rPr>
              <w:t>correspondiente a la Capacitación, Promoción y Desarrollo del Liderazgo Político de las Mujeres</w:t>
            </w:r>
            <w:r w:rsidRPr="00B42AC2">
              <w:rPr>
                <w:rFonts w:ascii="Arial" w:hAnsi="Arial" w:cs="Arial"/>
                <w:iCs/>
                <w:sz w:val="18"/>
                <w:szCs w:val="18"/>
              </w:rPr>
              <w:t xml:space="preserve"> por </w:t>
            </w:r>
            <w:r w:rsidR="008B50C0" w:rsidRPr="00B42AC2">
              <w:rPr>
                <w:rFonts w:ascii="Arial" w:hAnsi="Arial" w:cs="Arial"/>
                <w:iCs/>
                <w:sz w:val="18"/>
                <w:szCs w:val="18"/>
              </w:rPr>
              <w:t xml:space="preserve">$885.26 </w:t>
            </w:r>
            <w:r w:rsidRPr="00B42AC2">
              <w:rPr>
                <w:rFonts w:ascii="Arial" w:hAnsi="Arial" w:cs="Arial"/>
                <w:iCs/>
                <w:sz w:val="18"/>
                <w:szCs w:val="18"/>
              </w:rPr>
              <w:t>correspondiente al ejercicio 2020.</w:t>
            </w:r>
          </w:p>
        </w:tc>
        <w:tc>
          <w:tcPr>
            <w:tcW w:w="1984" w:type="dxa"/>
            <w:tcBorders>
              <w:top w:val="single" w:sz="4" w:space="0" w:color="auto"/>
            </w:tcBorders>
          </w:tcPr>
          <w:p w14:paraId="199C4D34" w14:textId="6202AF76" w:rsidR="0030108C" w:rsidRPr="00B42AC2" w:rsidRDefault="0030108C" w:rsidP="0030108C">
            <w:pPr>
              <w:spacing w:after="0" w:line="240" w:lineRule="auto"/>
              <w:jc w:val="both"/>
              <w:rPr>
                <w:rFonts w:ascii="Arial" w:eastAsia="Times New Roman" w:hAnsi="Arial" w:cs="Arial"/>
                <w:b/>
                <w:bCs/>
                <w:sz w:val="18"/>
                <w:szCs w:val="18"/>
                <w:lang w:val="es-ES" w:eastAsia="es-ES"/>
              </w:rPr>
            </w:pPr>
            <w:r w:rsidRPr="00B42AC2">
              <w:rPr>
                <w:rFonts w:ascii="Arial" w:eastAsia="Times New Roman" w:hAnsi="Arial" w:cs="Arial"/>
                <w:b/>
                <w:bCs/>
                <w:sz w:val="18"/>
                <w:szCs w:val="18"/>
                <w:lang w:val="es-ES" w:eastAsia="es-ES"/>
              </w:rPr>
              <w:lastRenderedPageBreak/>
              <w:t>9.10-C</w:t>
            </w:r>
            <w:r w:rsidR="00ED5D75" w:rsidRPr="00B42AC2">
              <w:rPr>
                <w:rFonts w:ascii="Arial" w:eastAsia="Times New Roman" w:hAnsi="Arial" w:cs="Arial"/>
                <w:b/>
                <w:bCs/>
                <w:sz w:val="18"/>
                <w:szCs w:val="18"/>
                <w:lang w:val="es-ES" w:eastAsia="es-ES"/>
              </w:rPr>
              <w:t>8</w:t>
            </w:r>
            <w:r w:rsidRPr="00B42AC2">
              <w:rPr>
                <w:rFonts w:ascii="Arial" w:eastAsia="Times New Roman" w:hAnsi="Arial" w:cs="Arial"/>
                <w:b/>
                <w:bCs/>
                <w:sz w:val="18"/>
                <w:szCs w:val="18"/>
                <w:lang w:val="es-ES" w:eastAsia="es-ES"/>
              </w:rPr>
              <w:t>-RSP-CL</w:t>
            </w:r>
          </w:p>
          <w:p w14:paraId="1C4A92DE" w14:textId="77777777" w:rsidR="0030108C" w:rsidRPr="00B42AC2" w:rsidRDefault="0030108C" w:rsidP="0030108C">
            <w:pPr>
              <w:spacing w:after="0" w:line="240" w:lineRule="auto"/>
              <w:jc w:val="both"/>
              <w:rPr>
                <w:rFonts w:ascii="Arial" w:eastAsia="Times New Roman" w:hAnsi="Arial" w:cs="Arial"/>
                <w:sz w:val="18"/>
                <w:szCs w:val="18"/>
                <w:lang w:val="es-ES" w:eastAsia="es-ES"/>
              </w:rPr>
            </w:pPr>
          </w:p>
          <w:p w14:paraId="5DE4A8B8" w14:textId="59C8B0C2" w:rsidR="00B9553E" w:rsidRPr="00B42AC2" w:rsidRDefault="00B9553E" w:rsidP="00B9553E">
            <w:pPr>
              <w:spacing w:after="0" w:line="240" w:lineRule="auto"/>
              <w:jc w:val="both"/>
              <w:rPr>
                <w:rFonts w:ascii="Arial" w:hAnsi="Arial" w:cs="Arial"/>
                <w:iCs/>
                <w:sz w:val="18"/>
                <w:szCs w:val="18"/>
              </w:rPr>
            </w:pPr>
            <w:r w:rsidRPr="00B42AC2">
              <w:rPr>
                <w:rFonts w:ascii="Arial" w:hAnsi="Arial" w:cs="Arial"/>
                <w:iCs/>
                <w:sz w:val="18"/>
                <w:szCs w:val="18"/>
              </w:rPr>
              <w:t xml:space="preserve">Por lo que respecta al monto correspondiente al ejercicio 2020 del rubro de </w:t>
            </w:r>
            <w:r w:rsidRPr="00B42AC2">
              <w:rPr>
                <w:rFonts w:ascii="Arial" w:hAnsi="Arial" w:cs="Arial"/>
                <w:sz w:val="18"/>
                <w:szCs w:val="18"/>
              </w:rPr>
              <w:t xml:space="preserve">Capacitación, Promoción y el Desarrollo del </w:t>
            </w:r>
            <w:r w:rsidRPr="00B42AC2">
              <w:rPr>
                <w:rFonts w:ascii="Arial" w:hAnsi="Arial" w:cs="Arial"/>
                <w:sz w:val="18"/>
                <w:szCs w:val="18"/>
              </w:rPr>
              <w:lastRenderedPageBreak/>
              <w:t>Liderazgo Político de las Mujeres</w:t>
            </w:r>
            <w:r w:rsidRPr="00B42AC2">
              <w:rPr>
                <w:rFonts w:ascii="Arial" w:hAnsi="Arial" w:cs="Arial"/>
                <w:iCs/>
                <w:sz w:val="18"/>
                <w:szCs w:val="18"/>
              </w:rPr>
              <w:t xml:space="preserve"> por $885.26 no ejercido por el sujeto obligado, esta Unidad dará el seguimiento al correcto ejercicio del recurso en el marco de la revisión al informe anual 2021.</w:t>
            </w:r>
          </w:p>
          <w:p w14:paraId="480602AA" w14:textId="0F698374" w:rsidR="0030108C" w:rsidRPr="00B42AC2" w:rsidRDefault="0030108C" w:rsidP="00EF5347">
            <w:pPr>
              <w:spacing w:after="0" w:line="240" w:lineRule="auto"/>
              <w:jc w:val="both"/>
              <w:rPr>
                <w:rFonts w:ascii="Arial" w:eastAsia="Calibri" w:hAnsi="Arial" w:cs="Arial"/>
                <w:sz w:val="18"/>
                <w:szCs w:val="18"/>
              </w:rPr>
            </w:pPr>
          </w:p>
        </w:tc>
        <w:tc>
          <w:tcPr>
            <w:tcW w:w="1276" w:type="dxa"/>
            <w:tcBorders>
              <w:top w:val="single" w:sz="4" w:space="0" w:color="auto"/>
            </w:tcBorders>
          </w:tcPr>
          <w:p w14:paraId="72C0B025" w14:textId="15622450" w:rsidR="0030108C" w:rsidRPr="00B42AC2" w:rsidRDefault="0030108C" w:rsidP="002F4323">
            <w:pPr>
              <w:spacing w:after="0" w:line="240" w:lineRule="auto"/>
              <w:jc w:val="both"/>
              <w:rPr>
                <w:rFonts w:ascii="Arial" w:eastAsia="Times New Roman" w:hAnsi="Arial" w:cs="Arial"/>
                <w:sz w:val="18"/>
                <w:szCs w:val="18"/>
                <w:lang w:val="es-ES" w:eastAsia="es-ES"/>
              </w:rPr>
            </w:pPr>
          </w:p>
        </w:tc>
        <w:tc>
          <w:tcPr>
            <w:tcW w:w="1139" w:type="dxa"/>
            <w:tcBorders>
              <w:top w:val="single" w:sz="4" w:space="0" w:color="auto"/>
            </w:tcBorders>
          </w:tcPr>
          <w:p w14:paraId="2CCDF2F1" w14:textId="448A1C03" w:rsidR="00192055" w:rsidRPr="00B42AC2" w:rsidRDefault="00192055" w:rsidP="00192055">
            <w:pPr>
              <w:spacing w:after="0" w:line="240" w:lineRule="auto"/>
              <w:jc w:val="both"/>
              <w:rPr>
                <w:rFonts w:ascii="Arial" w:eastAsia="Times New Roman" w:hAnsi="Arial" w:cs="Arial"/>
                <w:sz w:val="18"/>
                <w:szCs w:val="18"/>
                <w:lang w:val="es-ES" w:eastAsia="es-ES"/>
              </w:rPr>
            </w:pPr>
          </w:p>
        </w:tc>
      </w:tr>
      <w:tr w:rsidR="00D1509B" w:rsidRPr="00B42AC2" w14:paraId="1AC5D984" w14:textId="77777777" w:rsidTr="31384F44">
        <w:trPr>
          <w:jc w:val="center"/>
        </w:trPr>
        <w:tc>
          <w:tcPr>
            <w:tcW w:w="431" w:type="dxa"/>
            <w:vAlign w:val="center"/>
          </w:tcPr>
          <w:p w14:paraId="081A88EF" w14:textId="24EE2BB0" w:rsidR="00D1509B" w:rsidRPr="00B42AC2" w:rsidRDefault="00D1509B" w:rsidP="00D1509B">
            <w:pPr>
              <w:spacing w:after="0" w:line="240" w:lineRule="auto"/>
              <w:jc w:val="center"/>
              <w:rPr>
                <w:rFonts w:ascii="Arial" w:hAnsi="Arial" w:cs="Arial"/>
                <w:b/>
                <w:sz w:val="18"/>
                <w:szCs w:val="18"/>
              </w:rPr>
            </w:pPr>
            <w:r w:rsidRPr="00B42AC2">
              <w:rPr>
                <w:rFonts w:ascii="Arial" w:hAnsi="Arial" w:cs="Arial"/>
                <w:b/>
                <w:sz w:val="18"/>
                <w:szCs w:val="18"/>
              </w:rPr>
              <w:lastRenderedPageBreak/>
              <w:t>13</w:t>
            </w:r>
          </w:p>
        </w:tc>
        <w:tc>
          <w:tcPr>
            <w:tcW w:w="4761" w:type="dxa"/>
          </w:tcPr>
          <w:p w14:paraId="6463DBD7" w14:textId="77777777" w:rsidR="00D1509B" w:rsidRPr="00B42AC2" w:rsidRDefault="00D1509B" w:rsidP="00141D91">
            <w:pPr>
              <w:pStyle w:val="NormalWeb"/>
            </w:pPr>
          </w:p>
          <w:p w14:paraId="1C96654B" w14:textId="77777777" w:rsidR="00D1509B" w:rsidRPr="00B42AC2" w:rsidRDefault="00D1509B" w:rsidP="00141D91">
            <w:pPr>
              <w:pStyle w:val="NormalWeb"/>
            </w:pPr>
          </w:p>
          <w:p w14:paraId="5F437FC5" w14:textId="65F5AA62" w:rsidR="00D1509B" w:rsidRPr="00B42AC2" w:rsidRDefault="00D1509B" w:rsidP="00141D91">
            <w:pPr>
              <w:pStyle w:val="NormalWeb"/>
              <w:rPr>
                <w:rFonts w:eastAsiaTheme="minorHAnsi"/>
                <w:b/>
                <w:bCs/>
              </w:rPr>
            </w:pPr>
            <w:r w:rsidRPr="00B42AC2">
              <w:rPr>
                <w:rFonts w:eastAsiaTheme="minorHAnsi"/>
              </w:rPr>
              <w:t>El sujeto obligado omitió presentar el Programa Anual de Trabajo para la Capacitación, Promoción y el Desarrollo del Liderazgo Político de las Mujeres del ejercicio 2020.</w:t>
            </w:r>
          </w:p>
          <w:p w14:paraId="3B8986C0" w14:textId="77777777" w:rsidR="00D1509B" w:rsidRPr="00B42AC2" w:rsidRDefault="00D1509B" w:rsidP="00141D91">
            <w:pPr>
              <w:pStyle w:val="NormalWeb"/>
              <w:rPr>
                <w:rFonts w:eastAsiaTheme="minorHAnsi"/>
              </w:rPr>
            </w:pPr>
          </w:p>
          <w:p w14:paraId="260359F4" w14:textId="77777777" w:rsidR="00D1509B" w:rsidRPr="00B42AC2" w:rsidRDefault="00D1509B" w:rsidP="00141D91">
            <w:pPr>
              <w:pStyle w:val="NormalWeb"/>
              <w:rPr>
                <w:rFonts w:eastAsiaTheme="minorHAnsi"/>
                <w:b/>
                <w:bCs/>
              </w:rPr>
            </w:pPr>
            <w:r w:rsidRPr="00B42AC2">
              <w:rPr>
                <w:rFonts w:eastAsiaTheme="minorHAnsi"/>
              </w:rPr>
              <w:t>Con la finalidad de salvaguardar la garantía de audiencia del sujeto obligado, mediante oficio INE/UTF/DA/44680/21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699EB630" w14:textId="77777777" w:rsidR="00D1509B" w:rsidRPr="00B42AC2" w:rsidRDefault="00D1509B" w:rsidP="00141D91">
            <w:pPr>
              <w:pStyle w:val="NormalWeb"/>
              <w:rPr>
                <w:rFonts w:eastAsiaTheme="minorHAnsi"/>
              </w:rPr>
            </w:pPr>
          </w:p>
          <w:p w14:paraId="08C03365" w14:textId="77777777" w:rsidR="00D1509B" w:rsidRPr="00B42AC2" w:rsidRDefault="00D1509B" w:rsidP="00141D91">
            <w:pPr>
              <w:pStyle w:val="NormalWeb"/>
              <w:rPr>
                <w:rFonts w:eastAsiaTheme="minorHAnsi"/>
                <w:b/>
                <w:bCs/>
              </w:rPr>
            </w:pPr>
            <w:r w:rsidRPr="00B42AC2">
              <w:rPr>
                <w:rFonts w:eastAsiaTheme="minorHAnsi"/>
              </w:rPr>
              <w:t>Adicionalmente, de la revisión al Sistema Integral de Fiscalización, se constató que no realizó registros contables en el primer periodo de corrección, por tal razón, nuevamente se le solicita presentar en el SIF lo siguiente:</w:t>
            </w:r>
          </w:p>
          <w:p w14:paraId="50806901" w14:textId="77777777" w:rsidR="00D1509B" w:rsidRPr="00B42AC2" w:rsidRDefault="00D1509B" w:rsidP="00141D91">
            <w:pPr>
              <w:pStyle w:val="NormalWeb"/>
              <w:rPr>
                <w:rFonts w:eastAsiaTheme="minorHAnsi"/>
              </w:rPr>
            </w:pPr>
          </w:p>
          <w:p w14:paraId="694937DB" w14:textId="77777777" w:rsidR="00D1509B" w:rsidRPr="00B42AC2" w:rsidRDefault="00D1509B" w:rsidP="00141D91">
            <w:pPr>
              <w:pStyle w:val="NormalWeb"/>
              <w:rPr>
                <w:rFonts w:eastAsiaTheme="minorHAnsi"/>
                <w:b/>
                <w:bCs/>
              </w:rPr>
            </w:pPr>
            <w:r w:rsidRPr="00B42AC2">
              <w:rPr>
                <w:rFonts w:eastAsiaTheme="minorHAnsi"/>
              </w:rPr>
              <w:t>• El Programa Anual de Trabajo de los gastos para la Capacitación, Promoción y Desarrollo del Liderazgo Político de las Mujeres.</w:t>
            </w:r>
          </w:p>
          <w:p w14:paraId="38F0CD5C" w14:textId="77777777" w:rsidR="00D1509B" w:rsidRPr="00B42AC2" w:rsidRDefault="00D1509B" w:rsidP="00141D91">
            <w:pPr>
              <w:pStyle w:val="NormalWeb"/>
              <w:rPr>
                <w:rFonts w:eastAsiaTheme="minorHAnsi"/>
              </w:rPr>
            </w:pPr>
          </w:p>
          <w:p w14:paraId="0903257B" w14:textId="77777777" w:rsidR="00D1509B" w:rsidRPr="00B42AC2" w:rsidRDefault="00D1509B" w:rsidP="00141D91">
            <w:pPr>
              <w:pStyle w:val="NormalWeb"/>
              <w:rPr>
                <w:rFonts w:eastAsiaTheme="minorHAnsi"/>
                <w:b/>
                <w:bCs/>
              </w:rPr>
            </w:pPr>
            <w:r w:rsidRPr="00B42AC2">
              <w:rPr>
                <w:rFonts w:eastAsiaTheme="minorHAnsi"/>
              </w:rPr>
              <w:t xml:space="preserve"> • Las aclaraciones conducentes.</w:t>
            </w:r>
          </w:p>
          <w:p w14:paraId="58C1981A" w14:textId="77777777" w:rsidR="00D1509B" w:rsidRPr="00B42AC2" w:rsidRDefault="00D1509B" w:rsidP="00141D91">
            <w:pPr>
              <w:pStyle w:val="NormalWeb"/>
              <w:rPr>
                <w:rFonts w:eastAsiaTheme="minorHAnsi"/>
              </w:rPr>
            </w:pPr>
          </w:p>
          <w:p w14:paraId="598A8CE5" w14:textId="77777777" w:rsidR="00D1509B" w:rsidRPr="00B42AC2" w:rsidRDefault="00D1509B" w:rsidP="00141D91">
            <w:pPr>
              <w:pStyle w:val="NormalWeb"/>
              <w:rPr>
                <w:rFonts w:eastAsiaTheme="minorHAnsi"/>
                <w:b/>
                <w:bCs/>
              </w:rPr>
            </w:pPr>
            <w:r w:rsidRPr="00B42AC2">
              <w:rPr>
                <w:rFonts w:eastAsiaTheme="minorHAnsi"/>
              </w:rPr>
              <w:t>Lo anterior, de conformidad con lo dispuesto en los artículos 22, numeral 1, inciso c), fracción I y 170 del RF.</w:t>
            </w:r>
          </w:p>
          <w:p w14:paraId="09B60D0D" w14:textId="77777777" w:rsidR="00106306" w:rsidRPr="00B42AC2" w:rsidRDefault="00106306" w:rsidP="00141D91">
            <w:pPr>
              <w:pStyle w:val="NormalWeb"/>
              <w:rPr>
                <w:rFonts w:eastAsiaTheme="minorHAnsi"/>
              </w:rPr>
            </w:pPr>
          </w:p>
          <w:p w14:paraId="585744E5" w14:textId="77777777" w:rsidR="00106306" w:rsidRPr="00B42AC2" w:rsidRDefault="00106306" w:rsidP="00141D91">
            <w:pPr>
              <w:pStyle w:val="NormalWeb"/>
              <w:rPr>
                <w:rFonts w:eastAsiaTheme="minorHAnsi"/>
              </w:rPr>
            </w:pPr>
          </w:p>
          <w:p w14:paraId="6A5A60F8" w14:textId="281F6AF7" w:rsidR="00106306" w:rsidRPr="00B42AC2" w:rsidRDefault="00106306" w:rsidP="00141D91">
            <w:pPr>
              <w:pStyle w:val="NormalWeb"/>
              <w:rPr>
                <w:rFonts w:eastAsiaTheme="minorHAnsi"/>
              </w:rPr>
            </w:pPr>
          </w:p>
        </w:tc>
        <w:tc>
          <w:tcPr>
            <w:tcW w:w="2883" w:type="dxa"/>
          </w:tcPr>
          <w:p w14:paraId="6E01D2AB" w14:textId="77777777" w:rsidR="00D1509B" w:rsidRPr="00B42AC2" w:rsidRDefault="00D1509B" w:rsidP="00D1509B">
            <w:pPr>
              <w:autoSpaceDE w:val="0"/>
              <w:autoSpaceDN w:val="0"/>
              <w:adjustRightInd w:val="0"/>
              <w:spacing w:after="0" w:line="240" w:lineRule="auto"/>
              <w:contextualSpacing/>
              <w:jc w:val="both"/>
              <w:rPr>
                <w:rFonts w:ascii="Arial" w:eastAsia="Calibri" w:hAnsi="Arial" w:cs="Arial"/>
                <w:i/>
                <w:sz w:val="18"/>
                <w:szCs w:val="18"/>
              </w:rPr>
            </w:pPr>
          </w:p>
          <w:p w14:paraId="16796502" w14:textId="77777777" w:rsidR="00D1509B" w:rsidRPr="00B42AC2" w:rsidRDefault="00D1509B" w:rsidP="00D1509B">
            <w:pPr>
              <w:autoSpaceDE w:val="0"/>
              <w:autoSpaceDN w:val="0"/>
              <w:adjustRightInd w:val="0"/>
              <w:spacing w:after="0" w:line="240" w:lineRule="auto"/>
              <w:contextualSpacing/>
              <w:jc w:val="both"/>
              <w:rPr>
                <w:rFonts w:ascii="Arial" w:eastAsia="Calibri" w:hAnsi="Arial" w:cs="Arial"/>
                <w:i/>
                <w:sz w:val="18"/>
                <w:szCs w:val="18"/>
              </w:rPr>
            </w:pPr>
          </w:p>
          <w:p w14:paraId="4A24CAE7" w14:textId="77777777" w:rsidR="00D1509B" w:rsidRPr="00B42AC2" w:rsidRDefault="00D1509B" w:rsidP="00D1509B">
            <w:pPr>
              <w:spacing w:after="0" w:line="240" w:lineRule="auto"/>
              <w:jc w:val="both"/>
              <w:rPr>
                <w:rFonts w:ascii="Arial" w:hAnsi="Arial" w:cs="Arial"/>
                <w:sz w:val="18"/>
                <w:szCs w:val="18"/>
              </w:rPr>
            </w:pPr>
            <w:r w:rsidRPr="00B42AC2">
              <w:rPr>
                <w:rFonts w:ascii="Arial" w:hAnsi="Arial" w:cs="Arial"/>
                <w:sz w:val="18"/>
                <w:szCs w:val="18"/>
              </w:rPr>
              <w:t>“Sin respuesta a la observación.”</w:t>
            </w:r>
          </w:p>
          <w:p w14:paraId="744E6A29" w14:textId="56FBD724" w:rsidR="00D1509B" w:rsidRPr="00B42AC2" w:rsidRDefault="00D1509B" w:rsidP="00D1509B">
            <w:pPr>
              <w:autoSpaceDE w:val="0"/>
              <w:autoSpaceDN w:val="0"/>
              <w:adjustRightInd w:val="0"/>
              <w:spacing w:after="0" w:line="240" w:lineRule="auto"/>
              <w:contextualSpacing/>
              <w:jc w:val="both"/>
              <w:rPr>
                <w:rFonts w:ascii="Arial" w:eastAsia="Calibri" w:hAnsi="Arial" w:cs="Arial"/>
                <w:i/>
                <w:sz w:val="18"/>
                <w:szCs w:val="18"/>
              </w:rPr>
            </w:pPr>
          </w:p>
        </w:tc>
        <w:tc>
          <w:tcPr>
            <w:tcW w:w="2552" w:type="dxa"/>
          </w:tcPr>
          <w:p w14:paraId="4C2FAE95" w14:textId="77777777" w:rsidR="00D1509B" w:rsidRPr="00B42AC2" w:rsidRDefault="00D1509B" w:rsidP="00D1509B">
            <w:pPr>
              <w:spacing w:after="0" w:line="240" w:lineRule="auto"/>
              <w:jc w:val="both"/>
              <w:rPr>
                <w:rFonts w:ascii="Arial" w:eastAsia="Arial Unicode MS" w:hAnsi="Arial" w:cs="Arial"/>
                <w:b/>
                <w:sz w:val="18"/>
                <w:szCs w:val="18"/>
                <w:lang w:val="es-ES"/>
              </w:rPr>
            </w:pPr>
            <w:r w:rsidRPr="00B42AC2">
              <w:rPr>
                <w:rFonts w:ascii="Arial" w:eastAsia="Arial Unicode MS" w:hAnsi="Arial" w:cs="Arial"/>
                <w:b/>
                <w:sz w:val="18"/>
                <w:szCs w:val="18"/>
                <w:lang w:val="es-ES"/>
              </w:rPr>
              <w:t>No atendida</w:t>
            </w:r>
          </w:p>
          <w:p w14:paraId="5C49635E" w14:textId="77777777" w:rsidR="00D1509B" w:rsidRPr="00B42AC2" w:rsidRDefault="00D1509B" w:rsidP="00D1509B">
            <w:pPr>
              <w:spacing w:after="0" w:line="240" w:lineRule="auto"/>
              <w:jc w:val="both"/>
              <w:rPr>
                <w:rFonts w:ascii="Arial" w:eastAsia="Arial Unicode MS" w:hAnsi="Arial" w:cs="Arial"/>
                <w:b/>
                <w:sz w:val="18"/>
                <w:szCs w:val="18"/>
                <w:lang w:val="es-ES"/>
              </w:rPr>
            </w:pPr>
          </w:p>
          <w:p w14:paraId="0675F3CE" w14:textId="10201455" w:rsidR="00D1509B" w:rsidRPr="00B42AC2" w:rsidRDefault="00D1509B" w:rsidP="00D1509B">
            <w:pPr>
              <w:spacing w:after="0" w:line="240" w:lineRule="auto"/>
              <w:jc w:val="both"/>
              <w:rPr>
                <w:rFonts w:ascii="Arial" w:hAnsi="Arial" w:cs="Arial"/>
                <w:sz w:val="18"/>
                <w:szCs w:val="18"/>
              </w:rPr>
            </w:pPr>
            <w:r w:rsidRPr="00B42AC2">
              <w:rPr>
                <w:rFonts w:ascii="Arial" w:hAnsi="Arial" w:cs="Arial"/>
                <w:sz w:val="18"/>
                <w:szCs w:val="18"/>
              </w:rPr>
              <w:t xml:space="preserve">El sujeto obligado no presentó escrito de respuesta o aclaración alguna con relación al requerimiento realizado por esta autoridad, por lo que </w:t>
            </w:r>
            <w:r w:rsidR="000E4C44" w:rsidRPr="00B42AC2">
              <w:rPr>
                <w:rFonts w:ascii="Arial" w:hAnsi="Arial" w:cs="Arial"/>
                <w:sz w:val="18"/>
                <w:szCs w:val="18"/>
              </w:rPr>
              <w:t xml:space="preserve">omitió presentar el Programa Anual de Trabajo para la Capacitación, Promoción y el Desarrollo del Liderazgo Político de las Mujeres del ejercicio 2020, </w:t>
            </w:r>
            <w:r w:rsidRPr="00B42AC2">
              <w:rPr>
                <w:rFonts w:ascii="Arial" w:hAnsi="Arial" w:cs="Arial"/>
                <w:sz w:val="18"/>
                <w:szCs w:val="18"/>
              </w:rPr>
              <w:t xml:space="preserve">por tal razón, la observación </w:t>
            </w:r>
            <w:r w:rsidRPr="00B42AC2">
              <w:rPr>
                <w:rFonts w:ascii="Arial" w:hAnsi="Arial" w:cs="Arial"/>
                <w:b/>
                <w:bCs/>
                <w:sz w:val="18"/>
                <w:szCs w:val="18"/>
              </w:rPr>
              <w:t>no quedó atendida</w:t>
            </w:r>
            <w:r w:rsidRPr="00B42AC2">
              <w:rPr>
                <w:rFonts w:ascii="Arial" w:hAnsi="Arial" w:cs="Arial"/>
                <w:sz w:val="18"/>
                <w:szCs w:val="18"/>
              </w:rPr>
              <w:t xml:space="preserve">.  </w:t>
            </w:r>
          </w:p>
          <w:p w14:paraId="7616D377" w14:textId="77777777" w:rsidR="00D1509B" w:rsidRPr="00B42AC2" w:rsidRDefault="00D1509B" w:rsidP="00D1509B">
            <w:pPr>
              <w:spacing w:after="0" w:line="240" w:lineRule="auto"/>
              <w:jc w:val="both"/>
              <w:rPr>
                <w:rFonts w:ascii="Arial" w:eastAsia="Arial Unicode MS" w:hAnsi="Arial" w:cs="Arial"/>
                <w:b/>
                <w:sz w:val="18"/>
                <w:szCs w:val="18"/>
                <w:lang w:val="es-ES"/>
              </w:rPr>
            </w:pPr>
          </w:p>
          <w:p w14:paraId="7F4BA55F" w14:textId="5D626AA2" w:rsidR="00D1509B" w:rsidRPr="00B42AC2" w:rsidRDefault="00D1509B" w:rsidP="00D1509B">
            <w:pPr>
              <w:spacing w:after="0" w:line="240" w:lineRule="auto"/>
              <w:jc w:val="both"/>
              <w:rPr>
                <w:rFonts w:ascii="Arial" w:eastAsia="Arial Unicode MS" w:hAnsi="Arial" w:cs="Arial"/>
                <w:bCs/>
                <w:sz w:val="18"/>
                <w:szCs w:val="18"/>
                <w:lang w:val="es-ES"/>
              </w:rPr>
            </w:pPr>
          </w:p>
        </w:tc>
        <w:tc>
          <w:tcPr>
            <w:tcW w:w="1984" w:type="dxa"/>
          </w:tcPr>
          <w:p w14:paraId="64BB6DD2" w14:textId="1E5C7140" w:rsidR="00D1509B" w:rsidRPr="00B42AC2" w:rsidRDefault="00D1509B" w:rsidP="00D1509B">
            <w:pPr>
              <w:spacing w:after="0" w:line="240" w:lineRule="auto"/>
              <w:jc w:val="both"/>
              <w:rPr>
                <w:rFonts w:ascii="Arial" w:eastAsia="Times New Roman" w:hAnsi="Arial" w:cs="Arial"/>
                <w:b/>
                <w:bCs/>
                <w:sz w:val="18"/>
                <w:szCs w:val="18"/>
                <w:lang w:val="es-ES" w:eastAsia="es-ES"/>
              </w:rPr>
            </w:pPr>
            <w:r w:rsidRPr="00B42AC2">
              <w:rPr>
                <w:rFonts w:ascii="Arial" w:eastAsia="Times New Roman" w:hAnsi="Arial" w:cs="Arial"/>
                <w:b/>
                <w:bCs/>
                <w:sz w:val="18"/>
                <w:szCs w:val="18"/>
                <w:lang w:val="es-ES" w:eastAsia="es-ES"/>
              </w:rPr>
              <w:t>9.10-C</w:t>
            </w:r>
            <w:r w:rsidR="00ED5D75" w:rsidRPr="00B42AC2">
              <w:rPr>
                <w:rFonts w:ascii="Arial" w:eastAsia="Times New Roman" w:hAnsi="Arial" w:cs="Arial"/>
                <w:b/>
                <w:bCs/>
                <w:sz w:val="18"/>
                <w:szCs w:val="18"/>
                <w:lang w:val="es-ES" w:eastAsia="es-ES"/>
              </w:rPr>
              <w:t>9</w:t>
            </w:r>
            <w:r w:rsidRPr="00B42AC2">
              <w:rPr>
                <w:rFonts w:ascii="Arial" w:eastAsia="Times New Roman" w:hAnsi="Arial" w:cs="Arial"/>
                <w:b/>
                <w:bCs/>
                <w:sz w:val="18"/>
                <w:szCs w:val="18"/>
                <w:lang w:val="es-ES" w:eastAsia="es-ES"/>
              </w:rPr>
              <w:t>-RSP-CL</w:t>
            </w:r>
          </w:p>
          <w:p w14:paraId="0570F938" w14:textId="77777777" w:rsidR="00D1509B" w:rsidRPr="00B42AC2" w:rsidRDefault="00D1509B" w:rsidP="00D1509B">
            <w:pPr>
              <w:spacing w:after="0" w:line="240" w:lineRule="auto"/>
              <w:jc w:val="both"/>
              <w:rPr>
                <w:rFonts w:ascii="Arial" w:eastAsia="Times New Roman" w:hAnsi="Arial" w:cs="Arial"/>
                <w:sz w:val="18"/>
                <w:szCs w:val="18"/>
                <w:lang w:val="es-ES" w:eastAsia="es-ES"/>
              </w:rPr>
            </w:pPr>
          </w:p>
          <w:p w14:paraId="14141EBB" w14:textId="6A30A7F7" w:rsidR="00D1509B" w:rsidRPr="00B42AC2" w:rsidRDefault="00D1509B" w:rsidP="00D1509B">
            <w:pPr>
              <w:spacing w:after="0" w:line="240" w:lineRule="auto"/>
              <w:jc w:val="both"/>
              <w:rPr>
                <w:rFonts w:ascii="Arial" w:eastAsia="Times New Roman" w:hAnsi="Arial" w:cs="Arial"/>
                <w:sz w:val="18"/>
                <w:szCs w:val="18"/>
                <w:lang w:val="es-ES" w:eastAsia="es-ES"/>
              </w:rPr>
            </w:pPr>
            <w:r w:rsidRPr="00B42AC2">
              <w:rPr>
                <w:rFonts w:ascii="Arial" w:eastAsia="Times New Roman" w:hAnsi="Arial" w:cs="Arial"/>
                <w:sz w:val="18"/>
                <w:szCs w:val="18"/>
                <w:lang w:val="es-ES" w:eastAsia="es-ES"/>
              </w:rPr>
              <w:t>El Sujeto Obligado omitió</w:t>
            </w:r>
            <w:r w:rsidR="000E4C44" w:rsidRPr="00B42AC2">
              <w:rPr>
                <w:rFonts w:ascii="Arial" w:eastAsia="Times New Roman" w:hAnsi="Arial" w:cs="Arial"/>
                <w:sz w:val="18"/>
                <w:szCs w:val="18"/>
                <w:lang w:val="es-ES" w:eastAsia="es-ES"/>
              </w:rPr>
              <w:t xml:space="preserve"> presentar el Programa Anual de Trabajo para la Capacitación, Promoción y el Desarrollo del Liderazgo Político de las Mujeres del ejercicio 2020</w:t>
            </w:r>
            <w:r w:rsidR="00C4188C" w:rsidRPr="00B42AC2">
              <w:rPr>
                <w:rFonts w:ascii="Arial" w:eastAsia="Times New Roman" w:hAnsi="Arial" w:cs="Arial"/>
                <w:sz w:val="18"/>
                <w:szCs w:val="18"/>
                <w:lang w:val="es-ES" w:eastAsia="es-ES"/>
              </w:rPr>
              <w:t>.</w:t>
            </w:r>
          </w:p>
        </w:tc>
        <w:tc>
          <w:tcPr>
            <w:tcW w:w="1276" w:type="dxa"/>
          </w:tcPr>
          <w:p w14:paraId="07694A3C" w14:textId="77777777" w:rsidR="00D1509B" w:rsidRPr="00B42AC2" w:rsidRDefault="00D1509B" w:rsidP="00D1509B">
            <w:pPr>
              <w:spacing w:after="0" w:line="240" w:lineRule="auto"/>
              <w:jc w:val="both"/>
              <w:rPr>
                <w:rFonts w:ascii="Arial" w:eastAsia="Times New Roman" w:hAnsi="Arial" w:cs="Arial"/>
                <w:sz w:val="18"/>
                <w:szCs w:val="18"/>
                <w:lang w:val="es-ES" w:eastAsia="es-ES"/>
              </w:rPr>
            </w:pPr>
          </w:p>
          <w:p w14:paraId="6D51815D" w14:textId="77777777" w:rsidR="00D1509B" w:rsidRPr="00B42AC2" w:rsidRDefault="00D1509B" w:rsidP="00D1509B">
            <w:pPr>
              <w:spacing w:after="0" w:line="240" w:lineRule="auto"/>
              <w:jc w:val="both"/>
              <w:rPr>
                <w:rFonts w:ascii="Arial" w:eastAsia="Times New Roman" w:hAnsi="Arial" w:cs="Arial"/>
                <w:sz w:val="18"/>
                <w:szCs w:val="18"/>
                <w:lang w:val="es-ES" w:eastAsia="es-ES"/>
              </w:rPr>
            </w:pPr>
          </w:p>
          <w:p w14:paraId="62EBB117" w14:textId="06A89927" w:rsidR="00D1509B" w:rsidRPr="00B42AC2" w:rsidRDefault="000E4C44" w:rsidP="00D1509B">
            <w:pPr>
              <w:spacing w:after="0" w:line="240" w:lineRule="auto"/>
              <w:jc w:val="both"/>
              <w:rPr>
                <w:rFonts w:ascii="Arial" w:eastAsia="Times New Roman" w:hAnsi="Arial" w:cs="Arial"/>
                <w:sz w:val="18"/>
                <w:szCs w:val="18"/>
                <w:lang w:val="es-ES" w:eastAsia="es-ES"/>
              </w:rPr>
            </w:pPr>
            <w:r w:rsidRPr="00B42AC2">
              <w:rPr>
                <w:rFonts w:ascii="Arial" w:eastAsia="Times New Roman" w:hAnsi="Arial" w:cs="Arial"/>
                <w:sz w:val="18"/>
                <w:szCs w:val="18"/>
                <w:lang w:val="es-ES" w:eastAsia="es-ES"/>
              </w:rPr>
              <w:t>Omisión de presentar el Pro</w:t>
            </w:r>
            <w:r w:rsidR="0030752D" w:rsidRPr="00B42AC2">
              <w:rPr>
                <w:rFonts w:ascii="Arial" w:eastAsia="Times New Roman" w:hAnsi="Arial" w:cs="Arial"/>
                <w:sz w:val="18"/>
                <w:szCs w:val="18"/>
                <w:lang w:val="es-ES" w:eastAsia="es-ES"/>
              </w:rPr>
              <w:t>grama Anual de Trabajo.</w:t>
            </w:r>
          </w:p>
        </w:tc>
        <w:tc>
          <w:tcPr>
            <w:tcW w:w="1139" w:type="dxa"/>
          </w:tcPr>
          <w:p w14:paraId="3019010B" w14:textId="77777777" w:rsidR="00D1509B" w:rsidRPr="00B42AC2" w:rsidRDefault="00D1509B" w:rsidP="00D1509B">
            <w:pPr>
              <w:spacing w:after="0" w:line="240" w:lineRule="auto"/>
              <w:jc w:val="both"/>
              <w:rPr>
                <w:rFonts w:ascii="Arial" w:eastAsia="Times New Roman" w:hAnsi="Arial" w:cs="Arial"/>
                <w:sz w:val="18"/>
                <w:szCs w:val="18"/>
                <w:lang w:val="es-ES" w:eastAsia="es-ES"/>
              </w:rPr>
            </w:pPr>
          </w:p>
          <w:p w14:paraId="4A49CB74" w14:textId="77777777" w:rsidR="00D1509B" w:rsidRPr="00B42AC2" w:rsidRDefault="00D1509B" w:rsidP="00D1509B">
            <w:pPr>
              <w:spacing w:after="0" w:line="240" w:lineRule="auto"/>
              <w:jc w:val="both"/>
              <w:rPr>
                <w:rFonts w:ascii="Arial" w:eastAsia="Times New Roman" w:hAnsi="Arial" w:cs="Arial"/>
                <w:sz w:val="18"/>
                <w:szCs w:val="18"/>
                <w:lang w:val="es-ES" w:eastAsia="es-ES"/>
              </w:rPr>
            </w:pPr>
          </w:p>
          <w:p w14:paraId="0C0EED6C" w14:textId="4395F04E" w:rsidR="00D1509B" w:rsidRPr="00B42AC2" w:rsidRDefault="00D1509B" w:rsidP="00D1509B">
            <w:pPr>
              <w:spacing w:after="0" w:line="240" w:lineRule="auto"/>
              <w:jc w:val="both"/>
              <w:rPr>
                <w:rFonts w:ascii="Arial" w:eastAsia="Times New Roman" w:hAnsi="Arial" w:cs="Arial"/>
                <w:sz w:val="18"/>
                <w:szCs w:val="18"/>
                <w:lang w:val="es-ES" w:eastAsia="es-ES"/>
              </w:rPr>
            </w:pPr>
            <w:r w:rsidRPr="00B42AC2">
              <w:rPr>
                <w:rFonts w:ascii="Arial" w:eastAsia="Times New Roman" w:hAnsi="Arial" w:cs="Arial"/>
                <w:sz w:val="18"/>
                <w:szCs w:val="18"/>
                <w:lang w:val="es-ES" w:eastAsia="es-ES"/>
              </w:rPr>
              <w:t xml:space="preserve">Artículo </w:t>
            </w:r>
          </w:p>
          <w:p w14:paraId="06F5B24D" w14:textId="0F3A1DCD" w:rsidR="00D1509B" w:rsidRPr="00B42AC2" w:rsidRDefault="00FA101D" w:rsidP="00D1509B">
            <w:pPr>
              <w:spacing w:after="0" w:line="240" w:lineRule="auto"/>
              <w:jc w:val="both"/>
              <w:rPr>
                <w:rFonts w:ascii="Arial" w:eastAsia="Times New Roman" w:hAnsi="Arial" w:cs="Arial"/>
                <w:sz w:val="18"/>
                <w:szCs w:val="18"/>
                <w:lang w:eastAsia="es-ES"/>
              </w:rPr>
            </w:pPr>
            <w:r w:rsidRPr="00B42AC2">
              <w:rPr>
                <w:rFonts w:ascii="Arial" w:eastAsia="Times New Roman" w:hAnsi="Arial" w:cs="Arial"/>
                <w:sz w:val="18"/>
                <w:szCs w:val="18"/>
                <w:lang w:val="es-ES" w:eastAsia="es-ES"/>
              </w:rPr>
              <w:t>170</w:t>
            </w:r>
            <w:r w:rsidR="00C4188C" w:rsidRPr="00B42AC2">
              <w:rPr>
                <w:rFonts w:ascii="Arial" w:eastAsia="Times New Roman" w:hAnsi="Arial" w:cs="Arial"/>
                <w:sz w:val="18"/>
                <w:szCs w:val="18"/>
                <w:lang w:val="es-ES" w:eastAsia="es-ES"/>
              </w:rPr>
              <w:t xml:space="preserve"> </w:t>
            </w:r>
            <w:r w:rsidR="00D1509B" w:rsidRPr="00B42AC2">
              <w:rPr>
                <w:rFonts w:ascii="Arial" w:eastAsia="Times New Roman" w:hAnsi="Arial" w:cs="Arial"/>
                <w:sz w:val="18"/>
                <w:szCs w:val="18"/>
                <w:lang w:val="es-ES" w:eastAsia="es-ES"/>
              </w:rPr>
              <w:t xml:space="preserve">del RF.  </w:t>
            </w:r>
          </w:p>
        </w:tc>
      </w:tr>
      <w:tr w:rsidR="001736D1" w:rsidRPr="00B42AC2" w14:paraId="4258E8CC" w14:textId="77777777" w:rsidTr="31384F44">
        <w:trPr>
          <w:jc w:val="center"/>
        </w:trPr>
        <w:tc>
          <w:tcPr>
            <w:tcW w:w="431" w:type="dxa"/>
            <w:vAlign w:val="center"/>
          </w:tcPr>
          <w:p w14:paraId="3B090DF4" w14:textId="2F60B85C" w:rsidR="001736D1" w:rsidRPr="00B42AC2" w:rsidRDefault="001736D1" w:rsidP="001736D1">
            <w:pPr>
              <w:spacing w:after="0" w:line="240" w:lineRule="auto"/>
              <w:rPr>
                <w:rFonts w:ascii="Arial" w:hAnsi="Arial" w:cs="Arial"/>
                <w:b/>
                <w:sz w:val="18"/>
                <w:szCs w:val="18"/>
              </w:rPr>
            </w:pPr>
            <w:r w:rsidRPr="00B42AC2">
              <w:rPr>
                <w:rFonts w:ascii="Arial" w:hAnsi="Arial" w:cs="Arial"/>
                <w:b/>
                <w:sz w:val="18"/>
                <w:szCs w:val="18"/>
              </w:rPr>
              <w:lastRenderedPageBreak/>
              <w:t>14</w:t>
            </w:r>
          </w:p>
        </w:tc>
        <w:tc>
          <w:tcPr>
            <w:tcW w:w="4761" w:type="dxa"/>
          </w:tcPr>
          <w:p w14:paraId="71FB1ABD" w14:textId="77777777" w:rsidR="001736D1" w:rsidRPr="00B42AC2" w:rsidRDefault="001736D1" w:rsidP="001736D1">
            <w:pPr>
              <w:shd w:val="clear" w:color="auto" w:fill="FFFFFF"/>
              <w:spacing w:after="0" w:line="240" w:lineRule="auto"/>
              <w:jc w:val="both"/>
              <w:rPr>
                <w:rFonts w:ascii="Arial" w:hAnsi="Arial" w:cs="Arial"/>
                <w:i/>
                <w:iCs/>
                <w:sz w:val="18"/>
                <w:szCs w:val="18"/>
                <w:lang w:eastAsia="es-MX"/>
              </w:rPr>
            </w:pPr>
            <w:r w:rsidRPr="00B42AC2">
              <w:rPr>
                <w:rFonts w:ascii="Arial" w:hAnsi="Arial" w:cs="Arial"/>
                <w:b/>
                <w:bCs/>
                <w:i/>
                <w:iCs/>
                <w:sz w:val="18"/>
                <w:szCs w:val="18"/>
                <w:lang w:eastAsia="es-MX"/>
              </w:rPr>
              <w:t>Cuentas de Balance</w:t>
            </w:r>
          </w:p>
          <w:p w14:paraId="602F359E" w14:textId="77777777" w:rsidR="001736D1" w:rsidRPr="00B42AC2" w:rsidRDefault="001736D1" w:rsidP="001736D1">
            <w:pPr>
              <w:shd w:val="clear" w:color="auto" w:fill="FFFFFF"/>
              <w:spacing w:after="0" w:line="240" w:lineRule="auto"/>
              <w:jc w:val="both"/>
              <w:rPr>
                <w:rFonts w:ascii="Arial" w:hAnsi="Arial" w:cs="Arial"/>
                <w:i/>
                <w:iCs/>
                <w:sz w:val="18"/>
                <w:szCs w:val="18"/>
                <w:lang w:eastAsia="es-MX"/>
              </w:rPr>
            </w:pPr>
            <w:r w:rsidRPr="00B42AC2">
              <w:rPr>
                <w:rFonts w:ascii="Arial" w:hAnsi="Arial" w:cs="Arial"/>
                <w:b/>
                <w:bCs/>
                <w:i/>
                <w:iCs/>
                <w:sz w:val="18"/>
                <w:szCs w:val="18"/>
                <w:lang w:eastAsia="es-MX"/>
              </w:rPr>
              <w:t>Bancos</w:t>
            </w:r>
          </w:p>
          <w:p w14:paraId="0E28E623" w14:textId="77777777" w:rsidR="001736D1" w:rsidRPr="00B42AC2" w:rsidRDefault="001736D1" w:rsidP="001736D1">
            <w:pPr>
              <w:shd w:val="clear" w:color="auto" w:fill="FFFFFF"/>
              <w:spacing w:after="0" w:line="240" w:lineRule="auto"/>
              <w:jc w:val="both"/>
              <w:rPr>
                <w:rFonts w:ascii="Arial" w:hAnsi="Arial" w:cs="Arial"/>
                <w:i/>
                <w:iCs/>
                <w:sz w:val="18"/>
                <w:szCs w:val="18"/>
                <w:lang w:eastAsia="es-MX"/>
              </w:rPr>
            </w:pPr>
          </w:p>
          <w:p w14:paraId="52118A3B" w14:textId="77777777" w:rsidR="001736D1" w:rsidRPr="00B42AC2" w:rsidRDefault="001736D1" w:rsidP="001736D1">
            <w:pPr>
              <w:spacing w:after="0" w:line="240" w:lineRule="auto"/>
              <w:jc w:val="both"/>
              <w:rPr>
                <w:rFonts w:ascii="Arial" w:hAnsi="Arial" w:cs="Arial"/>
                <w:i/>
                <w:iCs/>
                <w:sz w:val="18"/>
                <w:szCs w:val="18"/>
                <w:lang w:eastAsia="es-MX"/>
              </w:rPr>
            </w:pPr>
            <w:r w:rsidRPr="00B42AC2">
              <w:rPr>
                <w:rFonts w:ascii="Arial" w:hAnsi="Arial" w:cs="Arial"/>
                <w:i/>
                <w:iCs/>
                <w:sz w:val="18"/>
                <w:szCs w:val="18"/>
                <w:lang w:eastAsia="es-MX"/>
              </w:rPr>
              <w:t xml:space="preserve">De la revisión a la documentación presentada mediante el SIF, se identificaron cuentas bancarias </w:t>
            </w:r>
            <w:proofErr w:type="spellStart"/>
            <w:r w:rsidRPr="00B42AC2">
              <w:rPr>
                <w:rFonts w:ascii="Arial" w:hAnsi="Arial" w:cs="Arial"/>
                <w:i/>
                <w:iCs/>
                <w:sz w:val="18"/>
                <w:szCs w:val="18"/>
                <w:lang w:eastAsia="es-MX"/>
              </w:rPr>
              <w:t>aperturadas</w:t>
            </w:r>
            <w:proofErr w:type="spellEnd"/>
            <w:r w:rsidRPr="00B42AC2">
              <w:rPr>
                <w:rFonts w:ascii="Arial" w:hAnsi="Arial" w:cs="Arial"/>
                <w:i/>
                <w:iCs/>
                <w:sz w:val="18"/>
                <w:szCs w:val="18"/>
                <w:lang w:eastAsia="es-MX"/>
              </w:rPr>
              <w:t xml:space="preserve"> durante el ejercicio 2020, sin embargo, el sujeto obligado omitió presentar los avisos de apertura, contratos de apertura y tarjetas de firmas. Como se detalla en el cuadro siguiente:</w:t>
            </w:r>
          </w:p>
          <w:p w14:paraId="05F0D826" w14:textId="77777777" w:rsidR="001736D1" w:rsidRPr="00B42AC2" w:rsidRDefault="001736D1" w:rsidP="001736D1">
            <w:pPr>
              <w:shd w:val="clear" w:color="auto" w:fill="FFFFFF"/>
              <w:spacing w:after="0" w:line="240" w:lineRule="auto"/>
              <w:jc w:val="both"/>
              <w:rPr>
                <w:rFonts w:ascii="Arial" w:hAnsi="Arial" w:cs="Arial"/>
                <w:i/>
                <w:iCs/>
                <w:sz w:val="18"/>
                <w:szCs w:val="18"/>
                <w:lang w:eastAsia="es-MX"/>
              </w:rPr>
            </w:pPr>
          </w:p>
          <w:tbl>
            <w:tblPr>
              <w:tblW w:w="3961" w:type="dxa"/>
              <w:jc w:val="center"/>
              <w:tblLayout w:type="fixed"/>
              <w:tblCellMar>
                <w:left w:w="0" w:type="dxa"/>
                <w:right w:w="0" w:type="dxa"/>
              </w:tblCellMar>
              <w:tblLook w:val="04A0" w:firstRow="1" w:lastRow="0" w:firstColumn="1" w:lastColumn="0" w:noHBand="0" w:noVBand="1"/>
            </w:tblPr>
            <w:tblGrid>
              <w:gridCol w:w="559"/>
              <w:gridCol w:w="1134"/>
              <w:gridCol w:w="1134"/>
              <w:gridCol w:w="1134"/>
            </w:tblGrid>
            <w:tr w:rsidR="001736D1" w:rsidRPr="00B42AC2" w14:paraId="7A01F1BA" w14:textId="77777777" w:rsidTr="00FA11D2">
              <w:trPr>
                <w:trHeight w:val="239"/>
                <w:tblHeader/>
                <w:jc w:val="center"/>
              </w:trPr>
              <w:tc>
                <w:tcPr>
                  <w:tcW w:w="55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3A0CDB3" w14:textId="77777777" w:rsidR="001736D1" w:rsidRPr="00B42AC2" w:rsidRDefault="001736D1" w:rsidP="001736D1">
                  <w:pPr>
                    <w:spacing w:after="0" w:line="240" w:lineRule="auto"/>
                    <w:jc w:val="center"/>
                    <w:rPr>
                      <w:rFonts w:ascii="Arial" w:hAnsi="Arial" w:cs="Arial"/>
                      <w:i/>
                      <w:iCs/>
                      <w:sz w:val="14"/>
                      <w:szCs w:val="14"/>
                      <w:lang w:eastAsia="es-MX"/>
                    </w:rPr>
                  </w:pPr>
                  <w:r w:rsidRPr="00B42AC2">
                    <w:rPr>
                      <w:rFonts w:ascii="Arial" w:hAnsi="Arial" w:cs="Arial"/>
                      <w:i/>
                      <w:iCs/>
                      <w:sz w:val="14"/>
                      <w:szCs w:val="14"/>
                      <w:lang w:eastAsia="es-MX"/>
                    </w:rPr>
                    <w:t>Cons.</w:t>
                  </w:r>
                </w:p>
              </w:tc>
              <w:tc>
                <w:tcPr>
                  <w:tcW w:w="1134" w:type="dxa"/>
                  <w:tcBorders>
                    <w:top w:val="single" w:sz="6" w:space="0" w:color="000000"/>
                    <w:left w:val="nil"/>
                    <w:bottom w:val="single" w:sz="6" w:space="0" w:color="000000"/>
                    <w:right w:val="single" w:sz="6" w:space="0" w:color="000000"/>
                  </w:tcBorders>
                  <w:shd w:val="clear" w:color="auto" w:fill="auto"/>
                  <w:vAlign w:val="center"/>
                  <w:hideMark/>
                </w:tcPr>
                <w:p w14:paraId="4AFFFFBA" w14:textId="77777777" w:rsidR="001736D1" w:rsidRPr="00B42AC2" w:rsidRDefault="001736D1" w:rsidP="001736D1">
                  <w:pPr>
                    <w:spacing w:after="0" w:line="240" w:lineRule="auto"/>
                    <w:jc w:val="center"/>
                    <w:rPr>
                      <w:rFonts w:ascii="Arial" w:hAnsi="Arial" w:cs="Arial"/>
                      <w:i/>
                      <w:iCs/>
                      <w:sz w:val="14"/>
                      <w:szCs w:val="14"/>
                      <w:lang w:eastAsia="es-MX"/>
                    </w:rPr>
                  </w:pPr>
                  <w:r w:rsidRPr="00B42AC2">
                    <w:rPr>
                      <w:rFonts w:ascii="Arial" w:hAnsi="Arial" w:cs="Arial"/>
                      <w:i/>
                      <w:iCs/>
                      <w:sz w:val="14"/>
                      <w:szCs w:val="14"/>
                      <w:lang w:eastAsia="es-MX"/>
                    </w:rPr>
                    <w:t>Cuenta bancaria</w:t>
                  </w:r>
                </w:p>
              </w:tc>
              <w:tc>
                <w:tcPr>
                  <w:tcW w:w="1134" w:type="dxa"/>
                  <w:tcBorders>
                    <w:top w:val="single" w:sz="6" w:space="0" w:color="000000"/>
                    <w:left w:val="nil"/>
                    <w:bottom w:val="single" w:sz="6" w:space="0" w:color="000000"/>
                    <w:right w:val="single" w:sz="6" w:space="0" w:color="000000"/>
                  </w:tcBorders>
                  <w:shd w:val="clear" w:color="auto" w:fill="auto"/>
                  <w:vAlign w:val="center"/>
                  <w:hideMark/>
                </w:tcPr>
                <w:p w14:paraId="5A026925" w14:textId="77777777" w:rsidR="001736D1" w:rsidRPr="00B42AC2" w:rsidRDefault="001736D1" w:rsidP="001736D1">
                  <w:pPr>
                    <w:spacing w:after="0" w:line="240" w:lineRule="auto"/>
                    <w:jc w:val="center"/>
                    <w:rPr>
                      <w:rFonts w:ascii="Arial" w:hAnsi="Arial" w:cs="Arial"/>
                      <w:i/>
                      <w:iCs/>
                      <w:sz w:val="14"/>
                      <w:szCs w:val="14"/>
                      <w:lang w:eastAsia="es-MX"/>
                    </w:rPr>
                  </w:pPr>
                  <w:r w:rsidRPr="00B42AC2">
                    <w:rPr>
                      <w:rFonts w:ascii="Arial" w:hAnsi="Arial" w:cs="Arial"/>
                      <w:i/>
                      <w:iCs/>
                      <w:sz w:val="14"/>
                      <w:szCs w:val="14"/>
                      <w:lang w:eastAsia="es-MX"/>
                    </w:rPr>
                    <w:t>Institución financiera</w:t>
                  </w:r>
                </w:p>
              </w:tc>
              <w:tc>
                <w:tcPr>
                  <w:tcW w:w="1134" w:type="dxa"/>
                  <w:tcBorders>
                    <w:top w:val="single" w:sz="6" w:space="0" w:color="000000"/>
                    <w:left w:val="nil"/>
                    <w:bottom w:val="single" w:sz="6" w:space="0" w:color="000000"/>
                    <w:right w:val="single" w:sz="6" w:space="0" w:color="000000"/>
                  </w:tcBorders>
                  <w:shd w:val="clear" w:color="auto" w:fill="auto"/>
                  <w:vAlign w:val="center"/>
                  <w:hideMark/>
                </w:tcPr>
                <w:p w14:paraId="2988A3D5" w14:textId="77777777" w:rsidR="001736D1" w:rsidRPr="00B42AC2" w:rsidRDefault="001736D1" w:rsidP="001736D1">
                  <w:pPr>
                    <w:spacing w:after="0" w:line="240" w:lineRule="auto"/>
                    <w:jc w:val="center"/>
                    <w:rPr>
                      <w:rFonts w:ascii="Arial" w:hAnsi="Arial" w:cs="Arial"/>
                      <w:i/>
                      <w:iCs/>
                      <w:sz w:val="14"/>
                      <w:szCs w:val="14"/>
                      <w:lang w:eastAsia="es-MX"/>
                    </w:rPr>
                  </w:pPr>
                  <w:r w:rsidRPr="00B42AC2">
                    <w:rPr>
                      <w:rFonts w:ascii="Arial" w:hAnsi="Arial" w:cs="Arial"/>
                      <w:i/>
                      <w:iCs/>
                      <w:sz w:val="14"/>
                      <w:szCs w:val="14"/>
                      <w:lang w:eastAsia="es-MX"/>
                    </w:rPr>
                    <w:t>Fecha de apertura</w:t>
                  </w:r>
                </w:p>
              </w:tc>
            </w:tr>
            <w:tr w:rsidR="001736D1" w:rsidRPr="00B42AC2" w14:paraId="5B279E6D" w14:textId="77777777" w:rsidTr="00FA11D2">
              <w:trPr>
                <w:trHeight w:val="266"/>
                <w:jc w:val="center"/>
              </w:trPr>
              <w:tc>
                <w:tcPr>
                  <w:tcW w:w="559" w:type="dxa"/>
                  <w:tcBorders>
                    <w:top w:val="nil"/>
                    <w:left w:val="single" w:sz="6" w:space="0" w:color="000000"/>
                    <w:bottom w:val="single" w:sz="6" w:space="0" w:color="000000"/>
                    <w:right w:val="single" w:sz="6" w:space="0" w:color="000000"/>
                  </w:tcBorders>
                  <w:shd w:val="clear" w:color="auto" w:fill="auto"/>
                  <w:vAlign w:val="center"/>
                  <w:hideMark/>
                </w:tcPr>
                <w:p w14:paraId="37A3541F" w14:textId="77777777" w:rsidR="001736D1" w:rsidRPr="00B42AC2" w:rsidRDefault="001736D1" w:rsidP="001736D1">
                  <w:pPr>
                    <w:spacing w:after="0" w:line="240" w:lineRule="auto"/>
                    <w:jc w:val="center"/>
                    <w:rPr>
                      <w:rFonts w:ascii="Arial" w:hAnsi="Arial" w:cs="Arial"/>
                      <w:i/>
                      <w:iCs/>
                      <w:sz w:val="14"/>
                      <w:szCs w:val="14"/>
                      <w:lang w:eastAsia="es-MX"/>
                    </w:rPr>
                  </w:pPr>
                  <w:r w:rsidRPr="00B42AC2">
                    <w:rPr>
                      <w:rFonts w:ascii="Arial" w:hAnsi="Arial" w:cs="Arial"/>
                      <w:i/>
                      <w:iCs/>
                      <w:sz w:val="14"/>
                      <w:szCs w:val="14"/>
                      <w:lang w:eastAsia="es-MX"/>
                    </w:rPr>
                    <w:t>1</w:t>
                  </w:r>
                </w:p>
              </w:tc>
              <w:tc>
                <w:tcPr>
                  <w:tcW w:w="1134" w:type="dxa"/>
                  <w:tcBorders>
                    <w:top w:val="nil"/>
                    <w:left w:val="nil"/>
                    <w:bottom w:val="single" w:sz="6" w:space="0" w:color="000000"/>
                    <w:right w:val="single" w:sz="6" w:space="0" w:color="000000"/>
                  </w:tcBorders>
                  <w:shd w:val="clear" w:color="auto" w:fill="auto"/>
                  <w:vAlign w:val="center"/>
                  <w:hideMark/>
                </w:tcPr>
                <w:p w14:paraId="0FDF044E" w14:textId="77777777" w:rsidR="001736D1" w:rsidRPr="00B42AC2" w:rsidRDefault="001736D1" w:rsidP="001736D1">
                  <w:pPr>
                    <w:spacing w:after="0" w:line="240" w:lineRule="auto"/>
                    <w:jc w:val="both"/>
                    <w:rPr>
                      <w:rFonts w:ascii="Arial" w:hAnsi="Arial" w:cs="Arial"/>
                      <w:i/>
                      <w:iCs/>
                      <w:sz w:val="14"/>
                      <w:szCs w:val="14"/>
                      <w:lang w:eastAsia="es-MX"/>
                    </w:rPr>
                  </w:pPr>
                  <w:r w:rsidRPr="00B42AC2">
                    <w:rPr>
                      <w:rFonts w:ascii="Arial" w:hAnsi="Arial" w:cs="Arial"/>
                      <w:i/>
                      <w:iCs/>
                      <w:sz w:val="14"/>
                      <w:szCs w:val="14"/>
                      <w:lang w:eastAsia="es-MX"/>
                    </w:rPr>
                    <w:t> 1135702784</w:t>
                  </w:r>
                </w:p>
              </w:tc>
              <w:tc>
                <w:tcPr>
                  <w:tcW w:w="1134" w:type="dxa"/>
                  <w:tcBorders>
                    <w:top w:val="nil"/>
                    <w:left w:val="nil"/>
                    <w:bottom w:val="single" w:sz="6" w:space="0" w:color="000000"/>
                    <w:right w:val="single" w:sz="6" w:space="0" w:color="000000"/>
                  </w:tcBorders>
                  <w:shd w:val="clear" w:color="auto" w:fill="auto"/>
                  <w:vAlign w:val="center"/>
                  <w:hideMark/>
                </w:tcPr>
                <w:p w14:paraId="79B4CC0B" w14:textId="77777777" w:rsidR="001736D1" w:rsidRPr="00B42AC2" w:rsidRDefault="001736D1" w:rsidP="001736D1">
                  <w:pPr>
                    <w:spacing w:after="0" w:line="240" w:lineRule="auto"/>
                    <w:jc w:val="both"/>
                    <w:rPr>
                      <w:rFonts w:ascii="Arial" w:hAnsi="Arial" w:cs="Arial"/>
                      <w:i/>
                      <w:iCs/>
                      <w:sz w:val="14"/>
                      <w:szCs w:val="14"/>
                      <w:lang w:eastAsia="es-MX"/>
                    </w:rPr>
                  </w:pPr>
                  <w:r w:rsidRPr="00B42AC2">
                    <w:rPr>
                      <w:rFonts w:ascii="Arial" w:hAnsi="Arial" w:cs="Arial"/>
                      <w:i/>
                      <w:iCs/>
                      <w:sz w:val="14"/>
                      <w:szCs w:val="14"/>
                      <w:lang w:eastAsia="es-MX"/>
                    </w:rPr>
                    <w:t>Banorte</w:t>
                  </w:r>
                </w:p>
              </w:tc>
              <w:tc>
                <w:tcPr>
                  <w:tcW w:w="1134" w:type="dxa"/>
                  <w:tcBorders>
                    <w:top w:val="nil"/>
                    <w:left w:val="nil"/>
                    <w:bottom w:val="single" w:sz="6" w:space="0" w:color="000000"/>
                    <w:right w:val="single" w:sz="6" w:space="0" w:color="000000"/>
                  </w:tcBorders>
                  <w:shd w:val="clear" w:color="auto" w:fill="auto"/>
                  <w:vAlign w:val="center"/>
                  <w:hideMark/>
                </w:tcPr>
                <w:p w14:paraId="2804CC8A" w14:textId="77777777" w:rsidR="001736D1" w:rsidRPr="00B42AC2" w:rsidRDefault="001736D1" w:rsidP="001736D1">
                  <w:pPr>
                    <w:spacing w:after="0" w:line="240" w:lineRule="auto"/>
                    <w:jc w:val="center"/>
                    <w:rPr>
                      <w:rFonts w:ascii="Arial" w:hAnsi="Arial" w:cs="Arial"/>
                      <w:i/>
                      <w:iCs/>
                      <w:sz w:val="14"/>
                      <w:szCs w:val="14"/>
                      <w:lang w:eastAsia="es-MX"/>
                    </w:rPr>
                  </w:pPr>
                  <w:r w:rsidRPr="00B42AC2">
                    <w:rPr>
                      <w:rFonts w:ascii="Arial" w:hAnsi="Arial" w:cs="Arial"/>
                      <w:i/>
                      <w:iCs/>
                      <w:sz w:val="14"/>
                      <w:szCs w:val="14"/>
                      <w:lang w:eastAsia="es-MX"/>
                    </w:rPr>
                    <w:t>11/12/2020</w:t>
                  </w:r>
                </w:p>
              </w:tc>
            </w:tr>
            <w:tr w:rsidR="001736D1" w:rsidRPr="00B42AC2" w14:paraId="1C2E0744" w14:textId="77777777" w:rsidTr="00FA11D2">
              <w:trPr>
                <w:trHeight w:val="266"/>
                <w:jc w:val="center"/>
              </w:trPr>
              <w:tc>
                <w:tcPr>
                  <w:tcW w:w="559" w:type="dxa"/>
                  <w:tcBorders>
                    <w:top w:val="nil"/>
                    <w:left w:val="single" w:sz="6" w:space="0" w:color="000000"/>
                    <w:bottom w:val="single" w:sz="6" w:space="0" w:color="000000"/>
                    <w:right w:val="single" w:sz="6" w:space="0" w:color="000000"/>
                  </w:tcBorders>
                  <w:shd w:val="clear" w:color="auto" w:fill="auto"/>
                  <w:vAlign w:val="center"/>
                  <w:hideMark/>
                </w:tcPr>
                <w:p w14:paraId="19F5A2B4" w14:textId="77777777" w:rsidR="001736D1" w:rsidRPr="00B42AC2" w:rsidRDefault="001736D1" w:rsidP="001736D1">
                  <w:pPr>
                    <w:spacing w:after="0" w:line="240" w:lineRule="auto"/>
                    <w:jc w:val="center"/>
                    <w:rPr>
                      <w:rFonts w:ascii="Arial" w:hAnsi="Arial" w:cs="Arial"/>
                      <w:i/>
                      <w:iCs/>
                      <w:sz w:val="14"/>
                      <w:szCs w:val="14"/>
                      <w:lang w:eastAsia="es-MX"/>
                    </w:rPr>
                  </w:pPr>
                  <w:r w:rsidRPr="00B42AC2">
                    <w:rPr>
                      <w:rFonts w:ascii="Arial" w:hAnsi="Arial" w:cs="Arial"/>
                      <w:i/>
                      <w:iCs/>
                      <w:sz w:val="14"/>
                      <w:szCs w:val="14"/>
                      <w:lang w:eastAsia="es-MX"/>
                    </w:rPr>
                    <w:t>2</w:t>
                  </w:r>
                </w:p>
              </w:tc>
              <w:tc>
                <w:tcPr>
                  <w:tcW w:w="1134" w:type="dxa"/>
                  <w:tcBorders>
                    <w:top w:val="nil"/>
                    <w:left w:val="nil"/>
                    <w:bottom w:val="single" w:sz="6" w:space="0" w:color="000000"/>
                    <w:right w:val="single" w:sz="6" w:space="0" w:color="000000"/>
                  </w:tcBorders>
                  <w:shd w:val="clear" w:color="auto" w:fill="auto"/>
                  <w:vAlign w:val="center"/>
                  <w:hideMark/>
                </w:tcPr>
                <w:p w14:paraId="7F6F8477" w14:textId="77777777" w:rsidR="001736D1" w:rsidRPr="00B42AC2" w:rsidRDefault="001736D1" w:rsidP="001736D1">
                  <w:pPr>
                    <w:spacing w:after="0" w:line="240" w:lineRule="auto"/>
                    <w:jc w:val="both"/>
                    <w:rPr>
                      <w:rFonts w:ascii="Arial" w:hAnsi="Arial" w:cs="Arial"/>
                      <w:i/>
                      <w:iCs/>
                      <w:sz w:val="14"/>
                      <w:szCs w:val="14"/>
                      <w:lang w:eastAsia="es-MX"/>
                    </w:rPr>
                  </w:pPr>
                  <w:r w:rsidRPr="00B42AC2">
                    <w:rPr>
                      <w:rFonts w:ascii="Arial" w:hAnsi="Arial" w:cs="Arial"/>
                      <w:i/>
                      <w:iCs/>
                      <w:sz w:val="14"/>
                      <w:szCs w:val="14"/>
                      <w:lang w:eastAsia="es-MX"/>
                    </w:rPr>
                    <w:t> 1135702926</w:t>
                  </w:r>
                </w:p>
              </w:tc>
              <w:tc>
                <w:tcPr>
                  <w:tcW w:w="1134" w:type="dxa"/>
                  <w:tcBorders>
                    <w:top w:val="nil"/>
                    <w:left w:val="nil"/>
                    <w:bottom w:val="single" w:sz="6" w:space="0" w:color="000000"/>
                    <w:right w:val="single" w:sz="6" w:space="0" w:color="000000"/>
                  </w:tcBorders>
                  <w:shd w:val="clear" w:color="auto" w:fill="auto"/>
                  <w:vAlign w:val="center"/>
                  <w:hideMark/>
                </w:tcPr>
                <w:p w14:paraId="7439C875" w14:textId="77777777" w:rsidR="001736D1" w:rsidRPr="00B42AC2" w:rsidRDefault="001736D1" w:rsidP="001736D1">
                  <w:pPr>
                    <w:spacing w:after="0" w:line="240" w:lineRule="auto"/>
                    <w:jc w:val="both"/>
                    <w:rPr>
                      <w:rFonts w:ascii="Arial" w:hAnsi="Arial" w:cs="Arial"/>
                      <w:i/>
                      <w:iCs/>
                      <w:sz w:val="14"/>
                      <w:szCs w:val="14"/>
                      <w:lang w:eastAsia="es-MX"/>
                    </w:rPr>
                  </w:pPr>
                  <w:r w:rsidRPr="00B42AC2">
                    <w:rPr>
                      <w:rFonts w:ascii="Arial" w:hAnsi="Arial" w:cs="Arial"/>
                      <w:i/>
                      <w:iCs/>
                      <w:sz w:val="14"/>
                      <w:szCs w:val="14"/>
                      <w:lang w:eastAsia="es-MX"/>
                    </w:rPr>
                    <w:t>Banorte </w:t>
                  </w:r>
                </w:p>
              </w:tc>
              <w:tc>
                <w:tcPr>
                  <w:tcW w:w="1134" w:type="dxa"/>
                  <w:tcBorders>
                    <w:top w:val="nil"/>
                    <w:left w:val="nil"/>
                    <w:bottom w:val="single" w:sz="6" w:space="0" w:color="000000"/>
                    <w:right w:val="single" w:sz="6" w:space="0" w:color="000000"/>
                  </w:tcBorders>
                  <w:shd w:val="clear" w:color="auto" w:fill="auto"/>
                  <w:vAlign w:val="center"/>
                  <w:hideMark/>
                </w:tcPr>
                <w:p w14:paraId="67CC1AD3" w14:textId="77777777" w:rsidR="001736D1" w:rsidRPr="00B42AC2" w:rsidRDefault="001736D1" w:rsidP="001736D1">
                  <w:pPr>
                    <w:spacing w:after="0" w:line="240" w:lineRule="auto"/>
                    <w:jc w:val="center"/>
                    <w:rPr>
                      <w:rFonts w:ascii="Arial" w:hAnsi="Arial" w:cs="Arial"/>
                      <w:i/>
                      <w:iCs/>
                      <w:sz w:val="14"/>
                      <w:szCs w:val="14"/>
                      <w:lang w:eastAsia="es-MX"/>
                    </w:rPr>
                  </w:pPr>
                  <w:r w:rsidRPr="00B42AC2">
                    <w:rPr>
                      <w:rFonts w:ascii="Arial" w:hAnsi="Arial" w:cs="Arial"/>
                      <w:i/>
                      <w:iCs/>
                      <w:sz w:val="14"/>
                      <w:szCs w:val="14"/>
                      <w:lang w:eastAsia="es-MX"/>
                    </w:rPr>
                    <w:t>11/12/2020</w:t>
                  </w:r>
                </w:p>
              </w:tc>
            </w:tr>
          </w:tbl>
          <w:p w14:paraId="2CD983C9" w14:textId="77777777" w:rsidR="001736D1" w:rsidRPr="00B42AC2" w:rsidRDefault="001736D1" w:rsidP="001736D1">
            <w:pPr>
              <w:shd w:val="clear" w:color="auto" w:fill="FFFFFF"/>
              <w:spacing w:after="0" w:line="240" w:lineRule="auto"/>
              <w:jc w:val="both"/>
              <w:rPr>
                <w:rFonts w:ascii="Arial" w:hAnsi="Arial" w:cs="Arial"/>
                <w:i/>
                <w:iCs/>
                <w:sz w:val="18"/>
                <w:szCs w:val="18"/>
                <w:lang w:eastAsia="es-MX"/>
              </w:rPr>
            </w:pPr>
          </w:p>
          <w:p w14:paraId="2FA185D2" w14:textId="77777777" w:rsidR="001736D1" w:rsidRPr="00B42AC2" w:rsidRDefault="001736D1" w:rsidP="001736D1">
            <w:pPr>
              <w:pStyle w:val="xxdefault"/>
              <w:jc w:val="both"/>
              <w:rPr>
                <w:i/>
                <w:iCs/>
                <w:sz w:val="18"/>
                <w:szCs w:val="18"/>
              </w:rPr>
            </w:pPr>
            <w:r w:rsidRPr="00B42AC2">
              <w:rPr>
                <w:i/>
                <w:iCs/>
                <w:sz w:val="18"/>
                <w:szCs w:val="18"/>
              </w:rPr>
              <w:t>Con la finalidad de salvaguardar la garantía de audiencia del sujeto obligado, mediante oficio INE/UTF/DA/44680/21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62978DEC" w14:textId="77777777" w:rsidR="001736D1" w:rsidRPr="00B42AC2" w:rsidRDefault="001736D1" w:rsidP="001736D1">
            <w:pPr>
              <w:pStyle w:val="xxdefault"/>
              <w:jc w:val="both"/>
              <w:rPr>
                <w:i/>
                <w:iCs/>
                <w:sz w:val="18"/>
                <w:szCs w:val="18"/>
              </w:rPr>
            </w:pPr>
          </w:p>
          <w:p w14:paraId="6B2C7F42" w14:textId="77777777" w:rsidR="001736D1" w:rsidRPr="00B42AC2" w:rsidRDefault="001736D1" w:rsidP="001736D1">
            <w:pPr>
              <w:pStyle w:val="xxdefault"/>
              <w:jc w:val="both"/>
              <w:rPr>
                <w:i/>
                <w:iCs/>
                <w:sz w:val="18"/>
                <w:szCs w:val="18"/>
              </w:rPr>
            </w:pPr>
            <w:r w:rsidRPr="00B42AC2">
              <w:rPr>
                <w:i/>
                <w:iCs/>
                <w:sz w:val="18"/>
                <w:szCs w:val="18"/>
              </w:rPr>
              <w:t>Adicionalmente, de la revisión al Sistema Integral de Fiscalización, se constató que no realizó registros contables en el primer periodo de corrección, por tal razón, nuevamente se le solicita presentar en el SIF lo siguiente:</w:t>
            </w:r>
          </w:p>
          <w:p w14:paraId="251AEFBA" w14:textId="77777777" w:rsidR="001736D1" w:rsidRPr="00B42AC2" w:rsidRDefault="001736D1" w:rsidP="001736D1">
            <w:pPr>
              <w:shd w:val="clear" w:color="auto" w:fill="FFFFFF"/>
              <w:spacing w:after="0" w:line="240" w:lineRule="auto"/>
              <w:jc w:val="both"/>
              <w:rPr>
                <w:rFonts w:ascii="Arial" w:hAnsi="Arial" w:cs="Arial"/>
                <w:i/>
                <w:iCs/>
                <w:sz w:val="18"/>
                <w:szCs w:val="18"/>
                <w:lang w:eastAsia="es-MX"/>
              </w:rPr>
            </w:pPr>
          </w:p>
          <w:p w14:paraId="156B8A04" w14:textId="77777777" w:rsidR="001736D1" w:rsidRPr="00B42AC2" w:rsidRDefault="001736D1" w:rsidP="001736D1">
            <w:pPr>
              <w:shd w:val="clear" w:color="auto" w:fill="FFFFFF"/>
              <w:spacing w:after="0" w:line="240" w:lineRule="auto"/>
              <w:jc w:val="both"/>
              <w:rPr>
                <w:rFonts w:ascii="Arial" w:hAnsi="Arial" w:cs="Arial"/>
                <w:i/>
                <w:iCs/>
                <w:sz w:val="18"/>
                <w:szCs w:val="18"/>
                <w:lang w:eastAsia="es-MX"/>
              </w:rPr>
            </w:pPr>
            <w:r w:rsidRPr="00B42AC2">
              <w:rPr>
                <w:rFonts w:ascii="Arial" w:hAnsi="Arial" w:cs="Arial"/>
                <w:i/>
                <w:iCs/>
                <w:sz w:val="18"/>
                <w:szCs w:val="18"/>
                <w:lang w:eastAsia="es-MX"/>
              </w:rPr>
              <w:t>• Los contratos de apertura de las cuentas bancarias señaladas en el cuadro que antecede.</w:t>
            </w:r>
          </w:p>
          <w:p w14:paraId="599A6DF4" w14:textId="77777777" w:rsidR="001736D1" w:rsidRPr="00B42AC2" w:rsidRDefault="001736D1" w:rsidP="001736D1">
            <w:pPr>
              <w:shd w:val="clear" w:color="auto" w:fill="FFFFFF"/>
              <w:spacing w:after="0" w:line="240" w:lineRule="auto"/>
              <w:jc w:val="both"/>
              <w:rPr>
                <w:rFonts w:ascii="Arial" w:hAnsi="Arial" w:cs="Arial"/>
                <w:i/>
                <w:iCs/>
                <w:sz w:val="18"/>
                <w:szCs w:val="18"/>
                <w:lang w:eastAsia="es-MX"/>
              </w:rPr>
            </w:pPr>
          </w:p>
          <w:p w14:paraId="147913D1" w14:textId="77777777" w:rsidR="001736D1" w:rsidRPr="00B42AC2" w:rsidRDefault="001736D1" w:rsidP="001736D1">
            <w:pPr>
              <w:shd w:val="clear" w:color="auto" w:fill="FFFFFF"/>
              <w:spacing w:after="0" w:line="240" w:lineRule="auto"/>
              <w:jc w:val="both"/>
              <w:rPr>
                <w:rFonts w:ascii="Arial" w:hAnsi="Arial" w:cs="Arial"/>
                <w:i/>
                <w:iCs/>
                <w:sz w:val="18"/>
                <w:szCs w:val="18"/>
                <w:lang w:eastAsia="es-MX"/>
              </w:rPr>
            </w:pPr>
            <w:r w:rsidRPr="00B42AC2">
              <w:rPr>
                <w:rFonts w:ascii="Arial" w:hAnsi="Arial" w:cs="Arial"/>
                <w:i/>
                <w:iCs/>
                <w:sz w:val="18"/>
                <w:szCs w:val="18"/>
                <w:lang w:eastAsia="es-MX"/>
              </w:rPr>
              <w:t>• Las tarjetas de firmas que permitan verificar el manejo mancomunado de las cuentas bancarias.</w:t>
            </w:r>
          </w:p>
          <w:p w14:paraId="03F9FB2B" w14:textId="77777777" w:rsidR="001736D1" w:rsidRPr="00B42AC2" w:rsidRDefault="001736D1" w:rsidP="001736D1">
            <w:pPr>
              <w:shd w:val="clear" w:color="auto" w:fill="FFFFFF"/>
              <w:spacing w:after="0" w:line="240" w:lineRule="auto"/>
              <w:jc w:val="both"/>
              <w:rPr>
                <w:rFonts w:ascii="Arial" w:hAnsi="Arial" w:cs="Arial"/>
                <w:i/>
                <w:iCs/>
                <w:sz w:val="18"/>
                <w:szCs w:val="18"/>
                <w:lang w:eastAsia="es-MX"/>
              </w:rPr>
            </w:pPr>
          </w:p>
          <w:p w14:paraId="2825439D" w14:textId="77777777" w:rsidR="001736D1" w:rsidRPr="00B42AC2" w:rsidRDefault="001736D1" w:rsidP="001736D1">
            <w:pPr>
              <w:shd w:val="clear" w:color="auto" w:fill="FFFFFF"/>
              <w:spacing w:after="0" w:line="240" w:lineRule="auto"/>
              <w:jc w:val="both"/>
              <w:rPr>
                <w:rFonts w:ascii="Arial" w:hAnsi="Arial" w:cs="Arial"/>
                <w:i/>
                <w:iCs/>
                <w:sz w:val="18"/>
                <w:szCs w:val="18"/>
                <w:lang w:eastAsia="es-MX"/>
              </w:rPr>
            </w:pPr>
            <w:r w:rsidRPr="00B42AC2">
              <w:rPr>
                <w:rFonts w:ascii="Arial" w:hAnsi="Arial" w:cs="Arial"/>
                <w:i/>
                <w:iCs/>
                <w:sz w:val="18"/>
                <w:szCs w:val="18"/>
                <w:lang w:eastAsia="es-MX"/>
              </w:rPr>
              <w:t>• Las aclaraciones que a su derecho convenga.</w:t>
            </w:r>
          </w:p>
          <w:p w14:paraId="389FB135" w14:textId="77777777" w:rsidR="001736D1" w:rsidRPr="00B42AC2" w:rsidRDefault="001736D1" w:rsidP="001736D1">
            <w:pPr>
              <w:shd w:val="clear" w:color="auto" w:fill="FFFFFF"/>
              <w:spacing w:after="0" w:line="240" w:lineRule="auto"/>
              <w:jc w:val="both"/>
              <w:rPr>
                <w:rFonts w:ascii="Arial" w:hAnsi="Arial" w:cs="Arial"/>
                <w:i/>
                <w:iCs/>
                <w:sz w:val="18"/>
                <w:szCs w:val="18"/>
                <w:lang w:eastAsia="es-MX"/>
              </w:rPr>
            </w:pPr>
          </w:p>
          <w:p w14:paraId="615E098E" w14:textId="77777777" w:rsidR="001736D1" w:rsidRPr="00B42AC2" w:rsidRDefault="001736D1" w:rsidP="001736D1">
            <w:pPr>
              <w:shd w:val="clear" w:color="auto" w:fill="FFFFFF"/>
              <w:spacing w:after="0" w:line="240" w:lineRule="auto"/>
              <w:jc w:val="both"/>
              <w:rPr>
                <w:rFonts w:ascii="Arial" w:hAnsi="Arial" w:cs="Arial"/>
                <w:i/>
                <w:iCs/>
                <w:sz w:val="18"/>
                <w:szCs w:val="18"/>
                <w:lang w:eastAsia="es-MX"/>
              </w:rPr>
            </w:pPr>
            <w:r w:rsidRPr="00B42AC2">
              <w:rPr>
                <w:rFonts w:ascii="Arial" w:hAnsi="Arial" w:cs="Arial"/>
                <w:i/>
                <w:iCs/>
                <w:sz w:val="18"/>
                <w:szCs w:val="18"/>
                <w:lang w:eastAsia="es-MX"/>
              </w:rPr>
              <w:t>Lo anterior, con lo dispuesto en los artículos 199, numeral 1, incisos c) y e), de la LGIPE, 57, numeral 1, inciso a) de la LGPP; 257, numeral 1, inciso h) y 277, numeral 1, inciso e) y 296 numeral 1, del RF.</w:t>
            </w:r>
          </w:p>
          <w:p w14:paraId="1CE71491" w14:textId="22F135B5" w:rsidR="001736D1" w:rsidRPr="00B42AC2" w:rsidRDefault="001736D1" w:rsidP="001736D1">
            <w:pPr>
              <w:spacing w:after="0" w:line="240" w:lineRule="auto"/>
              <w:jc w:val="both"/>
              <w:rPr>
                <w:rFonts w:ascii="Arial" w:eastAsia="Arial Unicode MS" w:hAnsi="Arial" w:cs="Arial"/>
                <w:i/>
                <w:iCs/>
                <w:sz w:val="18"/>
                <w:szCs w:val="18"/>
                <w:lang w:val="es-ES"/>
              </w:rPr>
            </w:pPr>
          </w:p>
        </w:tc>
        <w:tc>
          <w:tcPr>
            <w:tcW w:w="2883" w:type="dxa"/>
          </w:tcPr>
          <w:p w14:paraId="6D958137" w14:textId="77777777" w:rsidR="001736D1" w:rsidRPr="00B42AC2" w:rsidRDefault="001736D1" w:rsidP="00141D91">
            <w:pPr>
              <w:pStyle w:val="NormalWeb"/>
              <w:rPr>
                <w:lang w:val="es-ES"/>
              </w:rPr>
            </w:pPr>
          </w:p>
          <w:p w14:paraId="416B1996" w14:textId="3FD2E781" w:rsidR="001736D1" w:rsidRPr="00B42AC2" w:rsidRDefault="001736D1" w:rsidP="00141D91">
            <w:pPr>
              <w:pStyle w:val="NormalWeb"/>
              <w:rPr>
                <w:lang w:val="es-ES"/>
              </w:rPr>
            </w:pPr>
          </w:p>
          <w:p w14:paraId="190821F2" w14:textId="77777777" w:rsidR="001736D1" w:rsidRPr="00B42AC2" w:rsidRDefault="001736D1" w:rsidP="00141D91">
            <w:pPr>
              <w:pStyle w:val="NormalWeb"/>
              <w:rPr>
                <w:lang w:val="es-ES"/>
              </w:rPr>
            </w:pPr>
          </w:p>
          <w:p w14:paraId="44C1557A" w14:textId="77777777" w:rsidR="001736D1" w:rsidRPr="00B42AC2" w:rsidRDefault="001736D1" w:rsidP="001736D1">
            <w:pPr>
              <w:spacing w:after="0" w:line="240" w:lineRule="auto"/>
              <w:jc w:val="both"/>
              <w:rPr>
                <w:rFonts w:ascii="Arial" w:hAnsi="Arial" w:cs="Arial"/>
                <w:sz w:val="18"/>
                <w:szCs w:val="18"/>
              </w:rPr>
            </w:pPr>
            <w:r w:rsidRPr="00B42AC2">
              <w:rPr>
                <w:rFonts w:ascii="Arial" w:hAnsi="Arial" w:cs="Arial"/>
                <w:sz w:val="18"/>
                <w:szCs w:val="18"/>
              </w:rPr>
              <w:t>“Sin respuesta a la observación.”</w:t>
            </w:r>
          </w:p>
          <w:p w14:paraId="5BD1F245" w14:textId="1B8B132B" w:rsidR="001736D1" w:rsidRPr="00B42AC2" w:rsidRDefault="001736D1" w:rsidP="00141D91">
            <w:pPr>
              <w:pStyle w:val="NormalWeb"/>
              <w:rPr>
                <w:lang w:val="es-ES"/>
              </w:rPr>
            </w:pPr>
          </w:p>
        </w:tc>
        <w:tc>
          <w:tcPr>
            <w:tcW w:w="2552" w:type="dxa"/>
          </w:tcPr>
          <w:p w14:paraId="090A2F8C" w14:textId="77777777" w:rsidR="001736D1" w:rsidRPr="00B42AC2" w:rsidRDefault="001736D1" w:rsidP="001736D1">
            <w:pPr>
              <w:spacing w:after="0" w:line="240" w:lineRule="auto"/>
              <w:jc w:val="both"/>
              <w:rPr>
                <w:rFonts w:ascii="Arial" w:eastAsia="Arial Unicode MS" w:hAnsi="Arial" w:cs="Arial"/>
                <w:b/>
                <w:sz w:val="18"/>
                <w:szCs w:val="18"/>
                <w:lang w:val="es-ES"/>
              </w:rPr>
            </w:pPr>
            <w:r w:rsidRPr="00B42AC2">
              <w:rPr>
                <w:rFonts w:ascii="Arial" w:eastAsia="Arial Unicode MS" w:hAnsi="Arial" w:cs="Arial"/>
                <w:b/>
                <w:sz w:val="18"/>
                <w:szCs w:val="18"/>
                <w:lang w:val="es-ES"/>
              </w:rPr>
              <w:t>No atendida</w:t>
            </w:r>
          </w:p>
          <w:p w14:paraId="66CEB066" w14:textId="77777777" w:rsidR="001736D1" w:rsidRPr="00B42AC2" w:rsidRDefault="001736D1" w:rsidP="001736D1">
            <w:pPr>
              <w:spacing w:after="0" w:line="240" w:lineRule="auto"/>
              <w:jc w:val="both"/>
              <w:rPr>
                <w:rFonts w:ascii="Arial" w:eastAsia="Arial Unicode MS" w:hAnsi="Arial" w:cs="Arial"/>
                <w:b/>
                <w:sz w:val="18"/>
                <w:szCs w:val="18"/>
                <w:lang w:val="es-ES"/>
              </w:rPr>
            </w:pPr>
          </w:p>
          <w:p w14:paraId="22522F25" w14:textId="6DF6FCC3" w:rsidR="001736D1" w:rsidRPr="00B42AC2" w:rsidRDefault="001736D1" w:rsidP="001736D1">
            <w:pPr>
              <w:spacing w:after="0" w:line="240" w:lineRule="auto"/>
              <w:jc w:val="both"/>
              <w:rPr>
                <w:rFonts w:ascii="Arial" w:hAnsi="Arial" w:cs="Arial"/>
                <w:sz w:val="18"/>
                <w:szCs w:val="18"/>
              </w:rPr>
            </w:pPr>
            <w:r w:rsidRPr="00B42AC2">
              <w:rPr>
                <w:rFonts w:ascii="Arial" w:hAnsi="Arial" w:cs="Arial"/>
                <w:sz w:val="18"/>
                <w:szCs w:val="18"/>
              </w:rPr>
              <w:t xml:space="preserve">El sujeto obligado no presentó escrito de respuesta o aclaración alguna con relación al requerimiento realizado por esta autoridad, por lo que </w:t>
            </w:r>
            <w:r w:rsidR="009B3D78" w:rsidRPr="00B42AC2">
              <w:rPr>
                <w:rFonts w:ascii="Arial" w:hAnsi="Arial" w:cs="Arial"/>
                <w:sz w:val="18"/>
                <w:szCs w:val="18"/>
              </w:rPr>
              <w:t xml:space="preserve">omitió presentar los avisos de apertura, contratos de apertura y tarjetas de firmas de las cuentas </w:t>
            </w:r>
            <w:proofErr w:type="spellStart"/>
            <w:r w:rsidR="009B3D78" w:rsidRPr="00B42AC2">
              <w:rPr>
                <w:rFonts w:ascii="Arial" w:hAnsi="Arial" w:cs="Arial"/>
                <w:sz w:val="18"/>
                <w:szCs w:val="18"/>
              </w:rPr>
              <w:t>aperturadas</w:t>
            </w:r>
            <w:proofErr w:type="spellEnd"/>
            <w:r w:rsidR="009B3D78" w:rsidRPr="00B42AC2">
              <w:rPr>
                <w:rFonts w:ascii="Arial" w:hAnsi="Arial" w:cs="Arial"/>
                <w:sz w:val="18"/>
                <w:szCs w:val="18"/>
              </w:rPr>
              <w:t xml:space="preserve"> durante el ejercicio 2020</w:t>
            </w:r>
            <w:r w:rsidRPr="00B42AC2">
              <w:rPr>
                <w:rFonts w:ascii="Arial" w:hAnsi="Arial" w:cs="Arial"/>
                <w:sz w:val="18"/>
                <w:szCs w:val="18"/>
              </w:rPr>
              <w:t xml:space="preserve">, por tal razón, la observación </w:t>
            </w:r>
            <w:r w:rsidRPr="00B42AC2">
              <w:rPr>
                <w:rFonts w:ascii="Arial" w:hAnsi="Arial" w:cs="Arial"/>
                <w:b/>
                <w:bCs/>
                <w:sz w:val="18"/>
                <w:szCs w:val="18"/>
              </w:rPr>
              <w:t>no quedó atendida</w:t>
            </w:r>
            <w:r w:rsidRPr="00B42AC2">
              <w:rPr>
                <w:rFonts w:ascii="Arial" w:hAnsi="Arial" w:cs="Arial"/>
                <w:sz w:val="18"/>
                <w:szCs w:val="18"/>
              </w:rPr>
              <w:t xml:space="preserve">.  </w:t>
            </w:r>
          </w:p>
          <w:p w14:paraId="45E75C1B" w14:textId="77777777" w:rsidR="001736D1" w:rsidRPr="00B42AC2" w:rsidRDefault="001736D1" w:rsidP="001736D1">
            <w:pPr>
              <w:spacing w:after="0" w:line="240" w:lineRule="auto"/>
              <w:jc w:val="both"/>
              <w:rPr>
                <w:rFonts w:ascii="Arial" w:eastAsia="Arial Unicode MS" w:hAnsi="Arial" w:cs="Arial"/>
                <w:b/>
                <w:sz w:val="18"/>
                <w:szCs w:val="18"/>
                <w:lang w:val="es-ES"/>
              </w:rPr>
            </w:pPr>
          </w:p>
          <w:p w14:paraId="7EB23797" w14:textId="77777777" w:rsidR="001736D1" w:rsidRPr="00B42AC2" w:rsidRDefault="001736D1" w:rsidP="001736D1">
            <w:pPr>
              <w:spacing w:after="0" w:line="240" w:lineRule="auto"/>
              <w:jc w:val="both"/>
              <w:rPr>
                <w:rFonts w:ascii="Arial" w:eastAsia="Arial Unicode MS" w:hAnsi="Arial" w:cs="Arial"/>
                <w:bCs/>
                <w:sz w:val="18"/>
                <w:szCs w:val="18"/>
                <w:lang w:val="es-ES"/>
              </w:rPr>
            </w:pPr>
          </w:p>
        </w:tc>
        <w:tc>
          <w:tcPr>
            <w:tcW w:w="1984" w:type="dxa"/>
          </w:tcPr>
          <w:p w14:paraId="57C56474" w14:textId="2847A056" w:rsidR="001736D1" w:rsidRPr="00B42AC2" w:rsidRDefault="001736D1" w:rsidP="001736D1">
            <w:pPr>
              <w:spacing w:after="0" w:line="240" w:lineRule="auto"/>
              <w:jc w:val="both"/>
              <w:rPr>
                <w:rFonts w:ascii="Arial" w:eastAsia="Times New Roman" w:hAnsi="Arial" w:cs="Arial"/>
                <w:b/>
                <w:bCs/>
                <w:sz w:val="18"/>
                <w:szCs w:val="18"/>
                <w:lang w:val="es-ES" w:eastAsia="es-ES"/>
              </w:rPr>
            </w:pPr>
            <w:r w:rsidRPr="00B42AC2">
              <w:rPr>
                <w:rFonts w:ascii="Arial" w:eastAsia="Times New Roman" w:hAnsi="Arial" w:cs="Arial"/>
                <w:b/>
                <w:bCs/>
                <w:sz w:val="18"/>
                <w:szCs w:val="18"/>
                <w:lang w:val="es-ES" w:eastAsia="es-ES"/>
              </w:rPr>
              <w:t>9.10-C1</w:t>
            </w:r>
            <w:r w:rsidR="00ED5D75" w:rsidRPr="00B42AC2">
              <w:rPr>
                <w:rFonts w:ascii="Arial" w:eastAsia="Times New Roman" w:hAnsi="Arial" w:cs="Arial"/>
                <w:b/>
                <w:bCs/>
                <w:sz w:val="18"/>
                <w:szCs w:val="18"/>
                <w:lang w:val="es-ES" w:eastAsia="es-ES"/>
              </w:rPr>
              <w:t>0</w:t>
            </w:r>
            <w:r w:rsidRPr="00B42AC2">
              <w:rPr>
                <w:rFonts w:ascii="Arial" w:eastAsia="Times New Roman" w:hAnsi="Arial" w:cs="Arial"/>
                <w:b/>
                <w:bCs/>
                <w:sz w:val="18"/>
                <w:szCs w:val="18"/>
                <w:lang w:val="es-ES" w:eastAsia="es-ES"/>
              </w:rPr>
              <w:t>-RSP-CL</w:t>
            </w:r>
          </w:p>
          <w:p w14:paraId="4AAB9E84" w14:textId="77777777" w:rsidR="001736D1" w:rsidRPr="00B42AC2" w:rsidRDefault="001736D1" w:rsidP="001736D1">
            <w:pPr>
              <w:spacing w:after="0" w:line="240" w:lineRule="auto"/>
              <w:jc w:val="both"/>
              <w:rPr>
                <w:rFonts w:ascii="Arial" w:eastAsia="Times New Roman" w:hAnsi="Arial" w:cs="Arial"/>
                <w:sz w:val="18"/>
                <w:szCs w:val="18"/>
                <w:lang w:val="es-ES" w:eastAsia="es-ES"/>
              </w:rPr>
            </w:pPr>
          </w:p>
          <w:p w14:paraId="12EAB593" w14:textId="45F42F85" w:rsidR="001736D1" w:rsidRPr="00B42AC2" w:rsidRDefault="001736D1" w:rsidP="001736D1">
            <w:pPr>
              <w:spacing w:after="0" w:line="240" w:lineRule="auto"/>
              <w:jc w:val="both"/>
              <w:rPr>
                <w:rFonts w:ascii="Arial" w:eastAsia="Arial Unicode MS" w:hAnsi="Arial" w:cs="Arial"/>
                <w:bCs/>
                <w:sz w:val="18"/>
                <w:szCs w:val="18"/>
                <w:lang w:val="es-ES"/>
              </w:rPr>
            </w:pPr>
            <w:r w:rsidRPr="00B42AC2">
              <w:rPr>
                <w:rFonts w:ascii="Arial" w:eastAsia="Times New Roman" w:hAnsi="Arial" w:cs="Arial"/>
                <w:sz w:val="18"/>
                <w:szCs w:val="18"/>
                <w:lang w:val="es-ES" w:eastAsia="es-ES"/>
              </w:rPr>
              <w:t>El Sujeto Obligado omitió</w:t>
            </w:r>
            <w:r w:rsidR="003F27CC" w:rsidRPr="00B42AC2">
              <w:rPr>
                <w:rFonts w:ascii="Arial" w:eastAsia="Times New Roman" w:hAnsi="Arial" w:cs="Arial"/>
                <w:sz w:val="18"/>
                <w:szCs w:val="18"/>
                <w:lang w:val="es-ES" w:eastAsia="es-ES"/>
              </w:rPr>
              <w:t xml:space="preserve"> presentar los avisos de apertura, contratos de apertura y tarjetas de firmas de las cuentas </w:t>
            </w:r>
            <w:proofErr w:type="spellStart"/>
            <w:r w:rsidR="003F27CC" w:rsidRPr="00B42AC2">
              <w:rPr>
                <w:rFonts w:ascii="Arial" w:eastAsia="Times New Roman" w:hAnsi="Arial" w:cs="Arial"/>
                <w:sz w:val="18"/>
                <w:szCs w:val="18"/>
                <w:lang w:val="es-ES" w:eastAsia="es-ES"/>
              </w:rPr>
              <w:t>aperturadas</w:t>
            </w:r>
            <w:proofErr w:type="spellEnd"/>
            <w:r w:rsidR="003F27CC" w:rsidRPr="00B42AC2">
              <w:rPr>
                <w:rFonts w:ascii="Arial" w:eastAsia="Times New Roman" w:hAnsi="Arial" w:cs="Arial"/>
                <w:sz w:val="18"/>
                <w:szCs w:val="18"/>
                <w:lang w:val="es-ES" w:eastAsia="es-ES"/>
              </w:rPr>
              <w:t xml:space="preserve"> durante el ejercicio 2020.</w:t>
            </w:r>
          </w:p>
        </w:tc>
        <w:tc>
          <w:tcPr>
            <w:tcW w:w="1276" w:type="dxa"/>
          </w:tcPr>
          <w:p w14:paraId="047626BE" w14:textId="77777777" w:rsidR="001736D1" w:rsidRPr="00B42AC2" w:rsidRDefault="001736D1" w:rsidP="001736D1">
            <w:pPr>
              <w:spacing w:after="0" w:line="240" w:lineRule="auto"/>
              <w:jc w:val="both"/>
              <w:rPr>
                <w:rFonts w:ascii="Arial" w:eastAsia="Times New Roman" w:hAnsi="Arial" w:cs="Arial"/>
                <w:sz w:val="18"/>
                <w:szCs w:val="18"/>
                <w:lang w:val="es-ES" w:eastAsia="es-ES"/>
              </w:rPr>
            </w:pPr>
          </w:p>
          <w:p w14:paraId="43B8EAD7" w14:textId="77777777" w:rsidR="001736D1" w:rsidRPr="00B42AC2" w:rsidRDefault="001736D1" w:rsidP="001736D1">
            <w:pPr>
              <w:spacing w:after="0" w:line="240" w:lineRule="auto"/>
              <w:jc w:val="both"/>
              <w:rPr>
                <w:rFonts w:ascii="Arial" w:eastAsia="Times New Roman" w:hAnsi="Arial" w:cs="Arial"/>
                <w:sz w:val="18"/>
                <w:szCs w:val="18"/>
                <w:lang w:val="es-ES" w:eastAsia="es-ES"/>
              </w:rPr>
            </w:pPr>
          </w:p>
          <w:p w14:paraId="5144950E" w14:textId="04C4001A" w:rsidR="001736D1" w:rsidRPr="00B42AC2" w:rsidRDefault="00C1773C" w:rsidP="001736D1">
            <w:pPr>
              <w:spacing w:after="0" w:line="240" w:lineRule="auto"/>
              <w:jc w:val="both"/>
              <w:rPr>
                <w:rFonts w:ascii="Arial" w:eastAsia="Times New Roman" w:hAnsi="Arial" w:cs="Arial"/>
                <w:sz w:val="18"/>
                <w:szCs w:val="18"/>
                <w:lang w:val="es-ES" w:eastAsia="es-ES"/>
              </w:rPr>
            </w:pPr>
            <w:r w:rsidRPr="00B42AC2">
              <w:rPr>
                <w:rFonts w:ascii="Arial" w:eastAsia="Times New Roman" w:hAnsi="Arial" w:cs="Arial"/>
                <w:sz w:val="18"/>
                <w:szCs w:val="18"/>
                <w:lang w:val="es-ES" w:eastAsia="es-ES"/>
              </w:rPr>
              <w:t xml:space="preserve">Documentación </w:t>
            </w:r>
            <w:r w:rsidR="006F35FC" w:rsidRPr="00B42AC2">
              <w:rPr>
                <w:rFonts w:ascii="Arial" w:eastAsia="Times New Roman" w:hAnsi="Arial" w:cs="Arial"/>
                <w:sz w:val="18"/>
                <w:szCs w:val="18"/>
                <w:lang w:val="es-ES" w:eastAsia="es-ES"/>
              </w:rPr>
              <w:t>adjunta al informe.</w:t>
            </w:r>
          </w:p>
        </w:tc>
        <w:tc>
          <w:tcPr>
            <w:tcW w:w="1139" w:type="dxa"/>
          </w:tcPr>
          <w:p w14:paraId="71054839" w14:textId="77777777" w:rsidR="001736D1" w:rsidRPr="00B42AC2" w:rsidRDefault="001736D1" w:rsidP="001736D1">
            <w:pPr>
              <w:spacing w:after="0" w:line="240" w:lineRule="auto"/>
              <w:jc w:val="both"/>
              <w:rPr>
                <w:rFonts w:ascii="Arial" w:eastAsia="Times New Roman" w:hAnsi="Arial" w:cs="Arial"/>
                <w:sz w:val="18"/>
                <w:szCs w:val="18"/>
                <w:lang w:val="es-ES" w:eastAsia="es-ES"/>
              </w:rPr>
            </w:pPr>
          </w:p>
          <w:p w14:paraId="72B0A5B8" w14:textId="77777777" w:rsidR="001736D1" w:rsidRPr="00B42AC2" w:rsidRDefault="001736D1" w:rsidP="001736D1">
            <w:pPr>
              <w:spacing w:after="0" w:line="240" w:lineRule="auto"/>
              <w:jc w:val="both"/>
              <w:rPr>
                <w:rFonts w:ascii="Arial" w:eastAsia="Times New Roman" w:hAnsi="Arial" w:cs="Arial"/>
                <w:sz w:val="18"/>
                <w:szCs w:val="18"/>
                <w:lang w:val="es-ES" w:eastAsia="es-ES"/>
              </w:rPr>
            </w:pPr>
          </w:p>
          <w:p w14:paraId="7DD27D26" w14:textId="77777777" w:rsidR="001736D1" w:rsidRPr="00B42AC2" w:rsidRDefault="001736D1" w:rsidP="001736D1">
            <w:pPr>
              <w:spacing w:after="0" w:line="240" w:lineRule="auto"/>
              <w:jc w:val="both"/>
              <w:rPr>
                <w:rFonts w:ascii="Arial" w:eastAsia="Times New Roman" w:hAnsi="Arial" w:cs="Arial"/>
                <w:sz w:val="18"/>
                <w:szCs w:val="18"/>
                <w:lang w:val="es-ES" w:eastAsia="es-ES"/>
              </w:rPr>
            </w:pPr>
            <w:r w:rsidRPr="00B42AC2">
              <w:rPr>
                <w:rFonts w:ascii="Arial" w:eastAsia="Times New Roman" w:hAnsi="Arial" w:cs="Arial"/>
                <w:sz w:val="18"/>
                <w:szCs w:val="18"/>
                <w:lang w:val="es-ES" w:eastAsia="es-ES"/>
              </w:rPr>
              <w:t xml:space="preserve">Artículo </w:t>
            </w:r>
          </w:p>
          <w:p w14:paraId="4F170CF5" w14:textId="1B04EB1C" w:rsidR="001736D1" w:rsidRPr="00B42AC2" w:rsidRDefault="005773A9" w:rsidP="001736D1">
            <w:pPr>
              <w:spacing w:after="0" w:line="240" w:lineRule="auto"/>
              <w:jc w:val="both"/>
              <w:rPr>
                <w:rFonts w:ascii="Arial" w:eastAsia="Times New Roman" w:hAnsi="Arial" w:cs="Arial"/>
                <w:sz w:val="18"/>
                <w:szCs w:val="18"/>
                <w:lang w:val="es-ES" w:eastAsia="es-ES"/>
              </w:rPr>
            </w:pPr>
            <w:r w:rsidRPr="00B42AC2">
              <w:rPr>
                <w:rFonts w:ascii="Arial" w:eastAsia="Times New Roman" w:hAnsi="Arial" w:cs="Arial"/>
                <w:sz w:val="18"/>
                <w:szCs w:val="18"/>
                <w:lang w:val="es-ES" w:eastAsia="es-ES"/>
              </w:rPr>
              <w:t>257, numeral 1, inciso h),</w:t>
            </w:r>
            <w:r w:rsidR="001736D1" w:rsidRPr="00B42AC2">
              <w:rPr>
                <w:rFonts w:ascii="Arial" w:eastAsia="Times New Roman" w:hAnsi="Arial" w:cs="Arial"/>
                <w:sz w:val="18"/>
                <w:szCs w:val="18"/>
                <w:lang w:val="es-ES" w:eastAsia="es-ES"/>
              </w:rPr>
              <w:t xml:space="preserve"> del RF.  </w:t>
            </w:r>
          </w:p>
        </w:tc>
      </w:tr>
      <w:tr w:rsidR="001736D1" w:rsidRPr="00B42AC2" w14:paraId="0B89BC6C" w14:textId="77777777" w:rsidTr="31384F44">
        <w:trPr>
          <w:jc w:val="center"/>
        </w:trPr>
        <w:tc>
          <w:tcPr>
            <w:tcW w:w="431" w:type="dxa"/>
            <w:vAlign w:val="center"/>
          </w:tcPr>
          <w:p w14:paraId="00D0A8AA" w14:textId="4BA1A0CB" w:rsidR="001736D1" w:rsidRPr="00B42AC2" w:rsidRDefault="001736D1" w:rsidP="001736D1">
            <w:pPr>
              <w:spacing w:after="0" w:line="240" w:lineRule="auto"/>
              <w:jc w:val="center"/>
              <w:rPr>
                <w:rFonts w:ascii="Arial" w:hAnsi="Arial" w:cs="Arial"/>
                <w:b/>
                <w:sz w:val="18"/>
                <w:szCs w:val="18"/>
              </w:rPr>
            </w:pPr>
            <w:r w:rsidRPr="00B42AC2">
              <w:rPr>
                <w:rFonts w:ascii="Arial" w:hAnsi="Arial" w:cs="Arial"/>
                <w:b/>
                <w:sz w:val="18"/>
                <w:szCs w:val="18"/>
              </w:rPr>
              <w:t>15</w:t>
            </w:r>
          </w:p>
        </w:tc>
        <w:tc>
          <w:tcPr>
            <w:tcW w:w="4761" w:type="dxa"/>
          </w:tcPr>
          <w:p w14:paraId="7AA6D1BD" w14:textId="77777777" w:rsidR="001736D1" w:rsidRPr="00B42AC2" w:rsidRDefault="001736D1" w:rsidP="001736D1">
            <w:pPr>
              <w:shd w:val="clear" w:color="auto" w:fill="FFFFFF"/>
              <w:spacing w:after="0" w:line="240" w:lineRule="auto"/>
              <w:jc w:val="both"/>
              <w:rPr>
                <w:rFonts w:ascii="Arial" w:hAnsi="Arial" w:cs="Arial"/>
                <w:b/>
                <w:bCs/>
                <w:i/>
                <w:iCs/>
                <w:sz w:val="18"/>
                <w:szCs w:val="18"/>
                <w:lang w:eastAsia="es-MX"/>
              </w:rPr>
            </w:pPr>
            <w:r w:rsidRPr="00B42AC2">
              <w:rPr>
                <w:rFonts w:ascii="Arial" w:hAnsi="Arial" w:cs="Arial"/>
                <w:b/>
                <w:bCs/>
                <w:i/>
                <w:iCs/>
                <w:sz w:val="18"/>
                <w:szCs w:val="18"/>
                <w:lang w:eastAsia="es-MX"/>
              </w:rPr>
              <w:t>Pasivos y cuentas por pagar</w:t>
            </w:r>
          </w:p>
          <w:p w14:paraId="6CC9330C" w14:textId="77777777" w:rsidR="001736D1" w:rsidRPr="00B42AC2" w:rsidRDefault="001736D1" w:rsidP="00141D91">
            <w:pPr>
              <w:pStyle w:val="NormalWeb"/>
              <w:rPr>
                <w:rFonts w:eastAsiaTheme="minorHAnsi"/>
              </w:rPr>
            </w:pPr>
          </w:p>
          <w:p w14:paraId="7DB84911" w14:textId="451AA400" w:rsidR="001736D1" w:rsidRPr="00B42AC2" w:rsidRDefault="001736D1" w:rsidP="00141D91">
            <w:pPr>
              <w:pStyle w:val="NormalWeb"/>
              <w:rPr>
                <w:rFonts w:eastAsiaTheme="minorHAnsi"/>
                <w:b/>
                <w:bCs/>
              </w:rPr>
            </w:pPr>
            <w:r w:rsidRPr="00B42AC2">
              <w:rPr>
                <w:rFonts w:eastAsiaTheme="minorHAnsi"/>
              </w:rPr>
              <w:t xml:space="preserve">De la verificación a la balanza de comprobación al 31 de diciembre de 2020, se observó que el sujeto obligado, omitió realizar el registro contable del pasivo por concepto </w:t>
            </w:r>
            <w:r w:rsidRPr="00B42AC2">
              <w:rPr>
                <w:rFonts w:eastAsiaTheme="minorHAnsi"/>
              </w:rPr>
              <w:lastRenderedPageBreak/>
              <w:t>de las multas impuestas por el Instituto Electoral del Estado de Colima en la cuenta “Multas y sanciones”, de conformidad con lo establecido en la normativa.</w:t>
            </w:r>
          </w:p>
          <w:p w14:paraId="21D81F2B" w14:textId="77777777" w:rsidR="001736D1" w:rsidRPr="00B42AC2" w:rsidRDefault="001736D1" w:rsidP="00141D91">
            <w:pPr>
              <w:pStyle w:val="NormalWeb"/>
              <w:rPr>
                <w:rFonts w:eastAsiaTheme="minorHAnsi"/>
              </w:rPr>
            </w:pPr>
            <w:r w:rsidRPr="00B42AC2">
              <w:rPr>
                <w:rFonts w:eastAsiaTheme="minorHAnsi"/>
              </w:rPr>
              <w:t xml:space="preserve"> </w:t>
            </w:r>
          </w:p>
          <w:p w14:paraId="7B307030" w14:textId="77777777" w:rsidR="001736D1" w:rsidRPr="00B42AC2" w:rsidRDefault="001736D1" w:rsidP="00141D91">
            <w:pPr>
              <w:pStyle w:val="NormalWeb"/>
              <w:rPr>
                <w:rFonts w:eastAsiaTheme="minorHAnsi"/>
                <w:b/>
                <w:bCs/>
              </w:rPr>
            </w:pPr>
            <w:r w:rsidRPr="00B42AC2">
              <w:rPr>
                <w:rFonts w:eastAsiaTheme="minorHAnsi"/>
              </w:rPr>
              <w:t>Con la finalidad de salvaguardar la garantía de audiencia del sujeto obligado, mediante oficio INE/UTF/DA/44680/21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0C4CCACA" w14:textId="77777777" w:rsidR="001736D1" w:rsidRPr="00B42AC2" w:rsidRDefault="001736D1" w:rsidP="00141D91">
            <w:pPr>
              <w:pStyle w:val="NormalWeb"/>
              <w:rPr>
                <w:rFonts w:eastAsiaTheme="minorHAnsi"/>
              </w:rPr>
            </w:pPr>
          </w:p>
          <w:p w14:paraId="790C69D7" w14:textId="77777777" w:rsidR="001736D1" w:rsidRPr="00B42AC2" w:rsidRDefault="001736D1" w:rsidP="00141D91">
            <w:pPr>
              <w:pStyle w:val="NormalWeb"/>
              <w:rPr>
                <w:rFonts w:eastAsiaTheme="minorHAnsi"/>
                <w:b/>
                <w:bCs/>
              </w:rPr>
            </w:pPr>
            <w:r w:rsidRPr="00B42AC2">
              <w:rPr>
                <w:rFonts w:eastAsiaTheme="minorHAnsi"/>
              </w:rPr>
              <w:t>Adicionalmente, de la revisión al Sistema Integral de Fiscalización, se constató que no realizó registros contables en el primer periodo de corrección, por tal razón, nuevamente se le solicita presentar en el SIF lo siguiente:</w:t>
            </w:r>
          </w:p>
          <w:p w14:paraId="6C4561BA" w14:textId="77777777" w:rsidR="001736D1" w:rsidRPr="00B42AC2" w:rsidRDefault="001736D1" w:rsidP="00141D91">
            <w:pPr>
              <w:pStyle w:val="NormalWeb"/>
              <w:rPr>
                <w:rFonts w:eastAsiaTheme="minorHAnsi"/>
              </w:rPr>
            </w:pPr>
          </w:p>
          <w:p w14:paraId="3CC309E4" w14:textId="77777777" w:rsidR="001736D1" w:rsidRPr="00B42AC2" w:rsidRDefault="001736D1" w:rsidP="00141D91">
            <w:pPr>
              <w:pStyle w:val="NormalWeb"/>
              <w:rPr>
                <w:rFonts w:eastAsiaTheme="minorHAnsi"/>
                <w:b/>
                <w:bCs/>
              </w:rPr>
            </w:pPr>
            <w:r w:rsidRPr="00B42AC2">
              <w:rPr>
                <w:rFonts w:eastAsiaTheme="minorHAnsi"/>
              </w:rPr>
              <w:t xml:space="preserve">• Indique el motivo por el cual no realizó el registro de las sanciones impuestas por el OPLE. </w:t>
            </w:r>
          </w:p>
          <w:p w14:paraId="215F4A45" w14:textId="77777777" w:rsidR="001736D1" w:rsidRPr="00B42AC2" w:rsidRDefault="001736D1" w:rsidP="00141D91">
            <w:pPr>
              <w:pStyle w:val="NormalWeb"/>
              <w:rPr>
                <w:rFonts w:eastAsiaTheme="minorHAnsi"/>
              </w:rPr>
            </w:pPr>
          </w:p>
          <w:p w14:paraId="5FB0F5C2" w14:textId="77777777" w:rsidR="001736D1" w:rsidRPr="00B42AC2" w:rsidRDefault="001736D1" w:rsidP="00141D91">
            <w:pPr>
              <w:pStyle w:val="NormalWeb"/>
              <w:rPr>
                <w:rFonts w:eastAsiaTheme="minorHAnsi"/>
                <w:b/>
                <w:bCs/>
              </w:rPr>
            </w:pPr>
            <w:r w:rsidRPr="00B42AC2">
              <w:rPr>
                <w:rFonts w:eastAsiaTheme="minorHAnsi"/>
              </w:rPr>
              <w:t>• La integración de las multas registradas, identificando el acuerdo y ejercicio al que corresponden.</w:t>
            </w:r>
          </w:p>
          <w:p w14:paraId="22D0F243" w14:textId="77777777" w:rsidR="001736D1" w:rsidRPr="00B42AC2" w:rsidRDefault="001736D1" w:rsidP="00141D91">
            <w:pPr>
              <w:pStyle w:val="NormalWeb"/>
              <w:rPr>
                <w:rFonts w:eastAsiaTheme="minorHAnsi"/>
              </w:rPr>
            </w:pPr>
          </w:p>
          <w:p w14:paraId="44EAC590" w14:textId="77777777" w:rsidR="001736D1" w:rsidRPr="00B42AC2" w:rsidRDefault="001736D1" w:rsidP="00141D91">
            <w:pPr>
              <w:pStyle w:val="NormalWeb"/>
              <w:rPr>
                <w:rFonts w:eastAsiaTheme="minorHAnsi"/>
                <w:b/>
                <w:bCs/>
              </w:rPr>
            </w:pPr>
            <w:r w:rsidRPr="00B42AC2">
              <w:rPr>
                <w:rFonts w:eastAsiaTheme="minorHAnsi"/>
              </w:rPr>
              <w:t>• Las correcciones que procedan a sus registros contables, en las cuentas de pasivos, respecto a las multas impugnadas, resueltas por el tribunal, así como las no impugnadas.</w:t>
            </w:r>
          </w:p>
          <w:p w14:paraId="7DA9FB40" w14:textId="77777777" w:rsidR="001736D1" w:rsidRPr="00B42AC2" w:rsidRDefault="001736D1" w:rsidP="00141D91">
            <w:pPr>
              <w:pStyle w:val="NormalWeb"/>
              <w:rPr>
                <w:rFonts w:eastAsiaTheme="minorHAnsi"/>
              </w:rPr>
            </w:pPr>
          </w:p>
          <w:p w14:paraId="7D18D390" w14:textId="77777777" w:rsidR="001736D1" w:rsidRPr="00B42AC2" w:rsidRDefault="001736D1" w:rsidP="00141D91">
            <w:pPr>
              <w:pStyle w:val="NormalWeb"/>
              <w:rPr>
                <w:rFonts w:eastAsiaTheme="minorHAnsi"/>
                <w:b/>
                <w:bCs/>
              </w:rPr>
            </w:pPr>
            <w:r w:rsidRPr="00B42AC2">
              <w:rPr>
                <w:rFonts w:eastAsiaTheme="minorHAnsi"/>
              </w:rPr>
              <w:t xml:space="preserve"> • Las correcciones que procedan a sus registros contables, en las cuentas de orden, respecto a las multas impugnadas, pendientes de ser resueltas por el tribunal. </w:t>
            </w:r>
          </w:p>
          <w:p w14:paraId="3C792B55" w14:textId="77777777" w:rsidR="001736D1" w:rsidRPr="00B42AC2" w:rsidRDefault="001736D1" w:rsidP="00141D91">
            <w:pPr>
              <w:pStyle w:val="NormalWeb"/>
              <w:rPr>
                <w:rFonts w:eastAsiaTheme="minorHAnsi"/>
              </w:rPr>
            </w:pPr>
          </w:p>
          <w:p w14:paraId="0F8024A3" w14:textId="77777777" w:rsidR="001736D1" w:rsidRPr="00B42AC2" w:rsidRDefault="001736D1" w:rsidP="00141D91">
            <w:pPr>
              <w:pStyle w:val="NormalWeb"/>
              <w:rPr>
                <w:rFonts w:eastAsiaTheme="minorHAnsi"/>
                <w:b/>
                <w:bCs/>
              </w:rPr>
            </w:pPr>
            <w:r w:rsidRPr="00B42AC2">
              <w:rPr>
                <w:rFonts w:eastAsiaTheme="minorHAnsi"/>
              </w:rPr>
              <w:t>• Las aclaraciones que a su derecho convenga.</w:t>
            </w:r>
          </w:p>
          <w:p w14:paraId="420A4301" w14:textId="77777777" w:rsidR="001736D1" w:rsidRPr="00B42AC2" w:rsidRDefault="001736D1" w:rsidP="00141D91">
            <w:pPr>
              <w:pStyle w:val="NormalWeb"/>
              <w:rPr>
                <w:rFonts w:eastAsiaTheme="minorHAnsi"/>
              </w:rPr>
            </w:pPr>
          </w:p>
          <w:p w14:paraId="5FE344AB" w14:textId="1EB94346" w:rsidR="001736D1" w:rsidRPr="00B42AC2" w:rsidRDefault="001736D1" w:rsidP="00141D91">
            <w:pPr>
              <w:pStyle w:val="NormalWeb"/>
              <w:rPr>
                <w:rFonts w:eastAsiaTheme="minorHAnsi"/>
              </w:rPr>
            </w:pPr>
            <w:r w:rsidRPr="00B42AC2">
              <w:rPr>
                <w:rFonts w:eastAsiaTheme="minorHAnsi"/>
              </w:rPr>
              <w:t>Lo anterior, de conformidad con lo dispuesto en los artículos, 33, 37, 38, 41, 80, 86 y 296, numeral 1 del RF.</w:t>
            </w:r>
          </w:p>
        </w:tc>
        <w:tc>
          <w:tcPr>
            <w:tcW w:w="2883" w:type="dxa"/>
          </w:tcPr>
          <w:p w14:paraId="34FB6496" w14:textId="77777777" w:rsidR="001736D1" w:rsidRPr="00B42AC2" w:rsidRDefault="001736D1" w:rsidP="001736D1">
            <w:pPr>
              <w:spacing w:after="0" w:line="240" w:lineRule="auto"/>
              <w:jc w:val="both"/>
              <w:rPr>
                <w:rFonts w:ascii="Arial" w:hAnsi="Arial" w:cs="Arial"/>
                <w:i/>
                <w:sz w:val="18"/>
                <w:szCs w:val="18"/>
              </w:rPr>
            </w:pPr>
          </w:p>
          <w:p w14:paraId="043D8F50" w14:textId="77777777" w:rsidR="001736D1" w:rsidRPr="00B42AC2" w:rsidRDefault="001736D1" w:rsidP="001736D1">
            <w:pPr>
              <w:spacing w:after="0" w:line="240" w:lineRule="auto"/>
              <w:jc w:val="both"/>
              <w:rPr>
                <w:rFonts w:ascii="Arial" w:hAnsi="Arial" w:cs="Arial"/>
                <w:i/>
                <w:sz w:val="18"/>
                <w:szCs w:val="18"/>
              </w:rPr>
            </w:pPr>
          </w:p>
          <w:p w14:paraId="48AFA27D" w14:textId="77777777" w:rsidR="001736D1" w:rsidRPr="00B42AC2" w:rsidRDefault="001736D1" w:rsidP="001736D1">
            <w:pPr>
              <w:spacing w:after="0" w:line="240" w:lineRule="auto"/>
              <w:jc w:val="both"/>
              <w:rPr>
                <w:rFonts w:ascii="Arial" w:hAnsi="Arial" w:cs="Arial"/>
                <w:sz w:val="18"/>
                <w:szCs w:val="18"/>
              </w:rPr>
            </w:pPr>
            <w:r w:rsidRPr="00B42AC2">
              <w:rPr>
                <w:rFonts w:ascii="Arial" w:hAnsi="Arial" w:cs="Arial"/>
                <w:sz w:val="18"/>
                <w:szCs w:val="18"/>
              </w:rPr>
              <w:t>“Sin respuesta a la observación.”</w:t>
            </w:r>
          </w:p>
          <w:p w14:paraId="2CCE35D5" w14:textId="2B4EAC87" w:rsidR="001736D1" w:rsidRPr="00B42AC2" w:rsidRDefault="001736D1" w:rsidP="001736D1">
            <w:pPr>
              <w:spacing w:after="0" w:line="240" w:lineRule="auto"/>
              <w:jc w:val="both"/>
              <w:rPr>
                <w:rFonts w:ascii="Arial" w:hAnsi="Arial" w:cs="Arial"/>
                <w:i/>
                <w:sz w:val="18"/>
                <w:szCs w:val="18"/>
              </w:rPr>
            </w:pPr>
          </w:p>
        </w:tc>
        <w:tc>
          <w:tcPr>
            <w:tcW w:w="2552" w:type="dxa"/>
          </w:tcPr>
          <w:p w14:paraId="097F6CFC" w14:textId="77777777" w:rsidR="001736D1" w:rsidRPr="00B42AC2" w:rsidRDefault="008B1082" w:rsidP="001736D1">
            <w:pPr>
              <w:spacing w:after="0" w:line="240" w:lineRule="auto"/>
              <w:jc w:val="both"/>
              <w:rPr>
                <w:rFonts w:ascii="Arial" w:eastAsia="Arial Unicode MS" w:hAnsi="Arial" w:cs="Arial"/>
                <w:b/>
                <w:sz w:val="18"/>
                <w:szCs w:val="18"/>
                <w:lang w:val="es-ES"/>
              </w:rPr>
            </w:pPr>
            <w:r w:rsidRPr="00B42AC2">
              <w:rPr>
                <w:rFonts w:ascii="Arial" w:eastAsia="Arial Unicode MS" w:hAnsi="Arial" w:cs="Arial"/>
                <w:b/>
                <w:sz w:val="18"/>
                <w:szCs w:val="18"/>
                <w:lang w:val="es-ES"/>
              </w:rPr>
              <w:t>Sin efecto</w:t>
            </w:r>
            <w:r w:rsidR="008F4C26" w:rsidRPr="00B42AC2">
              <w:rPr>
                <w:rFonts w:ascii="Arial" w:eastAsia="Arial Unicode MS" w:hAnsi="Arial" w:cs="Arial"/>
                <w:b/>
                <w:sz w:val="18"/>
                <w:szCs w:val="18"/>
                <w:lang w:val="es-ES"/>
              </w:rPr>
              <w:t>s</w:t>
            </w:r>
          </w:p>
          <w:p w14:paraId="144810B4" w14:textId="6BDE13D3" w:rsidR="008F4C26" w:rsidRPr="00B42AC2" w:rsidRDefault="008F4C26" w:rsidP="001736D1">
            <w:pPr>
              <w:spacing w:after="0" w:line="240" w:lineRule="auto"/>
              <w:jc w:val="both"/>
              <w:rPr>
                <w:rFonts w:ascii="Arial" w:eastAsia="Arial Unicode MS" w:hAnsi="Arial" w:cs="Arial"/>
                <w:b/>
                <w:sz w:val="18"/>
                <w:szCs w:val="18"/>
                <w:lang w:val="es-ES"/>
              </w:rPr>
            </w:pPr>
          </w:p>
          <w:p w14:paraId="41AB7273" w14:textId="2669E516" w:rsidR="003F5B15" w:rsidRPr="00B42AC2" w:rsidRDefault="00ED5D75" w:rsidP="001736D1">
            <w:pPr>
              <w:spacing w:after="0" w:line="240" w:lineRule="auto"/>
              <w:jc w:val="both"/>
              <w:rPr>
                <w:rFonts w:ascii="Arial" w:eastAsia="Arial Unicode MS" w:hAnsi="Arial" w:cs="Arial"/>
                <w:bCs/>
                <w:sz w:val="18"/>
                <w:szCs w:val="18"/>
                <w:lang w:val="es-ES"/>
              </w:rPr>
            </w:pPr>
            <w:r w:rsidRPr="00B42AC2">
              <w:rPr>
                <w:rFonts w:ascii="Arial" w:eastAsia="Arial Unicode MS" w:hAnsi="Arial" w:cs="Arial"/>
                <w:bCs/>
                <w:sz w:val="18"/>
                <w:szCs w:val="18"/>
                <w:lang w:val="es-ES"/>
              </w:rPr>
              <w:t>Aun</w:t>
            </w:r>
            <w:r w:rsidR="003F5B15" w:rsidRPr="00B42AC2">
              <w:rPr>
                <w:rFonts w:ascii="Arial" w:eastAsia="Arial Unicode MS" w:hAnsi="Arial" w:cs="Arial"/>
                <w:bCs/>
                <w:sz w:val="18"/>
                <w:szCs w:val="18"/>
                <w:lang w:val="es-ES"/>
              </w:rPr>
              <w:t xml:space="preserve"> cuando el sujeto obligado no presentó escrito de respuesta, derivado del </w:t>
            </w:r>
            <w:r w:rsidR="003F5B15" w:rsidRPr="00B42AC2">
              <w:rPr>
                <w:rFonts w:ascii="Arial" w:eastAsia="Arial Unicode MS" w:hAnsi="Arial" w:cs="Arial"/>
                <w:bCs/>
                <w:sz w:val="18"/>
                <w:szCs w:val="18"/>
                <w:lang w:val="es-ES"/>
              </w:rPr>
              <w:lastRenderedPageBreak/>
              <w:t>escrito</w:t>
            </w:r>
            <w:r w:rsidR="00536162" w:rsidRPr="00B42AC2">
              <w:rPr>
                <w:rFonts w:ascii="Arial" w:eastAsia="Arial Unicode MS" w:hAnsi="Arial" w:cs="Arial"/>
                <w:bCs/>
                <w:sz w:val="18"/>
                <w:szCs w:val="18"/>
                <w:lang w:val="es-ES"/>
              </w:rPr>
              <w:t xml:space="preserve"> con número </w:t>
            </w:r>
            <w:r w:rsidR="000246C4" w:rsidRPr="00B42AC2">
              <w:rPr>
                <w:rFonts w:ascii="Arial" w:eastAsia="Arial Unicode MS" w:hAnsi="Arial" w:cs="Arial"/>
                <w:bCs/>
                <w:sz w:val="18"/>
                <w:szCs w:val="18"/>
                <w:lang w:val="es-ES"/>
              </w:rPr>
              <w:t>IEEC/PCG-0026/202</w:t>
            </w:r>
            <w:r w:rsidR="000C120D" w:rsidRPr="00B42AC2">
              <w:rPr>
                <w:rFonts w:ascii="Arial" w:eastAsia="Arial Unicode MS" w:hAnsi="Arial" w:cs="Arial"/>
                <w:bCs/>
                <w:sz w:val="18"/>
                <w:szCs w:val="18"/>
                <w:lang w:val="es-ES"/>
              </w:rPr>
              <w:t xml:space="preserve">2 de fecha 14 de enero de 2022, </w:t>
            </w:r>
            <w:r w:rsidR="00536162" w:rsidRPr="00B42AC2">
              <w:rPr>
                <w:rFonts w:ascii="Arial" w:eastAsia="Arial Unicode MS" w:hAnsi="Arial" w:cs="Arial"/>
                <w:bCs/>
                <w:sz w:val="18"/>
                <w:szCs w:val="18"/>
                <w:lang w:val="es-ES"/>
              </w:rPr>
              <w:t>emitido por el IEEC</w:t>
            </w:r>
            <w:r w:rsidR="000C120D" w:rsidRPr="00B42AC2">
              <w:rPr>
                <w:rFonts w:ascii="Arial" w:eastAsia="Arial Unicode MS" w:hAnsi="Arial" w:cs="Arial"/>
                <w:bCs/>
                <w:sz w:val="18"/>
                <w:szCs w:val="18"/>
                <w:lang w:val="es-ES"/>
              </w:rPr>
              <w:t xml:space="preserve"> y firmado por la </w:t>
            </w:r>
            <w:r w:rsidR="00C37A62" w:rsidRPr="00B42AC2">
              <w:rPr>
                <w:rFonts w:ascii="Arial" w:eastAsia="Arial Unicode MS" w:hAnsi="Arial" w:cs="Arial"/>
                <w:bCs/>
                <w:sz w:val="18"/>
                <w:szCs w:val="18"/>
                <w:lang w:val="es-ES"/>
              </w:rPr>
              <w:t>Consejera Presidenta</w:t>
            </w:r>
            <w:r w:rsidR="000C120D" w:rsidRPr="00B42AC2">
              <w:rPr>
                <w:rFonts w:ascii="Arial" w:eastAsia="Arial Unicode MS" w:hAnsi="Arial" w:cs="Arial"/>
                <w:bCs/>
                <w:sz w:val="18"/>
                <w:szCs w:val="18"/>
                <w:lang w:val="es-ES"/>
              </w:rPr>
              <w:t xml:space="preserve"> la </w:t>
            </w:r>
            <w:r w:rsidR="00246F1F" w:rsidRPr="00B42AC2">
              <w:rPr>
                <w:rFonts w:ascii="Arial" w:eastAsia="Arial Unicode MS" w:hAnsi="Arial" w:cs="Arial"/>
                <w:bCs/>
                <w:sz w:val="18"/>
                <w:szCs w:val="18"/>
                <w:lang w:val="es-ES"/>
              </w:rPr>
              <w:t xml:space="preserve">Licda. María Elena Adriana Ruiz </w:t>
            </w:r>
            <w:proofErr w:type="spellStart"/>
            <w:r w:rsidR="00246F1F" w:rsidRPr="00B42AC2">
              <w:rPr>
                <w:rFonts w:ascii="Arial" w:eastAsia="Arial Unicode MS" w:hAnsi="Arial" w:cs="Arial"/>
                <w:bCs/>
                <w:sz w:val="18"/>
                <w:szCs w:val="18"/>
                <w:lang w:val="es-ES"/>
              </w:rPr>
              <w:t>Vi</w:t>
            </w:r>
            <w:r w:rsidR="00F42EB0" w:rsidRPr="00B42AC2">
              <w:rPr>
                <w:rFonts w:ascii="Arial" w:eastAsia="Arial Unicode MS" w:hAnsi="Arial" w:cs="Arial"/>
                <w:bCs/>
                <w:sz w:val="18"/>
                <w:szCs w:val="18"/>
                <w:lang w:val="es-ES"/>
              </w:rPr>
              <w:t>s</w:t>
            </w:r>
            <w:r w:rsidR="00246F1F" w:rsidRPr="00B42AC2">
              <w:rPr>
                <w:rFonts w:ascii="Arial" w:eastAsia="Arial Unicode MS" w:hAnsi="Arial" w:cs="Arial"/>
                <w:bCs/>
                <w:sz w:val="18"/>
                <w:szCs w:val="18"/>
                <w:lang w:val="es-ES"/>
              </w:rPr>
              <w:t>focri</w:t>
            </w:r>
            <w:proofErr w:type="spellEnd"/>
            <w:r w:rsidR="00F42EB0" w:rsidRPr="00B42AC2">
              <w:rPr>
                <w:rFonts w:ascii="Arial" w:eastAsia="Arial Unicode MS" w:hAnsi="Arial" w:cs="Arial"/>
                <w:bCs/>
                <w:sz w:val="18"/>
                <w:szCs w:val="18"/>
                <w:lang w:val="es-ES"/>
              </w:rPr>
              <w:t xml:space="preserve">, se constató que el Partido Redes Sociales Progresistas no tiene saldos pendientes de pagos </w:t>
            </w:r>
            <w:r w:rsidR="00C37A62" w:rsidRPr="00B42AC2">
              <w:rPr>
                <w:rFonts w:ascii="Arial" w:eastAsia="Arial Unicode MS" w:hAnsi="Arial" w:cs="Arial"/>
                <w:bCs/>
                <w:sz w:val="18"/>
                <w:szCs w:val="18"/>
                <w:lang w:val="es-ES"/>
              </w:rPr>
              <w:t xml:space="preserve">por concepto de multas y sanciones, por tal razón, la observación </w:t>
            </w:r>
            <w:r w:rsidR="00C37A62" w:rsidRPr="00B42AC2">
              <w:rPr>
                <w:rFonts w:ascii="Arial" w:eastAsia="Arial Unicode MS" w:hAnsi="Arial" w:cs="Arial"/>
                <w:b/>
                <w:sz w:val="18"/>
                <w:szCs w:val="18"/>
                <w:lang w:val="es-ES"/>
              </w:rPr>
              <w:t>qued</w:t>
            </w:r>
            <w:r w:rsidR="00DD4724" w:rsidRPr="00B42AC2">
              <w:rPr>
                <w:rFonts w:ascii="Arial" w:eastAsia="Arial Unicode MS" w:hAnsi="Arial" w:cs="Arial"/>
                <w:b/>
                <w:sz w:val="18"/>
                <w:szCs w:val="18"/>
                <w:lang w:val="es-ES"/>
              </w:rPr>
              <w:t>ó</w:t>
            </w:r>
            <w:r w:rsidR="00C37A62" w:rsidRPr="00B42AC2">
              <w:rPr>
                <w:rFonts w:ascii="Arial" w:eastAsia="Arial Unicode MS" w:hAnsi="Arial" w:cs="Arial"/>
                <w:b/>
                <w:sz w:val="18"/>
                <w:szCs w:val="18"/>
                <w:lang w:val="es-ES"/>
              </w:rPr>
              <w:t xml:space="preserve"> sin efectos</w:t>
            </w:r>
            <w:r w:rsidR="00C37A62" w:rsidRPr="00B42AC2">
              <w:rPr>
                <w:rFonts w:ascii="Arial" w:eastAsia="Arial Unicode MS" w:hAnsi="Arial" w:cs="Arial"/>
                <w:bCs/>
                <w:sz w:val="18"/>
                <w:szCs w:val="18"/>
                <w:lang w:val="es-ES"/>
              </w:rPr>
              <w:t xml:space="preserve">. </w:t>
            </w:r>
            <w:r w:rsidR="00536162" w:rsidRPr="00B42AC2">
              <w:rPr>
                <w:rFonts w:ascii="Arial" w:eastAsia="Arial Unicode MS" w:hAnsi="Arial" w:cs="Arial"/>
                <w:bCs/>
                <w:sz w:val="18"/>
                <w:szCs w:val="18"/>
                <w:lang w:val="es-ES"/>
              </w:rPr>
              <w:t xml:space="preserve"> </w:t>
            </w:r>
          </w:p>
          <w:p w14:paraId="7DF3E5EC" w14:textId="7884A8AE" w:rsidR="008F4C26" w:rsidRPr="00B42AC2" w:rsidRDefault="008F4C26" w:rsidP="001736D1">
            <w:pPr>
              <w:spacing w:after="0" w:line="240" w:lineRule="auto"/>
              <w:jc w:val="both"/>
              <w:rPr>
                <w:rFonts w:ascii="Arial" w:eastAsia="Arial Unicode MS" w:hAnsi="Arial" w:cs="Arial"/>
                <w:b/>
                <w:sz w:val="18"/>
                <w:szCs w:val="18"/>
                <w:lang w:val="es-ES"/>
              </w:rPr>
            </w:pPr>
          </w:p>
        </w:tc>
        <w:tc>
          <w:tcPr>
            <w:tcW w:w="1984" w:type="dxa"/>
          </w:tcPr>
          <w:p w14:paraId="10C87BC2" w14:textId="35E052EC" w:rsidR="001736D1" w:rsidRPr="00B42AC2" w:rsidRDefault="001736D1" w:rsidP="001736D1">
            <w:pPr>
              <w:spacing w:after="0" w:line="240" w:lineRule="auto"/>
              <w:jc w:val="both"/>
              <w:rPr>
                <w:rFonts w:ascii="Arial" w:eastAsia="Arial Unicode MS" w:hAnsi="Arial" w:cs="Arial"/>
                <w:bCs/>
                <w:sz w:val="18"/>
                <w:szCs w:val="18"/>
              </w:rPr>
            </w:pPr>
          </w:p>
        </w:tc>
        <w:tc>
          <w:tcPr>
            <w:tcW w:w="1276" w:type="dxa"/>
          </w:tcPr>
          <w:p w14:paraId="7640800A" w14:textId="77777777" w:rsidR="001736D1" w:rsidRPr="00B42AC2" w:rsidRDefault="001736D1" w:rsidP="001736D1">
            <w:pPr>
              <w:spacing w:after="0" w:line="240" w:lineRule="auto"/>
              <w:jc w:val="both"/>
              <w:rPr>
                <w:rFonts w:ascii="Arial" w:eastAsia="Times New Roman" w:hAnsi="Arial" w:cs="Arial"/>
                <w:sz w:val="18"/>
                <w:szCs w:val="18"/>
                <w:lang w:val="es-ES" w:eastAsia="es-ES"/>
              </w:rPr>
            </w:pPr>
          </w:p>
        </w:tc>
        <w:tc>
          <w:tcPr>
            <w:tcW w:w="1139" w:type="dxa"/>
          </w:tcPr>
          <w:p w14:paraId="237CF32D" w14:textId="77777777" w:rsidR="001736D1" w:rsidRPr="00B42AC2" w:rsidRDefault="001736D1" w:rsidP="001736D1">
            <w:pPr>
              <w:spacing w:after="0" w:line="240" w:lineRule="auto"/>
              <w:jc w:val="both"/>
              <w:rPr>
                <w:rFonts w:ascii="Arial" w:eastAsia="Times New Roman" w:hAnsi="Arial" w:cs="Arial"/>
                <w:sz w:val="18"/>
                <w:szCs w:val="18"/>
                <w:lang w:val="es-ES" w:eastAsia="es-ES"/>
              </w:rPr>
            </w:pPr>
          </w:p>
        </w:tc>
      </w:tr>
      <w:tr w:rsidR="001736D1" w:rsidRPr="00B42AC2" w14:paraId="0C56F3E3" w14:textId="77777777" w:rsidTr="31384F44">
        <w:trPr>
          <w:jc w:val="center"/>
        </w:trPr>
        <w:tc>
          <w:tcPr>
            <w:tcW w:w="431" w:type="dxa"/>
            <w:vAlign w:val="center"/>
          </w:tcPr>
          <w:p w14:paraId="67E7B31F" w14:textId="7E02BBEC" w:rsidR="001736D1" w:rsidRPr="00B42AC2" w:rsidRDefault="001736D1" w:rsidP="001736D1">
            <w:pPr>
              <w:spacing w:after="0" w:line="240" w:lineRule="auto"/>
              <w:jc w:val="center"/>
              <w:rPr>
                <w:rFonts w:ascii="Arial" w:hAnsi="Arial" w:cs="Arial"/>
                <w:b/>
                <w:sz w:val="18"/>
                <w:szCs w:val="18"/>
              </w:rPr>
            </w:pPr>
            <w:r w:rsidRPr="00B42AC2">
              <w:rPr>
                <w:rFonts w:ascii="Arial" w:hAnsi="Arial" w:cs="Arial"/>
                <w:b/>
                <w:sz w:val="18"/>
                <w:szCs w:val="18"/>
              </w:rPr>
              <w:t>16</w:t>
            </w:r>
          </w:p>
        </w:tc>
        <w:tc>
          <w:tcPr>
            <w:tcW w:w="4761" w:type="dxa"/>
          </w:tcPr>
          <w:p w14:paraId="41BA4F7F" w14:textId="77777777" w:rsidR="001736D1" w:rsidRPr="00B42AC2" w:rsidRDefault="001736D1" w:rsidP="001736D1">
            <w:pPr>
              <w:spacing w:after="0" w:line="240" w:lineRule="auto"/>
              <w:jc w:val="both"/>
              <w:rPr>
                <w:rFonts w:ascii="Arial" w:eastAsia="Arial Unicode MS" w:hAnsi="Arial" w:cs="Arial"/>
                <w:b/>
                <w:bCs/>
                <w:i/>
                <w:iCs/>
                <w:sz w:val="18"/>
                <w:szCs w:val="18"/>
                <w:lang w:val="es-ES"/>
              </w:rPr>
            </w:pPr>
            <w:r w:rsidRPr="00B42AC2">
              <w:rPr>
                <w:rFonts w:ascii="Arial" w:eastAsia="Arial Unicode MS" w:hAnsi="Arial" w:cs="Arial"/>
                <w:b/>
                <w:bCs/>
                <w:i/>
                <w:iCs/>
                <w:sz w:val="18"/>
                <w:szCs w:val="18"/>
                <w:lang w:val="es-ES"/>
              </w:rPr>
              <w:t>Confirmaciones con otras autoridades</w:t>
            </w:r>
          </w:p>
          <w:p w14:paraId="4BB39661" w14:textId="77777777" w:rsidR="001736D1" w:rsidRPr="00B42AC2" w:rsidRDefault="001736D1" w:rsidP="001736D1">
            <w:pPr>
              <w:spacing w:after="0" w:line="240" w:lineRule="auto"/>
              <w:jc w:val="both"/>
              <w:rPr>
                <w:rFonts w:ascii="Arial" w:eastAsia="Arial Unicode MS" w:hAnsi="Arial" w:cs="Arial"/>
                <w:b/>
                <w:bCs/>
                <w:i/>
                <w:iCs/>
                <w:sz w:val="18"/>
                <w:szCs w:val="18"/>
                <w:lang w:val="es-ES"/>
              </w:rPr>
            </w:pPr>
            <w:r w:rsidRPr="00B42AC2">
              <w:rPr>
                <w:rFonts w:ascii="Arial" w:eastAsia="Arial Unicode MS" w:hAnsi="Arial" w:cs="Arial"/>
                <w:b/>
                <w:bCs/>
                <w:i/>
                <w:iCs/>
                <w:sz w:val="18"/>
                <w:szCs w:val="18"/>
                <w:lang w:val="es-ES"/>
              </w:rPr>
              <w:t>CNBV, SAT, Dirección de Prerrogativas, OPLES, otras</w:t>
            </w:r>
          </w:p>
          <w:p w14:paraId="439CD277" w14:textId="77777777" w:rsidR="001736D1" w:rsidRPr="00B42AC2" w:rsidRDefault="001736D1" w:rsidP="001736D1">
            <w:pPr>
              <w:spacing w:after="0" w:line="240" w:lineRule="auto"/>
              <w:jc w:val="both"/>
              <w:rPr>
                <w:rFonts w:ascii="Arial" w:eastAsia="Arial Unicode MS" w:hAnsi="Arial" w:cs="Arial"/>
                <w:b/>
                <w:bCs/>
                <w:i/>
                <w:iCs/>
                <w:sz w:val="18"/>
                <w:szCs w:val="18"/>
                <w:lang w:val="es-ES"/>
              </w:rPr>
            </w:pPr>
          </w:p>
          <w:p w14:paraId="72430727" w14:textId="5D879523" w:rsidR="001736D1" w:rsidRPr="00B42AC2" w:rsidRDefault="001736D1" w:rsidP="001736D1">
            <w:pPr>
              <w:spacing w:after="0" w:line="240" w:lineRule="auto"/>
              <w:jc w:val="both"/>
              <w:rPr>
                <w:rFonts w:ascii="Arial" w:eastAsia="Arial Unicode MS" w:hAnsi="Arial" w:cs="Arial"/>
                <w:i/>
                <w:iCs/>
                <w:sz w:val="18"/>
                <w:szCs w:val="18"/>
                <w:lang w:val="es-ES"/>
              </w:rPr>
            </w:pPr>
            <w:r w:rsidRPr="00B42AC2">
              <w:rPr>
                <w:rFonts w:ascii="Arial" w:eastAsia="Arial Unicode MS" w:hAnsi="Arial" w:cs="Arial"/>
                <w:i/>
                <w:iCs/>
                <w:sz w:val="18"/>
                <w:szCs w:val="18"/>
                <w:lang w:val="es-ES"/>
              </w:rPr>
              <w:t xml:space="preserve">Con el fin de allegarse de elementos que permitieran determinar si el sujeto obligado cumplió con la obligación </w:t>
            </w:r>
            <w:r w:rsidRPr="00B42AC2">
              <w:rPr>
                <w:rFonts w:ascii="Arial" w:eastAsia="Arial Unicode MS" w:hAnsi="Arial" w:cs="Arial"/>
                <w:i/>
                <w:iCs/>
                <w:sz w:val="18"/>
                <w:szCs w:val="18"/>
                <w:lang w:val="es-ES"/>
              </w:rPr>
              <w:lastRenderedPageBreak/>
              <w:t>de aplicar el financiamiento, estricta e invariablemente, para las actividades señaladas en la norma aplicable, así como para acreditar el origen lícito de los recursos, su destino y aplicación, esta autoridad realizó solicitudes de información como se detalla en el Anexo 8.1 del presente oficio.</w:t>
            </w:r>
          </w:p>
          <w:p w14:paraId="107660E7" w14:textId="77777777" w:rsidR="001736D1" w:rsidRPr="00B42AC2" w:rsidRDefault="001736D1" w:rsidP="001736D1">
            <w:pPr>
              <w:spacing w:after="0" w:line="240" w:lineRule="auto"/>
              <w:jc w:val="both"/>
              <w:rPr>
                <w:rFonts w:ascii="Arial" w:eastAsia="Arial Unicode MS" w:hAnsi="Arial" w:cs="Arial"/>
                <w:i/>
                <w:iCs/>
                <w:sz w:val="18"/>
                <w:szCs w:val="18"/>
                <w:lang w:val="es-ES"/>
              </w:rPr>
            </w:pPr>
          </w:p>
          <w:p w14:paraId="2870299A" w14:textId="77777777" w:rsidR="001736D1" w:rsidRPr="00B42AC2" w:rsidRDefault="001736D1" w:rsidP="001736D1">
            <w:pPr>
              <w:spacing w:after="0" w:line="240" w:lineRule="auto"/>
              <w:jc w:val="both"/>
              <w:rPr>
                <w:rFonts w:ascii="Arial" w:eastAsia="Arial Unicode MS" w:hAnsi="Arial" w:cs="Arial"/>
                <w:i/>
                <w:iCs/>
                <w:sz w:val="18"/>
                <w:szCs w:val="18"/>
                <w:lang w:val="es-ES"/>
              </w:rPr>
            </w:pPr>
            <w:r w:rsidRPr="00B42AC2">
              <w:rPr>
                <w:rFonts w:ascii="Arial" w:eastAsia="Arial Unicode MS" w:hAnsi="Arial" w:cs="Arial"/>
                <w:i/>
                <w:iCs/>
                <w:sz w:val="18"/>
                <w:szCs w:val="18"/>
                <w:lang w:val="es-ES"/>
              </w:rPr>
              <w:t>Con la finalidad de salvaguardar la garantía de audiencia del sujeto obligado, mediante oficio INE/UTF/DA/44680/21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71F8CECF" w14:textId="77777777" w:rsidR="001736D1" w:rsidRPr="00B42AC2" w:rsidRDefault="001736D1" w:rsidP="001736D1">
            <w:pPr>
              <w:spacing w:after="0" w:line="240" w:lineRule="auto"/>
              <w:jc w:val="both"/>
              <w:rPr>
                <w:rFonts w:ascii="Arial" w:eastAsia="Arial Unicode MS" w:hAnsi="Arial" w:cs="Arial"/>
                <w:i/>
                <w:iCs/>
                <w:sz w:val="18"/>
                <w:szCs w:val="18"/>
                <w:lang w:val="es-ES"/>
              </w:rPr>
            </w:pPr>
          </w:p>
          <w:p w14:paraId="0F18E070" w14:textId="7122E18B" w:rsidR="001736D1" w:rsidRPr="00B42AC2" w:rsidRDefault="001736D1" w:rsidP="001736D1">
            <w:pPr>
              <w:spacing w:after="0" w:line="240" w:lineRule="auto"/>
              <w:jc w:val="both"/>
              <w:rPr>
                <w:rFonts w:ascii="Arial" w:eastAsia="Arial Unicode MS" w:hAnsi="Arial" w:cs="Arial"/>
                <w:i/>
                <w:iCs/>
                <w:sz w:val="18"/>
                <w:szCs w:val="18"/>
                <w:lang w:val="es-ES"/>
              </w:rPr>
            </w:pPr>
            <w:r w:rsidRPr="00B42AC2">
              <w:rPr>
                <w:rFonts w:ascii="Arial" w:eastAsia="Arial Unicode MS" w:hAnsi="Arial" w:cs="Arial"/>
                <w:i/>
                <w:iCs/>
                <w:sz w:val="18"/>
                <w:szCs w:val="18"/>
                <w:lang w:val="es-ES"/>
              </w:rPr>
              <w:t>Los resultados obtenidos de las diligencias se plasmaron en los distintos apartados del presente oficio; asimismo, si derivado de las respuestas proporcionadas por las autoridades se identificarán observaciones posteriores a la notificación del presente oficio, serán informadas en el momento procesal oportuno. Las solicitudes de información se detallan en el Anexo 8.1 del presente oficio.</w:t>
            </w:r>
          </w:p>
        </w:tc>
        <w:tc>
          <w:tcPr>
            <w:tcW w:w="2883" w:type="dxa"/>
          </w:tcPr>
          <w:p w14:paraId="41950BC2" w14:textId="77777777" w:rsidR="001736D1" w:rsidRPr="00B42AC2" w:rsidRDefault="001736D1" w:rsidP="001736D1">
            <w:pPr>
              <w:spacing w:after="0" w:line="240" w:lineRule="auto"/>
              <w:jc w:val="both"/>
              <w:rPr>
                <w:rFonts w:ascii="Arial" w:eastAsia="Calibri" w:hAnsi="Arial" w:cs="Arial"/>
                <w:i/>
                <w:sz w:val="18"/>
                <w:szCs w:val="18"/>
              </w:rPr>
            </w:pPr>
          </w:p>
          <w:p w14:paraId="6BF99132" w14:textId="77777777" w:rsidR="001736D1" w:rsidRPr="00B42AC2" w:rsidRDefault="001736D1" w:rsidP="001736D1">
            <w:pPr>
              <w:spacing w:after="0" w:line="240" w:lineRule="auto"/>
              <w:jc w:val="both"/>
              <w:rPr>
                <w:rFonts w:ascii="Arial" w:eastAsia="Calibri" w:hAnsi="Arial" w:cs="Arial"/>
                <w:i/>
                <w:sz w:val="18"/>
                <w:szCs w:val="18"/>
              </w:rPr>
            </w:pPr>
          </w:p>
          <w:p w14:paraId="2D699E90" w14:textId="12627D0C" w:rsidR="001736D1" w:rsidRPr="00B42AC2" w:rsidRDefault="001736D1" w:rsidP="001736D1">
            <w:pPr>
              <w:spacing w:after="0" w:line="240" w:lineRule="auto"/>
              <w:jc w:val="both"/>
              <w:rPr>
                <w:rFonts w:ascii="Arial" w:eastAsia="Calibri" w:hAnsi="Arial" w:cs="Arial"/>
                <w:i/>
                <w:sz w:val="18"/>
                <w:szCs w:val="18"/>
              </w:rPr>
            </w:pPr>
          </w:p>
          <w:p w14:paraId="47F4B8CD" w14:textId="77777777" w:rsidR="001736D1" w:rsidRPr="00B42AC2" w:rsidRDefault="001736D1" w:rsidP="001736D1">
            <w:pPr>
              <w:spacing w:after="0" w:line="240" w:lineRule="auto"/>
              <w:jc w:val="both"/>
              <w:rPr>
                <w:rFonts w:ascii="Arial" w:hAnsi="Arial" w:cs="Arial"/>
                <w:sz w:val="18"/>
                <w:szCs w:val="18"/>
              </w:rPr>
            </w:pPr>
            <w:r w:rsidRPr="00B42AC2">
              <w:rPr>
                <w:rFonts w:ascii="Arial" w:hAnsi="Arial" w:cs="Arial"/>
                <w:sz w:val="18"/>
                <w:szCs w:val="18"/>
              </w:rPr>
              <w:t>“Sin respuesta a la observación.”</w:t>
            </w:r>
          </w:p>
          <w:p w14:paraId="4866E694" w14:textId="60440B12" w:rsidR="001736D1" w:rsidRPr="00B42AC2" w:rsidRDefault="001736D1" w:rsidP="001736D1">
            <w:pPr>
              <w:spacing w:after="0" w:line="240" w:lineRule="auto"/>
              <w:jc w:val="both"/>
              <w:rPr>
                <w:rFonts w:ascii="Arial" w:eastAsia="Calibri" w:hAnsi="Arial" w:cs="Arial"/>
                <w:i/>
                <w:sz w:val="18"/>
                <w:szCs w:val="18"/>
              </w:rPr>
            </w:pPr>
          </w:p>
        </w:tc>
        <w:tc>
          <w:tcPr>
            <w:tcW w:w="2552" w:type="dxa"/>
          </w:tcPr>
          <w:p w14:paraId="4F533794" w14:textId="77777777" w:rsidR="002B6A70" w:rsidRPr="00B42AC2" w:rsidRDefault="002B6A70" w:rsidP="002B6A70">
            <w:pPr>
              <w:ind w:right="179"/>
              <w:jc w:val="both"/>
              <w:rPr>
                <w:rFonts w:ascii="Arial" w:hAnsi="Arial" w:cs="Arial"/>
                <w:b/>
                <w:bCs/>
                <w:sz w:val="18"/>
                <w:szCs w:val="18"/>
              </w:rPr>
            </w:pPr>
            <w:r w:rsidRPr="00B42AC2">
              <w:rPr>
                <w:rFonts w:ascii="Arial" w:hAnsi="Arial" w:cs="Arial"/>
                <w:b/>
                <w:bCs/>
                <w:sz w:val="18"/>
                <w:szCs w:val="18"/>
              </w:rPr>
              <w:t>Seguimiento</w:t>
            </w:r>
          </w:p>
          <w:p w14:paraId="46880ED1" w14:textId="77777777" w:rsidR="002B6A70" w:rsidRPr="00B42AC2" w:rsidRDefault="002B6A70" w:rsidP="002B6A70">
            <w:pPr>
              <w:ind w:right="179"/>
              <w:jc w:val="both"/>
              <w:rPr>
                <w:rFonts w:ascii="Arial" w:hAnsi="Arial" w:cs="Arial"/>
                <w:sz w:val="18"/>
                <w:szCs w:val="18"/>
              </w:rPr>
            </w:pPr>
            <w:r w:rsidRPr="00B42AC2">
              <w:rPr>
                <w:rFonts w:ascii="Arial" w:hAnsi="Arial" w:cs="Arial"/>
                <w:sz w:val="18"/>
                <w:szCs w:val="18"/>
              </w:rPr>
              <w:t xml:space="preserve">A la fecha de elaboración del presente dictamen, esta </w:t>
            </w:r>
            <w:r w:rsidRPr="00B42AC2">
              <w:rPr>
                <w:rFonts w:ascii="Arial" w:hAnsi="Arial" w:cs="Arial"/>
                <w:sz w:val="18"/>
                <w:szCs w:val="18"/>
              </w:rPr>
              <w:lastRenderedPageBreak/>
              <w:t>Unidad Técnica de Fiscalización ha recibido respuesta total del Servicio de Administración Tributaria (SAT) y parcial de la Comisión Nacional Bancaria y de Valores (CNBV) y de la Unidad de Inteligencia Financiera (UIF), como se detalla a continuación:</w:t>
            </w:r>
          </w:p>
          <w:p w14:paraId="6CAD50E6" w14:textId="6F885F1D" w:rsidR="002B6A70" w:rsidRPr="00B42AC2" w:rsidRDefault="002B6A70" w:rsidP="002B6A70">
            <w:pPr>
              <w:pStyle w:val="xmsonormal"/>
              <w:ind w:left="57" w:right="57"/>
              <w:jc w:val="both"/>
              <w:rPr>
                <w:rFonts w:ascii="Arial" w:hAnsi="Arial" w:cs="Arial"/>
                <w:sz w:val="18"/>
                <w:szCs w:val="18"/>
              </w:rPr>
            </w:pPr>
            <w:r w:rsidRPr="00B42AC2">
              <w:rPr>
                <w:rFonts w:ascii="Arial" w:hAnsi="Arial" w:cs="Arial"/>
                <w:sz w:val="18"/>
                <w:szCs w:val="18"/>
              </w:rPr>
              <w:t xml:space="preserve">Respecto a los oficios señalados con (1) en la columna “Referencia Dictamen" del </w:t>
            </w:r>
            <w:r w:rsidRPr="00B42AC2">
              <w:rPr>
                <w:rFonts w:ascii="Arial" w:eastAsia="Times New Roman" w:hAnsi="Arial" w:cs="Arial"/>
                <w:b/>
                <w:sz w:val="18"/>
                <w:szCs w:val="18"/>
                <w:lang w:val="es-ES" w:eastAsia="es-ES"/>
              </w:rPr>
              <w:t>Anexo</w:t>
            </w:r>
            <w:r w:rsidR="008A018E" w:rsidRPr="00B42AC2">
              <w:rPr>
                <w:rFonts w:ascii="Arial" w:eastAsia="Times New Roman" w:hAnsi="Arial" w:cs="Arial"/>
                <w:b/>
                <w:sz w:val="18"/>
                <w:szCs w:val="18"/>
                <w:lang w:val="es-ES" w:eastAsia="es-ES"/>
              </w:rPr>
              <w:t xml:space="preserve"> </w:t>
            </w:r>
            <w:r w:rsidRPr="00B42AC2">
              <w:rPr>
                <w:rFonts w:ascii="Arial" w:eastAsia="Times New Roman" w:hAnsi="Arial" w:cs="Arial"/>
                <w:b/>
                <w:sz w:val="18"/>
                <w:szCs w:val="18"/>
                <w:lang w:val="es-ES" w:eastAsia="es-ES"/>
              </w:rPr>
              <w:t>1-RSP-CL</w:t>
            </w:r>
            <w:r w:rsidRPr="00B42AC2">
              <w:rPr>
                <w:rFonts w:ascii="Arial" w:eastAsia="Times New Roman" w:hAnsi="Arial" w:cs="Arial"/>
                <w:bCs/>
                <w:sz w:val="18"/>
                <w:szCs w:val="18"/>
                <w:lang w:val="es-ES" w:eastAsia="es-ES"/>
              </w:rPr>
              <w:t xml:space="preserve"> </w:t>
            </w:r>
            <w:r w:rsidRPr="00B42AC2">
              <w:rPr>
                <w:rFonts w:ascii="Arial" w:hAnsi="Arial" w:cs="Arial"/>
                <w:sz w:val="18"/>
                <w:szCs w:val="18"/>
              </w:rPr>
              <w:t>del presente dictamen, la CNBV, SAT y UIF han dado respuesta a las solicitudes enviadas; del análisis a las mismas se determinaron observaciones que se plasmaron en los diferentes rubros del presente dictamen, o bien, no se identificó observación alguna.</w:t>
            </w:r>
          </w:p>
          <w:p w14:paraId="500573C0" w14:textId="77777777" w:rsidR="002B6A70" w:rsidRPr="00B42AC2" w:rsidRDefault="002B6A70" w:rsidP="002B6A70">
            <w:pPr>
              <w:pStyle w:val="xmsonormal"/>
              <w:ind w:left="57" w:right="57"/>
              <w:jc w:val="both"/>
              <w:rPr>
                <w:rFonts w:ascii="Arial" w:hAnsi="Arial" w:cs="Arial"/>
                <w:sz w:val="18"/>
                <w:szCs w:val="18"/>
              </w:rPr>
            </w:pPr>
          </w:p>
          <w:p w14:paraId="7C3671AD" w14:textId="1F2B12E8" w:rsidR="002B6A70" w:rsidRPr="00B42AC2" w:rsidRDefault="002B6A70" w:rsidP="008A018E">
            <w:pPr>
              <w:pStyle w:val="NormalWeb"/>
              <w:ind w:left="57" w:right="57"/>
              <w:rPr>
                <w:b/>
                <w:lang w:val="es-ES" w:eastAsia="es-ES"/>
              </w:rPr>
            </w:pPr>
            <w:r w:rsidRPr="00B42AC2">
              <w:t xml:space="preserve">Con relación a los oficios señalados con (2) en la columna "Referencia" del </w:t>
            </w:r>
            <w:r w:rsidRPr="00B42AC2">
              <w:rPr>
                <w:b/>
                <w:lang w:val="es-ES" w:eastAsia="es-ES"/>
              </w:rPr>
              <w:t>Anexo</w:t>
            </w:r>
            <w:r w:rsidR="008A018E" w:rsidRPr="00B42AC2">
              <w:rPr>
                <w:b/>
                <w:lang w:val="es-ES" w:eastAsia="es-ES"/>
              </w:rPr>
              <w:t xml:space="preserve"> </w:t>
            </w:r>
            <w:r w:rsidRPr="00B42AC2">
              <w:rPr>
                <w:b/>
                <w:lang w:val="es-ES" w:eastAsia="es-ES"/>
              </w:rPr>
              <w:t>1-RSP-CL</w:t>
            </w:r>
            <w:r w:rsidRPr="00B42AC2">
              <w:rPr>
                <w:bCs/>
                <w:lang w:val="es-ES" w:eastAsia="es-ES"/>
              </w:rPr>
              <w:t xml:space="preserve"> </w:t>
            </w:r>
            <w:r w:rsidRPr="00B42AC2">
              <w:t>del presente dictamen, a la fecha la CNBV y UIF, han dado respuesta parcial o no han dado respuesta a las solicitudes de esta autoridad.</w:t>
            </w:r>
          </w:p>
          <w:p w14:paraId="4FB3ED63" w14:textId="77777777" w:rsidR="002B6A70" w:rsidRPr="00B42AC2" w:rsidRDefault="002B6A70" w:rsidP="002B6A70">
            <w:pPr>
              <w:pStyle w:val="NormalWeb"/>
              <w:ind w:right="57"/>
            </w:pPr>
          </w:p>
          <w:p w14:paraId="44A6CC67" w14:textId="77777777" w:rsidR="002B6A70" w:rsidRPr="00B42AC2" w:rsidRDefault="002B6A70" w:rsidP="002B6A70">
            <w:pPr>
              <w:pStyle w:val="xmsonormal"/>
              <w:ind w:left="57" w:right="57"/>
              <w:jc w:val="both"/>
              <w:rPr>
                <w:rFonts w:ascii="Arial" w:hAnsi="Arial" w:cs="Arial"/>
                <w:sz w:val="18"/>
                <w:szCs w:val="18"/>
              </w:rPr>
            </w:pPr>
            <w:r w:rsidRPr="00B42AC2">
              <w:rPr>
                <w:rFonts w:ascii="Arial" w:hAnsi="Arial" w:cs="Arial"/>
                <w:sz w:val="18"/>
                <w:szCs w:val="18"/>
              </w:rPr>
              <w:t xml:space="preserve">Por lo anterior, si derivado de las respuestas proporcionadas por las autoridades se identificaran observaciones posteriores a la notificación del presente </w:t>
            </w:r>
            <w:r w:rsidRPr="00B42AC2">
              <w:rPr>
                <w:rFonts w:ascii="Arial" w:hAnsi="Arial" w:cs="Arial"/>
                <w:sz w:val="18"/>
                <w:szCs w:val="18"/>
              </w:rPr>
              <w:lastRenderedPageBreak/>
              <w:t xml:space="preserve">dictamen, estas se harán del conocimiento en el marco de la revisión del informe anual 2021.   </w:t>
            </w:r>
          </w:p>
          <w:p w14:paraId="37849821" w14:textId="77777777" w:rsidR="002C60AE" w:rsidRPr="00B42AC2" w:rsidRDefault="002C60AE" w:rsidP="002C60AE">
            <w:pPr>
              <w:pStyle w:val="Prrafodelista"/>
              <w:spacing w:after="0" w:line="240" w:lineRule="auto"/>
              <w:jc w:val="both"/>
              <w:rPr>
                <w:rFonts w:ascii="Arial" w:eastAsia="Times New Roman" w:hAnsi="Arial" w:cs="Arial"/>
                <w:bCs/>
                <w:sz w:val="18"/>
                <w:szCs w:val="18"/>
                <w:lang w:val="es-ES" w:eastAsia="es-ES"/>
              </w:rPr>
            </w:pPr>
          </w:p>
          <w:p w14:paraId="2EA896F4" w14:textId="3810DF0E" w:rsidR="001736D1" w:rsidRPr="00B42AC2" w:rsidRDefault="001736D1" w:rsidP="002C60AE">
            <w:pPr>
              <w:spacing w:after="0" w:line="240" w:lineRule="auto"/>
              <w:jc w:val="both"/>
              <w:rPr>
                <w:rFonts w:ascii="Arial" w:eastAsia="Arial Unicode MS" w:hAnsi="Arial" w:cs="Arial"/>
                <w:bCs/>
                <w:sz w:val="18"/>
                <w:szCs w:val="18"/>
                <w:lang w:val="es-ES"/>
              </w:rPr>
            </w:pPr>
          </w:p>
        </w:tc>
        <w:tc>
          <w:tcPr>
            <w:tcW w:w="1984" w:type="dxa"/>
          </w:tcPr>
          <w:p w14:paraId="75CB580E" w14:textId="55E3C3CA" w:rsidR="004E6542" w:rsidRPr="00B42AC2" w:rsidRDefault="004E6542" w:rsidP="004E6542">
            <w:pPr>
              <w:spacing w:after="0" w:line="240" w:lineRule="auto"/>
              <w:jc w:val="both"/>
              <w:rPr>
                <w:rFonts w:ascii="Arial" w:eastAsia="Times New Roman" w:hAnsi="Arial" w:cs="Arial"/>
                <w:b/>
                <w:bCs/>
                <w:sz w:val="18"/>
                <w:szCs w:val="18"/>
                <w:lang w:val="es-ES" w:eastAsia="es-ES"/>
              </w:rPr>
            </w:pPr>
            <w:r w:rsidRPr="00B42AC2">
              <w:rPr>
                <w:rFonts w:ascii="Arial" w:eastAsia="Times New Roman" w:hAnsi="Arial" w:cs="Arial"/>
                <w:b/>
                <w:bCs/>
                <w:sz w:val="18"/>
                <w:szCs w:val="18"/>
                <w:lang w:val="es-ES" w:eastAsia="es-ES"/>
              </w:rPr>
              <w:lastRenderedPageBreak/>
              <w:t>9.10-C10 Bis-RSP-CL</w:t>
            </w:r>
          </w:p>
          <w:p w14:paraId="2D07E1D0" w14:textId="77777777" w:rsidR="004D17D4" w:rsidRPr="00B42AC2" w:rsidRDefault="004D17D4" w:rsidP="004D17D4">
            <w:pPr>
              <w:pStyle w:val="paragraph"/>
              <w:spacing w:before="0" w:beforeAutospacing="0" w:after="0" w:afterAutospacing="0"/>
              <w:ind w:left="113" w:right="113"/>
              <w:textAlignment w:val="baseline"/>
              <w:rPr>
                <w:rStyle w:val="normaltextrun"/>
                <w:rFonts w:ascii="Arial" w:eastAsiaTheme="minorEastAsia" w:hAnsi="Arial" w:cs="Arial"/>
                <w:b/>
                <w:bCs/>
                <w:sz w:val="18"/>
                <w:szCs w:val="18"/>
              </w:rPr>
            </w:pPr>
          </w:p>
          <w:p w14:paraId="14B3EAA8" w14:textId="798D079B" w:rsidR="001736D1" w:rsidRPr="00B42AC2" w:rsidRDefault="004D17D4" w:rsidP="004D17D4">
            <w:pPr>
              <w:spacing w:after="0" w:line="240" w:lineRule="auto"/>
              <w:jc w:val="both"/>
              <w:rPr>
                <w:rFonts w:ascii="Arial" w:eastAsia="Times New Roman" w:hAnsi="Arial" w:cs="Arial"/>
                <w:sz w:val="18"/>
                <w:szCs w:val="18"/>
                <w:lang w:val="es-ES" w:eastAsia="es-ES"/>
              </w:rPr>
            </w:pPr>
            <w:r w:rsidRPr="00B42AC2">
              <w:rPr>
                <w:rFonts w:ascii="Arial" w:hAnsi="Arial" w:cs="Arial"/>
                <w:sz w:val="18"/>
                <w:szCs w:val="18"/>
              </w:rPr>
              <w:t xml:space="preserve">Se dará seguimiento a las confirmaciones con la Comisión Nacional </w:t>
            </w:r>
            <w:r w:rsidRPr="00B42AC2">
              <w:rPr>
                <w:rFonts w:ascii="Arial" w:hAnsi="Arial" w:cs="Arial"/>
                <w:sz w:val="18"/>
                <w:szCs w:val="18"/>
              </w:rPr>
              <w:lastRenderedPageBreak/>
              <w:t>Bancaria y de Valores (CNBV) y de la Unidad de Inteligencia Financiera (UIF), en el marco de la revisión del Informe Anual del ejercicio 2021.</w:t>
            </w:r>
          </w:p>
        </w:tc>
        <w:tc>
          <w:tcPr>
            <w:tcW w:w="1276" w:type="dxa"/>
          </w:tcPr>
          <w:p w14:paraId="553DE49B" w14:textId="77777777" w:rsidR="001736D1" w:rsidRPr="00B42AC2" w:rsidRDefault="001736D1" w:rsidP="001736D1">
            <w:pPr>
              <w:spacing w:after="0" w:line="240" w:lineRule="auto"/>
              <w:jc w:val="both"/>
              <w:rPr>
                <w:rFonts w:ascii="Arial" w:eastAsia="Times New Roman" w:hAnsi="Arial" w:cs="Arial"/>
                <w:sz w:val="18"/>
                <w:szCs w:val="18"/>
                <w:lang w:val="es-ES" w:eastAsia="es-ES"/>
              </w:rPr>
            </w:pPr>
          </w:p>
        </w:tc>
        <w:tc>
          <w:tcPr>
            <w:tcW w:w="1139" w:type="dxa"/>
          </w:tcPr>
          <w:p w14:paraId="4277E347" w14:textId="77777777" w:rsidR="001736D1" w:rsidRPr="00B42AC2" w:rsidRDefault="001736D1" w:rsidP="001736D1">
            <w:pPr>
              <w:spacing w:after="0" w:line="240" w:lineRule="auto"/>
              <w:jc w:val="both"/>
              <w:rPr>
                <w:rFonts w:ascii="Arial" w:eastAsia="Times New Roman" w:hAnsi="Arial" w:cs="Arial"/>
                <w:sz w:val="18"/>
                <w:szCs w:val="18"/>
                <w:lang w:val="es-ES" w:eastAsia="es-ES"/>
              </w:rPr>
            </w:pPr>
          </w:p>
        </w:tc>
      </w:tr>
      <w:tr w:rsidR="001736D1" w:rsidRPr="00B42AC2" w14:paraId="5B7659B6" w14:textId="77777777" w:rsidTr="31384F44">
        <w:trPr>
          <w:jc w:val="center"/>
        </w:trPr>
        <w:tc>
          <w:tcPr>
            <w:tcW w:w="431" w:type="dxa"/>
            <w:vAlign w:val="center"/>
          </w:tcPr>
          <w:p w14:paraId="7ED6FDD0" w14:textId="24F4EBCB" w:rsidR="001736D1" w:rsidRPr="00B42AC2" w:rsidRDefault="001736D1" w:rsidP="001736D1">
            <w:pPr>
              <w:spacing w:after="0" w:line="240" w:lineRule="auto"/>
              <w:jc w:val="center"/>
              <w:rPr>
                <w:rFonts w:ascii="Arial" w:hAnsi="Arial" w:cs="Arial"/>
                <w:b/>
                <w:sz w:val="18"/>
                <w:szCs w:val="18"/>
              </w:rPr>
            </w:pPr>
            <w:r w:rsidRPr="00B42AC2">
              <w:rPr>
                <w:rFonts w:ascii="Arial" w:hAnsi="Arial" w:cs="Arial"/>
                <w:b/>
                <w:sz w:val="18"/>
                <w:szCs w:val="18"/>
              </w:rPr>
              <w:lastRenderedPageBreak/>
              <w:t>17</w:t>
            </w:r>
          </w:p>
        </w:tc>
        <w:tc>
          <w:tcPr>
            <w:tcW w:w="4761" w:type="dxa"/>
          </w:tcPr>
          <w:p w14:paraId="4C31B0C3" w14:textId="77777777" w:rsidR="001736D1" w:rsidRPr="00B42AC2" w:rsidRDefault="001736D1" w:rsidP="001736D1">
            <w:pPr>
              <w:spacing w:after="0" w:line="240" w:lineRule="auto"/>
              <w:jc w:val="both"/>
              <w:rPr>
                <w:rStyle w:val="Textoennegrita"/>
                <w:rFonts w:ascii="Arial" w:hAnsi="Arial" w:cs="Arial"/>
                <w:i/>
                <w:iCs/>
                <w:sz w:val="18"/>
                <w:szCs w:val="18"/>
              </w:rPr>
            </w:pPr>
            <w:r w:rsidRPr="00B42AC2">
              <w:rPr>
                <w:rStyle w:val="Textoennegrita"/>
                <w:rFonts w:ascii="Arial" w:hAnsi="Arial" w:cs="Arial"/>
                <w:i/>
                <w:iCs/>
                <w:sz w:val="18"/>
                <w:szCs w:val="18"/>
              </w:rPr>
              <w:t>Confirmaciones con terceros</w:t>
            </w:r>
          </w:p>
          <w:p w14:paraId="29570E38" w14:textId="77777777" w:rsidR="001736D1" w:rsidRPr="00B42AC2" w:rsidRDefault="001736D1" w:rsidP="001736D1">
            <w:pPr>
              <w:spacing w:after="0" w:line="240" w:lineRule="auto"/>
              <w:jc w:val="both"/>
              <w:rPr>
                <w:rFonts w:ascii="Arial" w:hAnsi="Arial" w:cs="Arial"/>
                <w:i/>
                <w:iCs/>
                <w:sz w:val="18"/>
                <w:szCs w:val="18"/>
              </w:rPr>
            </w:pPr>
          </w:p>
          <w:p w14:paraId="0BC94AF8" w14:textId="77777777" w:rsidR="001736D1" w:rsidRPr="00B42AC2" w:rsidRDefault="001736D1" w:rsidP="001736D1">
            <w:pPr>
              <w:spacing w:after="0" w:line="240" w:lineRule="auto"/>
              <w:jc w:val="both"/>
              <w:rPr>
                <w:rFonts w:ascii="Arial" w:hAnsi="Arial" w:cs="Arial"/>
                <w:i/>
                <w:iCs/>
                <w:sz w:val="18"/>
                <w:szCs w:val="18"/>
              </w:rPr>
            </w:pPr>
            <w:r w:rsidRPr="00B42AC2">
              <w:rPr>
                <w:rFonts w:ascii="Arial" w:hAnsi="Arial" w:cs="Arial"/>
                <w:i/>
                <w:iCs/>
                <w:sz w:val="18"/>
                <w:szCs w:val="18"/>
              </w:rPr>
              <w:t xml:space="preserve">Derivado de la revisión a la información presentada por el sujeto obligado, la UTF llevó a cabo la solicitud de confirmación a los proveedores y prestadores de servicios sobre las operaciones efectuadas. Como se detalla en el cuadro siguiente: </w:t>
            </w:r>
          </w:p>
          <w:p w14:paraId="444DD0A7" w14:textId="77777777" w:rsidR="001736D1" w:rsidRPr="00B42AC2" w:rsidRDefault="001736D1" w:rsidP="00141D91">
            <w:pPr>
              <w:pStyle w:val="NormalWeb"/>
            </w:pPr>
          </w:p>
          <w:tbl>
            <w:tblPr>
              <w:tblW w:w="46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8"/>
              <w:gridCol w:w="945"/>
              <w:gridCol w:w="783"/>
              <w:gridCol w:w="783"/>
              <w:gridCol w:w="640"/>
              <w:gridCol w:w="735"/>
            </w:tblGrid>
            <w:tr w:rsidR="001736D1" w:rsidRPr="00B42AC2" w14:paraId="7E08AC16" w14:textId="77777777" w:rsidTr="00FA11D2">
              <w:trPr>
                <w:trHeight w:val="464"/>
                <w:tblHeader/>
                <w:jc w:val="center"/>
              </w:trPr>
              <w:tc>
                <w:tcPr>
                  <w:tcW w:w="444" w:type="pct"/>
                  <w:noWrap/>
                  <w:tcMar>
                    <w:top w:w="0" w:type="dxa"/>
                    <w:left w:w="70" w:type="dxa"/>
                    <w:bottom w:w="0" w:type="dxa"/>
                    <w:right w:w="70" w:type="dxa"/>
                  </w:tcMar>
                  <w:vAlign w:val="center"/>
                  <w:hideMark/>
                </w:tcPr>
                <w:p w14:paraId="784A7839"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Cons.</w:t>
                  </w:r>
                </w:p>
              </w:tc>
              <w:tc>
                <w:tcPr>
                  <w:tcW w:w="1108" w:type="pct"/>
                  <w:tcMar>
                    <w:top w:w="0" w:type="dxa"/>
                    <w:left w:w="70" w:type="dxa"/>
                    <w:bottom w:w="0" w:type="dxa"/>
                    <w:right w:w="70" w:type="dxa"/>
                  </w:tcMar>
                  <w:vAlign w:val="center"/>
                  <w:hideMark/>
                </w:tcPr>
                <w:p w14:paraId="5BF30F94"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Nombre de proveedor y/o prestador de servicios</w:t>
                  </w:r>
                </w:p>
              </w:tc>
              <w:tc>
                <w:tcPr>
                  <w:tcW w:w="918" w:type="pct"/>
                  <w:noWrap/>
                  <w:tcMar>
                    <w:top w:w="0" w:type="dxa"/>
                    <w:left w:w="70" w:type="dxa"/>
                    <w:bottom w:w="0" w:type="dxa"/>
                    <w:right w:w="70" w:type="dxa"/>
                  </w:tcMar>
                  <w:vAlign w:val="center"/>
                  <w:hideMark/>
                </w:tcPr>
                <w:p w14:paraId="16A977C3"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No. de oficio</w:t>
                  </w:r>
                </w:p>
              </w:tc>
              <w:tc>
                <w:tcPr>
                  <w:tcW w:w="918" w:type="pct"/>
                  <w:noWrap/>
                  <w:tcMar>
                    <w:top w:w="0" w:type="dxa"/>
                    <w:left w:w="70" w:type="dxa"/>
                    <w:bottom w:w="0" w:type="dxa"/>
                    <w:right w:w="70" w:type="dxa"/>
                  </w:tcMar>
                  <w:vAlign w:val="center"/>
                  <w:hideMark/>
                </w:tcPr>
                <w:p w14:paraId="7E6422E4"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Escrito de respuesta</w:t>
                  </w:r>
                </w:p>
              </w:tc>
              <w:tc>
                <w:tcPr>
                  <w:tcW w:w="750" w:type="pct"/>
                  <w:noWrap/>
                  <w:tcMar>
                    <w:top w:w="0" w:type="dxa"/>
                    <w:left w:w="70" w:type="dxa"/>
                    <w:bottom w:w="0" w:type="dxa"/>
                    <w:right w:w="70" w:type="dxa"/>
                  </w:tcMar>
                  <w:vAlign w:val="center"/>
                  <w:hideMark/>
                </w:tcPr>
                <w:p w14:paraId="629B87BA"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Fecha de respuesta</w:t>
                  </w:r>
                </w:p>
              </w:tc>
              <w:tc>
                <w:tcPr>
                  <w:tcW w:w="863" w:type="pct"/>
                  <w:noWrap/>
                  <w:tcMar>
                    <w:top w:w="0" w:type="dxa"/>
                    <w:left w:w="70" w:type="dxa"/>
                    <w:bottom w:w="0" w:type="dxa"/>
                    <w:right w:w="70" w:type="dxa"/>
                  </w:tcMar>
                  <w:vAlign w:val="center"/>
                  <w:hideMark/>
                </w:tcPr>
                <w:p w14:paraId="03B2D100"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Referencia</w:t>
                  </w:r>
                </w:p>
              </w:tc>
            </w:tr>
            <w:tr w:rsidR="001736D1" w:rsidRPr="00B42AC2" w14:paraId="5C0EF366" w14:textId="77777777" w:rsidTr="00FA11D2">
              <w:trPr>
                <w:trHeight w:val="220"/>
                <w:jc w:val="center"/>
              </w:trPr>
              <w:tc>
                <w:tcPr>
                  <w:tcW w:w="444" w:type="pct"/>
                  <w:noWrap/>
                  <w:tcMar>
                    <w:top w:w="0" w:type="dxa"/>
                    <w:left w:w="70" w:type="dxa"/>
                    <w:bottom w:w="0" w:type="dxa"/>
                    <w:right w:w="70" w:type="dxa"/>
                  </w:tcMar>
                  <w:vAlign w:val="center"/>
                  <w:hideMark/>
                </w:tcPr>
                <w:p w14:paraId="2DBEC5F3"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w:t>
                  </w:r>
                </w:p>
              </w:tc>
              <w:tc>
                <w:tcPr>
                  <w:tcW w:w="1108" w:type="pct"/>
                  <w:tcMar>
                    <w:top w:w="0" w:type="dxa"/>
                    <w:left w:w="70" w:type="dxa"/>
                    <w:bottom w:w="0" w:type="dxa"/>
                    <w:right w:w="70" w:type="dxa"/>
                  </w:tcMar>
                  <w:vAlign w:val="center"/>
                  <w:hideMark/>
                </w:tcPr>
                <w:p w14:paraId="0ABCBBCB"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AUTOMOTRIZ RANCAGUA S.A DE C.V.</w:t>
                  </w:r>
                </w:p>
              </w:tc>
              <w:tc>
                <w:tcPr>
                  <w:tcW w:w="918" w:type="pct"/>
                  <w:noWrap/>
                  <w:tcMar>
                    <w:top w:w="0" w:type="dxa"/>
                    <w:left w:w="70" w:type="dxa"/>
                    <w:bottom w:w="0" w:type="dxa"/>
                    <w:right w:w="70" w:type="dxa"/>
                  </w:tcMar>
                  <w:vAlign w:val="bottom"/>
                  <w:hideMark/>
                </w:tcPr>
                <w:p w14:paraId="057D1D49"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INE/UTF/DA/42263/2021</w:t>
                  </w:r>
                </w:p>
              </w:tc>
              <w:tc>
                <w:tcPr>
                  <w:tcW w:w="918" w:type="pct"/>
                  <w:noWrap/>
                  <w:tcMar>
                    <w:top w:w="0" w:type="dxa"/>
                    <w:left w:w="70" w:type="dxa"/>
                    <w:bottom w:w="0" w:type="dxa"/>
                    <w:right w:w="70" w:type="dxa"/>
                  </w:tcMar>
                  <w:vAlign w:val="bottom"/>
                  <w:hideMark/>
                </w:tcPr>
                <w:p w14:paraId="2BD93863"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sin número</w:t>
                  </w:r>
                </w:p>
              </w:tc>
              <w:tc>
                <w:tcPr>
                  <w:tcW w:w="750" w:type="pct"/>
                  <w:noWrap/>
                  <w:tcMar>
                    <w:top w:w="0" w:type="dxa"/>
                    <w:left w:w="70" w:type="dxa"/>
                    <w:bottom w:w="0" w:type="dxa"/>
                    <w:right w:w="70" w:type="dxa"/>
                  </w:tcMar>
                  <w:vAlign w:val="bottom"/>
                  <w:hideMark/>
                </w:tcPr>
                <w:p w14:paraId="4754F0A7"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07/10/2021</w:t>
                  </w:r>
                </w:p>
              </w:tc>
              <w:tc>
                <w:tcPr>
                  <w:tcW w:w="863" w:type="pct"/>
                  <w:noWrap/>
                  <w:tcMar>
                    <w:top w:w="0" w:type="dxa"/>
                    <w:left w:w="70" w:type="dxa"/>
                    <w:bottom w:w="0" w:type="dxa"/>
                    <w:right w:w="70" w:type="dxa"/>
                  </w:tcMar>
                  <w:vAlign w:val="bottom"/>
                  <w:hideMark/>
                </w:tcPr>
                <w:p w14:paraId="20A10379"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1 </w:t>
                  </w:r>
                </w:p>
              </w:tc>
            </w:tr>
            <w:tr w:rsidR="001736D1" w:rsidRPr="00B42AC2" w14:paraId="4551A55C" w14:textId="77777777" w:rsidTr="00FA11D2">
              <w:trPr>
                <w:trHeight w:val="147"/>
                <w:jc w:val="center"/>
              </w:trPr>
              <w:tc>
                <w:tcPr>
                  <w:tcW w:w="444" w:type="pct"/>
                  <w:noWrap/>
                  <w:tcMar>
                    <w:top w:w="0" w:type="dxa"/>
                    <w:left w:w="70" w:type="dxa"/>
                    <w:bottom w:w="0" w:type="dxa"/>
                    <w:right w:w="70" w:type="dxa"/>
                  </w:tcMar>
                  <w:vAlign w:val="center"/>
                  <w:hideMark/>
                </w:tcPr>
                <w:p w14:paraId="449C83F8"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2</w:t>
                  </w:r>
                </w:p>
              </w:tc>
              <w:tc>
                <w:tcPr>
                  <w:tcW w:w="1108" w:type="pct"/>
                  <w:tcMar>
                    <w:top w:w="0" w:type="dxa"/>
                    <w:left w:w="70" w:type="dxa"/>
                    <w:bottom w:w="0" w:type="dxa"/>
                    <w:right w:w="70" w:type="dxa"/>
                  </w:tcMar>
                  <w:vAlign w:val="center"/>
                  <w:hideMark/>
                </w:tcPr>
                <w:p w14:paraId="437F9ADC"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MARGARITA RETANA SILVA</w:t>
                  </w:r>
                </w:p>
              </w:tc>
              <w:tc>
                <w:tcPr>
                  <w:tcW w:w="918" w:type="pct"/>
                  <w:noWrap/>
                  <w:tcMar>
                    <w:top w:w="0" w:type="dxa"/>
                    <w:left w:w="70" w:type="dxa"/>
                    <w:bottom w:w="0" w:type="dxa"/>
                    <w:right w:w="70" w:type="dxa"/>
                  </w:tcMar>
                  <w:vAlign w:val="bottom"/>
                  <w:hideMark/>
                </w:tcPr>
                <w:p w14:paraId="1164B4A1"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INE/UTF/DA/42284/2021</w:t>
                  </w:r>
                </w:p>
              </w:tc>
              <w:tc>
                <w:tcPr>
                  <w:tcW w:w="918" w:type="pct"/>
                  <w:noWrap/>
                  <w:tcMar>
                    <w:top w:w="0" w:type="dxa"/>
                    <w:left w:w="70" w:type="dxa"/>
                    <w:bottom w:w="0" w:type="dxa"/>
                    <w:right w:w="70" w:type="dxa"/>
                  </w:tcMar>
                  <w:vAlign w:val="bottom"/>
                  <w:hideMark/>
                </w:tcPr>
                <w:p w14:paraId="5F723BA2"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sin número</w:t>
                  </w:r>
                </w:p>
              </w:tc>
              <w:tc>
                <w:tcPr>
                  <w:tcW w:w="750" w:type="pct"/>
                  <w:noWrap/>
                  <w:tcMar>
                    <w:top w:w="0" w:type="dxa"/>
                    <w:left w:w="70" w:type="dxa"/>
                    <w:bottom w:w="0" w:type="dxa"/>
                    <w:right w:w="70" w:type="dxa"/>
                  </w:tcMar>
                  <w:vAlign w:val="bottom"/>
                  <w:hideMark/>
                </w:tcPr>
                <w:p w14:paraId="3C66AA11"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3/11/2021</w:t>
                  </w:r>
                </w:p>
              </w:tc>
              <w:tc>
                <w:tcPr>
                  <w:tcW w:w="863" w:type="pct"/>
                  <w:noWrap/>
                  <w:tcMar>
                    <w:top w:w="0" w:type="dxa"/>
                    <w:left w:w="70" w:type="dxa"/>
                    <w:bottom w:w="0" w:type="dxa"/>
                    <w:right w:w="70" w:type="dxa"/>
                  </w:tcMar>
                  <w:vAlign w:val="bottom"/>
                  <w:hideMark/>
                </w:tcPr>
                <w:p w14:paraId="49971D73"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w:t>
                  </w:r>
                </w:p>
              </w:tc>
            </w:tr>
            <w:tr w:rsidR="001736D1" w:rsidRPr="00B42AC2" w14:paraId="3A17BD72" w14:textId="77777777" w:rsidTr="00FA11D2">
              <w:trPr>
                <w:trHeight w:val="220"/>
                <w:jc w:val="center"/>
              </w:trPr>
              <w:tc>
                <w:tcPr>
                  <w:tcW w:w="444" w:type="pct"/>
                  <w:noWrap/>
                  <w:tcMar>
                    <w:top w:w="0" w:type="dxa"/>
                    <w:left w:w="70" w:type="dxa"/>
                    <w:bottom w:w="0" w:type="dxa"/>
                    <w:right w:w="70" w:type="dxa"/>
                  </w:tcMar>
                  <w:vAlign w:val="center"/>
                  <w:hideMark/>
                </w:tcPr>
                <w:p w14:paraId="6841996E"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3</w:t>
                  </w:r>
                </w:p>
              </w:tc>
              <w:tc>
                <w:tcPr>
                  <w:tcW w:w="1108" w:type="pct"/>
                  <w:tcMar>
                    <w:top w:w="0" w:type="dxa"/>
                    <w:left w:w="70" w:type="dxa"/>
                    <w:bottom w:w="0" w:type="dxa"/>
                    <w:right w:w="70" w:type="dxa"/>
                  </w:tcMar>
                  <w:vAlign w:val="center"/>
                  <w:hideMark/>
                </w:tcPr>
                <w:p w14:paraId="37A7F717"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IRVING GABRIEL GARCIA RODRIGUEZ</w:t>
                  </w:r>
                </w:p>
              </w:tc>
              <w:tc>
                <w:tcPr>
                  <w:tcW w:w="918" w:type="pct"/>
                  <w:noWrap/>
                  <w:tcMar>
                    <w:top w:w="0" w:type="dxa"/>
                    <w:left w:w="70" w:type="dxa"/>
                    <w:bottom w:w="0" w:type="dxa"/>
                    <w:right w:w="70" w:type="dxa"/>
                  </w:tcMar>
                  <w:vAlign w:val="bottom"/>
                  <w:hideMark/>
                </w:tcPr>
                <w:p w14:paraId="41BEF6EF"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INE/UTF/DA/42269/2021</w:t>
                  </w:r>
                </w:p>
              </w:tc>
              <w:tc>
                <w:tcPr>
                  <w:tcW w:w="918" w:type="pct"/>
                  <w:noWrap/>
                  <w:tcMar>
                    <w:top w:w="0" w:type="dxa"/>
                    <w:left w:w="70" w:type="dxa"/>
                    <w:bottom w:w="0" w:type="dxa"/>
                    <w:right w:w="70" w:type="dxa"/>
                  </w:tcMar>
                  <w:vAlign w:val="bottom"/>
                  <w:hideMark/>
                </w:tcPr>
                <w:p w14:paraId="561416E6" w14:textId="77777777" w:rsidR="001736D1" w:rsidRPr="00B42AC2" w:rsidRDefault="001736D1" w:rsidP="001736D1">
                  <w:pPr>
                    <w:spacing w:after="0" w:line="240" w:lineRule="auto"/>
                    <w:rPr>
                      <w:rFonts w:ascii="Arial" w:hAnsi="Arial" w:cs="Arial"/>
                      <w:i/>
                      <w:iCs/>
                      <w:color w:val="000000"/>
                      <w:sz w:val="12"/>
                      <w:szCs w:val="12"/>
                    </w:rPr>
                  </w:pPr>
                </w:p>
              </w:tc>
              <w:tc>
                <w:tcPr>
                  <w:tcW w:w="750" w:type="pct"/>
                  <w:noWrap/>
                  <w:tcMar>
                    <w:top w:w="0" w:type="dxa"/>
                    <w:left w:w="70" w:type="dxa"/>
                    <w:bottom w:w="0" w:type="dxa"/>
                    <w:right w:w="70" w:type="dxa"/>
                  </w:tcMar>
                  <w:vAlign w:val="bottom"/>
                  <w:hideMark/>
                </w:tcPr>
                <w:p w14:paraId="5BBF5ADB" w14:textId="77777777" w:rsidR="001736D1" w:rsidRPr="00B42AC2" w:rsidRDefault="001736D1" w:rsidP="001736D1">
                  <w:pPr>
                    <w:spacing w:after="0" w:line="240" w:lineRule="auto"/>
                    <w:rPr>
                      <w:rFonts w:ascii="Times New Roman" w:eastAsia="Times New Roman" w:hAnsi="Times New Roman" w:cs="Times New Roman"/>
                      <w:i/>
                      <w:iCs/>
                      <w:sz w:val="12"/>
                      <w:szCs w:val="12"/>
                    </w:rPr>
                  </w:pPr>
                </w:p>
              </w:tc>
              <w:tc>
                <w:tcPr>
                  <w:tcW w:w="863" w:type="pct"/>
                  <w:noWrap/>
                  <w:tcMar>
                    <w:top w:w="0" w:type="dxa"/>
                    <w:left w:w="70" w:type="dxa"/>
                    <w:bottom w:w="0" w:type="dxa"/>
                    <w:right w:w="70" w:type="dxa"/>
                  </w:tcMar>
                  <w:vAlign w:val="bottom"/>
                  <w:hideMark/>
                </w:tcPr>
                <w:p w14:paraId="570D7393"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2</w:t>
                  </w:r>
                </w:p>
              </w:tc>
            </w:tr>
            <w:tr w:rsidR="001736D1" w:rsidRPr="00B42AC2" w14:paraId="722045BA" w14:textId="77777777" w:rsidTr="00FA11D2">
              <w:trPr>
                <w:trHeight w:val="147"/>
                <w:jc w:val="center"/>
              </w:trPr>
              <w:tc>
                <w:tcPr>
                  <w:tcW w:w="444" w:type="pct"/>
                  <w:noWrap/>
                  <w:tcMar>
                    <w:top w:w="0" w:type="dxa"/>
                    <w:left w:w="70" w:type="dxa"/>
                    <w:bottom w:w="0" w:type="dxa"/>
                    <w:right w:w="70" w:type="dxa"/>
                  </w:tcMar>
                  <w:vAlign w:val="center"/>
                  <w:hideMark/>
                </w:tcPr>
                <w:p w14:paraId="3BCB9F99"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4</w:t>
                  </w:r>
                </w:p>
              </w:tc>
              <w:tc>
                <w:tcPr>
                  <w:tcW w:w="1108" w:type="pct"/>
                  <w:tcMar>
                    <w:top w:w="0" w:type="dxa"/>
                    <w:left w:w="70" w:type="dxa"/>
                    <w:bottom w:w="0" w:type="dxa"/>
                    <w:right w:w="70" w:type="dxa"/>
                  </w:tcMar>
                  <w:vAlign w:val="center"/>
                  <w:hideMark/>
                </w:tcPr>
                <w:p w14:paraId="0DB67A9D"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ZERO DIGITAL S.A.S. DE C.V.</w:t>
                  </w:r>
                </w:p>
              </w:tc>
              <w:tc>
                <w:tcPr>
                  <w:tcW w:w="918" w:type="pct"/>
                  <w:noWrap/>
                  <w:tcMar>
                    <w:top w:w="0" w:type="dxa"/>
                    <w:left w:w="70" w:type="dxa"/>
                    <w:bottom w:w="0" w:type="dxa"/>
                    <w:right w:w="70" w:type="dxa"/>
                  </w:tcMar>
                  <w:vAlign w:val="bottom"/>
                  <w:hideMark/>
                </w:tcPr>
                <w:p w14:paraId="2C8A9E32"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INE/UTF/DA/42287/2021</w:t>
                  </w:r>
                </w:p>
              </w:tc>
              <w:tc>
                <w:tcPr>
                  <w:tcW w:w="918" w:type="pct"/>
                  <w:noWrap/>
                  <w:tcMar>
                    <w:top w:w="0" w:type="dxa"/>
                    <w:left w:w="70" w:type="dxa"/>
                    <w:bottom w:w="0" w:type="dxa"/>
                    <w:right w:w="70" w:type="dxa"/>
                  </w:tcMar>
                  <w:vAlign w:val="bottom"/>
                  <w:hideMark/>
                </w:tcPr>
                <w:p w14:paraId="5CE3B0BD" w14:textId="77777777" w:rsidR="001736D1" w:rsidRPr="00B42AC2" w:rsidRDefault="001736D1" w:rsidP="001736D1">
                  <w:pPr>
                    <w:spacing w:after="0" w:line="240" w:lineRule="auto"/>
                    <w:rPr>
                      <w:rFonts w:ascii="Arial" w:hAnsi="Arial" w:cs="Arial"/>
                      <w:i/>
                      <w:iCs/>
                      <w:color w:val="000000"/>
                      <w:sz w:val="12"/>
                      <w:szCs w:val="12"/>
                    </w:rPr>
                  </w:pPr>
                </w:p>
              </w:tc>
              <w:tc>
                <w:tcPr>
                  <w:tcW w:w="750" w:type="pct"/>
                  <w:noWrap/>
                  <w:tcMar>
                    <w:top w:w="0" w:type="dxa"/>
                    <w:left w:w="70" w:type="dxa"/>
                    <w:bottom w:w="0" w:type="dxa"/>
                    <w:right w:w="70" w:type="dxa"/>
                  </w:tcMar>
                  <w:vAlign w:val="bottom"/>
                  <w:hideMark/>
                </w:tcPr>
                <w:p w14:paraId="260034ED" w14:textId="77777777" w:rsidR="001736D1" w:rsidRPr="00B42AC2" w:rsidRDefault="001736D1" w:rsidP="001736D1">
                  <w:pPr>
                    <w:spacing w:after="0" w:line="240" w:lineRule="auto"/>
                    <w:rPr>
                      <w:rFonts w:ascii="Times New Roman" w:eastAsia="Times New Roman" w:hAnsi="Times New Roman" w:cs="Times New Roman"/>
                      <w:i/>
                      <w:iCs/>
                      <w:sz w:val="12"/>
                      <w:szCs w:val="12"/>
                    </w:rPr>
                  </w:pPr>
                </w:p>
              </w:tc>
              <w:tc>
                <w:tcPr>
                  <w:tcW w:w="863" w:type="pct"/>
                  <w:noWrap/>
                  <w:tcMar>
                    <w:top w:w="0" w:type="dxa"/>
                    <w:left w:w="70" w:type="dxa"/>
                    <w:bottom w:w="0" w:type="dxa"/>
                    <w:right w:w="70" w:type="dxa"/>
                  </w:tcMar>
                  <w:vAlign w:val="bottom"/>
                  <w:hideMark/>
                </w:tcPr>
                <w:p w14:paraId="70FB4202"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2</w:t>
                  </w:r>
                </w:p>
              </w:tc>
            </w:tr>
            <w:tr w:rsidR="001736D1" w:rsidRPr="00B42AC2" w14:paraId="5A98055E" w14:textId="77777777" w:rsidTr="00FA11D2">
              <w:trPr>
                <w:trHeight w:val="220"/>
                <w:jc w:val="center"/>
              </w:trPr>
              <w:tc>
                <w:tcPr>
                  <w:tcW w:w="444" w:type="pct"/>
                  <w:noWrap/>
                  <w:tcMar>
                    <w:top w:w="0" w:type="dxa"/>
                    <w:left w:w="70" w:type="dxa"/>
                    <w:bottom w:w="0" w:type="dxa"/>
                    <w:right w:w="70" w:type="dxa"/>
                  </w:tcMar>
                  <w:vAlign w:val="center"/>
                  <w:hideMark/>
                </w:tcPr>
                <w:p w14:paraId="5B1FEC47"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5</w:t>
                  </w:r>
                </w:p>
              </w:tc>
              <w:tc>
                <w:tcPr>
                  <w:tcW w:w="1108" w:type="pct"/>
                  <w:tcMar>
                    <w:top w:w="0" w:type="dxa"/>
                    <w:left w:w="70" w:type="dxa"/>
                    <w:bottom w:w="0" w:type="dxa"/>
                    <w:right w:w="70" w:type="dxa"/>
                  </w:tcMar>
                  <w:vAlign w:val="center"/>
                  <w:hideMark/>
                </w:tcPr>
                <w:p w14:paraId="72B8356F"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JOSE AMADOR SANTA ANA MONTAÑO</w:t>
                  </w:r>
                </w:p>
              </w:tc>
              <w:tc>
                <w:tcPr>
                  <w:tcW w:w="918" w:type="pct"/>
                  <w:noWrap/>
                  <w:tcMar>
                    <w:top w:w="0" w:type="dxa"/>
                    <w:left w:w="70" w:type="dxa"/>
                    <w:bottom w:w="0" w:type="dxa"/>
                    <w:right w:w="70" w:type="dxa"/>
                  </w:tcMar>
                  <w:vAlign w:val="bottom"/>
                  <w:hideMark/>
                </w:tcPr>
                <w:p w14:paraId="1FE6D4C5"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INE/UTF/DA/42271/2021</w:t>
                  </w:r>
                </w:p>
              </w:tc>
              <w:tc>
                <w:tcPr>
                  <w:tcW w:w="918" w:type="pct"/>
                  <w:noWrap/>
                  <w:tcMar>
                    <w:top w:w="0" w:type="dxa"/>
                    <w:left w:w="70" w:type="dxa"/>
                    <w:bottom w:w="0" w:type="dxa"/>
                    <w:right w:w="70" w:type="dxa"/>
                  </w:tcMar>
                  <w:vAlign w:val="bottom"/>
                  <w:hideMark/>
                </w:tcPr>
                <w:p w14:paraId="757D3D57"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sin número</w:t>
                  </w:r>
                </w:p>
              </w:tc>
              <w:tc>
                <w:tcPr>
                  <w:tcW w:w="750" w:type="pct"/>
                  <w:noWrap/>
                  <w:tcMar>
                    <w:top w:w="0" w:type="dxa"/>
                    <w:left w:w="70" w:type="dxa"/>
                    <w:bottom w:w="0" w:type="dxa"/>
                    <w:right w:w="70" w:type="dxa"/>
                  </w:tcMar>
                  <w:vAlign w:val="bottom"/>
                  <w:hideMark/>
                </w:tcPr>
                <w:p w14:paraId="60A72026"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13/10/2021</w:t>
                  </w:r>
                </w:p>
              </w:tc>
              <w:tc>
                <w:tcPr>
                  <w:tcW w:w="863" w:type="pct"/>
                  <w:noWrap/>
                  <w:tcMar>
                    <w:top w:w="0" w:type="dxa"/>
                    <w:left w:w="70" w:type="dxa"/>
                    <w:bottom w:w="0" w:type="dxa"/>
                    <w:right w:w="70" w:type="dxa"/>
                  </w:tcMar>
                  <w:vAlign w:val="bottom"/>
                  <w:hideMark/>
                </w:tcPr>
                <w:p w14:paraId="0689413A"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 1</w:t>
                  </w:r>
                </w:p>
              </w:tc>
            </w:tr>
            <w:tr w:rsidR="001736D1" w:rsidRPr="00B42AC2" w14:paraId="5701F4F8" w14:textId="77777777" w:rsidTr="00FA11D2">
              <w:trPr>
                <w:trHeight w:val="220"/>
                <w:jc w:val="center"/>
              </w:trPr>
              <w:tc>
                <w:tcPr>
                  <w:tcW w:w="444" w:type="pct"/>
                  <w:noWrap/>
                  <w:tcMar>
                    <w:top w:w="0" w:type="dxa"/>
                    <w:left w:w="70" w:type="dxa"/>
                    <w:bottom w:w="0" w:type="dxa"/>
                    <w:right w:w="70" w:type="dxa"/>
                  </w:tcMar>
                  <w:vAlign w:val="center"/>
                  <w:hideMark/>
                </w:tcPr>
                <w:p w14:paraId="1512C2F0"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6</w:t>
                  </w:r>
                </w:p>
              </w:tc>
              <w:tc>
                <w:tcPr>
                  <w:tcW w:w="1108" w:type="pct"/>
                  <w:tcMar>
                    <w:top w:w="0" w:type="dxa"/>
                    <w:left w:w="70" w:type="dxa"/>
                    <w:bottom w:w="0" w:type="dxa"/>
                    <w:right w:w="70" w:type="dxa"/>
                  </w:tcMar>
                  <w:vAlign w:val="center"/>
                  <w:hideMark/>
                </w:tcPr>
                <w:p w14:paraId="0BCD3839"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 xml:space="preserve">MARCO ANTONIO GARCIA CHAVIRA </w:t>
                  </w:r>
                </w:p>
              </w:tc>
              <w:tc>
                <w:tcPr>
                  <w:tcW w:w="918" w:type="pct"/>
                  <w:noWrap/>
                  <w:tcMar>
                    <w:top w:w="0" w:type="dxa"/>
                    <w:left w:w="70" w:type="dxa"/>
                    <w:bottom w:w="0" w:type="dxa"/>
                    <w:right w:w="70" w:type="dxa"/>
                  </w:tcMar>
                  <w:vAlign w:val="bottom"/>
                  <w:hideMark/>
                </w:tcPr>
                <w:p w14:paraId="5AF29DAD"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INE/UTF/DA/42275/2021</w:t>
                  </w:r>
                </w:p>
              </w:tc>
              <w:tc>
                <w:tcPr>
                  <w:tcW w:w="918" w:type="pct"/>
                  <w:noWrap/>
                  <w:tcMar>
                    <w:top w:w="0" w:type="dxa"/>
                    <w:left w:w="70" w:type="dxa"/>
                    <w:bottom w:w="0" w:type="dxa"/>
                    <w:right w:w="70" w:type="dxa"/>
                  </w:tcMar>
                  <w:vAlign w:val="bottom"/>
                  <w:hideMark/>
                </w:tcPr>
                <w:p w14:paraId="2897CDD1" w14:textId="77777777" w:rsidR="001736D1" w:rsidRPr="00B42AC2" w:rsidRDefault="001736D1" w:rsidP="001736D1">
                  <w:pPr>
                    <w:spacing w:after="0" w:line="240" w:lineRule="auto"/>
                    <w:rPr>
                      <w:rFonts w:ascii="Arial" w:hAnsi="Arial" w:cs="Arial"/>
                      <w:i/>
                      <w:iCs/>
                      <w:color w:val="000000"/>
                      <w:sz w:val="12"/>
                      <w:szCs w:val="12"/>
                    </w:rPr>
                  </w:pPr>
                </w:p>
              </w:tc>
              <w:tc>
                <w:tcPr>
                  <w:tcW w:w="750" w:type="pct"/>
                  <w:noWrap/>
                  <w:tcMar>
                    <w:top w:w="0" w:type="dxa"/>
                    <w:left w:w="70" w:type="dxa"/>
                    <w:bottom w:w="0" w:type="dxa"/>
                    <w:right w:w="70" w:type="dxa"/>
                  </w:tcMar>
                  <w:vAlign w:val="bottom"/>
                  <w:hideMark/>
                </w:tcPr>
                <w:p w14:paraId="62BF87D7" w14:textId="77777777" w:rsidR="001736D1" w:rsidRPr="00B42AC2" w:rsidRDefault="001736D1" w:rsidP="001736D1">
                  <w:pPr>
                    <w:spacing w:after="0" w:line="240" w:lineRule="auto"/>
                    <w:rPr>
                      <w:rFonts w:ascii="Times New Roman" w:eastAsia="Times New Roman" w:hAnsi="Times New Roman" w:cs="Times New Roman"/>
                      <w:i/>
                      <w:iCs/>
                      <w:sz w:val="12"/>
                      <w:szCs w:val="12"/>
                    </w:rPr>
                  </w:pPr>
                </w:p>
              </w:tc>
              <w:tc>
                <w:tcPr>
                  <w:tcW w:w="863" w:type="pct"/>
                  <w:noWrap/>
                  <w:tcMar>
                    <w:top w:w="0" w:type="dxa"/>
                    <w:left w:w="70" w:type="dxa"/>
                    <w:bottom w:w="0" w:type="dxa"/>
                    <w:right w:w="70" w:type="dxa"/>
                  </w:tcMar>
                  <w:vAlign w:val="bottom"/>
                  <w:hideMark/>
                </w:tcPr>
                <w:p w14:paraId="68CB36CB"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2</w:t>
                  </w:r>
                </w:p>
              </w:tc>
            </w:tr>
            <w:tr w:rsidR="001736D1" w:rsidRPr="00B42AC2" w14:paraId="6223C7E4" w14:textId="77777777" w:rsidTr="00FA11D2">
              <w:trPr>
                <w:trHeight w:val="147"/>
                <w:jc w:val="center"/>
              </w:trPr>
              <w:tc>
                <w:tcPr>
                  <w:tcW w:w="444" w:type="pct"/>
                  <w:noWrap/>
                  <w:tcMar>
                    <w:top w:w="0" w:type="dxa"/>
                    <w:left w:w="70" w:type="dxa"/>
                    <w:bottom w:w="0" w:type="dxa"/>
                    <w:right w:w="70" w:type="dxa"/>
                  </w:tcMar>
                  <w:vAlign w:val="center"/>
                  <w:hideMark/>
                </w:tcPr>
                <w:p w14:paraId="011FA52A"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7</w:t>
                  </w:r>
                </w:p>
              </w:tc>
              <w:tc>
                <w:tcPr>
                  <w:tcW w:w="1108" w:type="pct"/>
                  <w:tcMar>
                    <w:top w:w="0" w:type="dxa"/>
                    <w:left w:w="70" w:type="dxa"/>
                    <w:bottom w:w="0" w:type="dxa"/>
                    <w:right w:w="70" w:type="dxa"/>
                  </w:tcMar>
                  <w:vAlign w:val="center"/>
                  <w:hideMark/>
                </w:tcPr>
                <w:p w14:paraId="360FF248"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SILVESTRE BERNAL PULIDO</w:t>
                  </w:r>
                </w:p>
              </w:tc>
              <w:tc>
                <w:tcPr>
                  <w:tcW w:w="918" w:type="pct"/>
                  <w:noWrap/>
                  <w:tcMar>
                    <w:top w:w="0" w:type="dxa"/>
                    <w:left w:w="70" w:type="dxa"/>
                    <w:bottom w:w="0" w:type="dxa"/>
                    <w:right w:w="70" w:type="dxa"/>
                  </w:tcMar>
                  <w:vAlign w:val="bottom"/>
                  <w:hideMark/>
                </w:tcPr>
                <w:p w14:paraId="1CCE8C93"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INE/UTF/DA/42285/2021</w:t>
                  </w:r>
                </w:p>
              </w:tc>
              <w:tc>
                <w:tcPr>
                  <w:tcW w:w="918" w:type="pct"/>
                  <w:noWrap/>
                  <w:tcMar>
                    <w:top w:w="0" w:type="dxa"/>
                    <w:left w:w="70" w:type="dxa"/>
                    <w:bottom w:w="0" w:type="dxa"/>
                    <w:right w:w="70" w:type="dxa"/>
                  </w:tcMar>
                  <w:vAlign w:val="bottom"/>
                  <w:hideMark/>
                </w:tcPr>
                <w:p w14:paraId="3AF3AF3B"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sin número</w:t>
                  </w:r>
                </w:p>
              </w:tc>
              <w:tc>
                <w:tcPr>
                  <w:tcW w:w="750" w:type="pct"/>
                  <w:noWrap/>
                  <w:tcMar>
                    <w:top w:w="0" w:type="dxa"/>
                    <w:left w:w="70" w:type="dxa"/>
                    <w:bottom w:w="0" w:type="dxa"/>
                    <w:right w:w="70" w:type="dxa"/>
                  </w:tcMar>
                  <w:vAlign w:val="bottom"/>
                  <w:hideMark/>
                </w:tcPr>
                <w:p w14:paraId="31963D61"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08/10/2021</w:t>
                  </w:r>
                </w:p>
              </w:tc>
              <w:tc>
                <w:tcPr>
                  <w:tcW w:w="863" w:type="pct"/>
                  <w:noWrap/>
                  <w:tcMar>
                    <w:top w:w="0" w:type="dxa"/>
                    <w:left w:w="70" w:type="dxa"/>
                    <w:bottom w:w="0" w:type="dxa"/>
                    <w:right w:w="70" w:type="dxa"/>
                  </w:tcMar>
                  <w:vAlign w:val="bottom"/>
                  <w:hideMark/>
                </w:tcPr>
                <w:p w14:paraId="6BBD8EFF"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 1</w:t>
                  </w:r>
                </w:p>
              </w:tc>
            </w:tr>
            <w:tr w:rsidR="001736D1" w:rsidRPr="00B42AC2" w14:paraId="71ECCF79" w14:textId="77777777" w:rsidTr="00FA11D2">
              <w:trPr>
                <w:trHeight w:val="147"/>
                <w:jc w:val="center"/>
              </w:trPr>
              <w:tc>
                <w:tcPr>
                  <w:tcW w:w="444" w:type="pct"/>
                  <w:noWrap/>
                  <w:tcMar>
                    <w:top w:w="0" w:type="dxa"/>
                    <w:left w:w="70" w:type="dxa"/>
                    <w:bottom w:w="0" w:type="dxa"/>
                    <w:right w:w="70" w:type="dxa"/>
                  </w:tcMar>
                  <w:vAlign w:val="center"/>
                  <w:hideMark/>
                </w:tcPr>
                <w:p w14:paraId="11B86E64"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8</w:t>
                  </w:r>
                </w:p>
              </w:tc>
              <w:tc>
                <w:tcPr>
                  <w:tcW w:w="1108" w:type="pct"/>
                  <w:tcMar>
                    <w:top w:w="0" w:type="dxa"/>
                    <w:left w:w="70" w:type="dxa"/>
                    <w:bottom w:w="0" w:type="dxa"/>
                    <w:right w:w="70" w:type="dxa"/>
                  </w:tcMar>
                  <w:vAlign w:val="center"/>
                  <w:hideMark/>
                </w:tcPr>
                <w:p w14:paraId="6B6FAFC4" w14:textId="77777777" w:rsidR="001736D1" w:rsidRPr="00B42AC2" w:rsidRDefault="001736D1" w:rsidP="001736D1">
                  <w:pPr>
                    <w:spacing w:after="0" w:line="240" w:lineRule="auto"/>
                    <w:rPr>
                      <w:rFonts w:ascii="Arial" w:hAnsi="Arial" w:cs="Arial"/>
                      <w:i/>
                      <w:iCs/>
                      <w:color w:val="000000"/>
                      <w:sz w:val="12"/>
                      <w:szCs w:val="12"/>
                    </w:rPr>
                  </w:pPr>
                  <w:proofErr w:type="gramStart"/>
                  <w:r w:rsidRPr="00B42AC2">
                    <w:rPr>
                      <w:rFonts w:ascii="Arial" w:hAnsi="Arial" w:cs="Arial"/>
                      <w:i/>
                      <w:iCs/>
                      <w:color w:val="000000"/>
                      <w:sz w:val="12"/>
                      <w:szCs w:val="12"/>
                    </w:rPr>
                    <w:t>MARTHA  TORRES</w:t>
                  </w:r>
                  <w:proofErr w:type="gramEnd"/>
                  <w:r w:rsidRPr="00B42AC2">
                    <w:rPr>
                      <w:rFonts w:ascii="Arial" w:hAnsi="Arial" w:cs="Arial"/>
                      <w:i/>
                      <w:iCs/>
                      <w:color w:val="000000"/>
                      <w:sz w:val="12"/>
                      <w:szCs w:val="12"/>
                    </w:rPr>
                    <w:t>  RAMIREZ</w:t>
                  </w:r>
                </w:p>
              </w:tc>
              <w:tc>
                <w:tcPr>
                  <w:tcW w:w="918" w:type="pct"/>
                  <w:noWrap/>
                  <w:tcMar>
                    <w:top w:w="0" w:type="dxa"/>
                    <w:left w:w="70" w:type="dxa"/>
                    <w:bottom w:w="0" w:type="dxa"/>
                    <w:right w:w="70" w:type="dxa"/>
                  </w:tcMar>
                  <w:vAlign w:val="bottom"/>
                  <w:hideMark/>
                </w:tcPr>
                <w:p w14:paraId="36B6F04F"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INE/UTF/DA/42277/2021</w:t>
                  </w:r>
                </w:p>
              </w:tc>
              <w:tc>
                <w:tcPr>
                  <w:tcW w:w="918" w:type="pct"/>
                  <w:noWrap/>
                  <w:tcMar>
                    <w:top w:w="0" w:type="dxa"/>
                    <w:left w:w="70" w:type="dxa"/>
                    <w:bottom w:w="0" w:type="dxa"/>
                    <w:right w:w="70" w:type="dxa"/>
                  </w:tcMar>
                  <w:vAlign w:val="bottom"/>
                  <w:hideMark/>
                </w:tcPr>
                <w:p w14:paraId="232DD527"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sin número</w:t>
                  </w:r>
                </w:p>
              </w:tc>
              <w:tc>
                <w:tcPr>
                  <w:tcW w:w="750" w:type="pct"/>
                  <w:noWrap/>
                  <w:tcMar>
                    <w:top w:w="0" w:type="dxa"/>
                    <w:left w:w="70" w:type="dxa"/>
                    <w:bottom w:w="0" w:type="dxa"/>
                    <w:right w:w="70" w:type="dxa"/>
                  </w:tcMar>
                  <w:vAlign w:val="bottom"/>
                  <w:hideMark/>
                </w:tcPr>
                <w:p w14:paraId="3056F377"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14/10/2021</w:t>
                  </w:r>
                </w:p>
              </w:tc>
              <w:tc>
                <w:tcPr>
                  <w:tcW w:w="863" w:type="pct"/>
                  <w:noWrap/>
                  <w:tcMar>
                    <w:top w:w="0" w:type="dxa"/>
                    <w:left w:w="70" w:type="dxa"/>
                    <w:bottom w:w="0" w:type="dxa"/>
                    <w:right w:w="70" w:type="dxa"/>
                  </w:tcMar>
                  <w:vAlign w:val="bottom"/>
                  <w:hideMark/>
                </w:tcPr>
                <w:p w14:paraId="12C6DBD9"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 1</w:t>
                  </w:r>
                </w:p>
              </w:tc>
            </w:tr>
            <w:tr w:rsidR="001736D1" w:rsidRPr="00B42AC2" w14:paraId="3EB7354D" w14:textId="77777777" w:rsidTr="00FA11D2">
              <w:trPr>
                <w:trHeight w:val="220"/>
                <w:jc w:val="center"/>
              </w:trPr>
              <w:tc>
                <w:tcPr>
                  <w:tcW w:w="444" w:type="pct"/>
                  <w:noWrap/>
                  <w:tcMar>
                    <w:top w:w="0" w:type="dxa"/>
                    <w:left w:w="70" w:type="dxa"/>
                    <w:bottom w:w="0" w:type="dxa"/>
                    <w:right w:w="70" w:type="dxa"/>
                  </w:tcMar>
                  <w:vAlign w:val="center"/>
                  <w:hideMark/>
                </w:tcPr>
                <w:p w14:paraId="24E04547"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9</w:t>
                  </w:r>
                </w:p>
              </w:tc>
              <w:tc>
                <w:tcPr>
                  <w:tcW w:w="1108" w:type="pct"/>
                  <w:tcMar>
                    <w:top w:w="0" w:type="dxa"/>
                    <w:left w:w="70" w:type="dxa"/>
                    <w:bottom w:w="0" w:type="dxa"/>
                    <w:right w:w="70" w:type="dxa"/>
                  </w:tcMar>
                  <w:vAlign w:val="center"/>
                  <w:hideMark/>
                </w:tcPr>
                <w:p w14:paraId="4ACE730F"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COMERCIAL LIBRAMIENTO SA DE CV</w:t>
                  </w:r>
                </w:p>
              </w:tc>
              <w:tc>
                <w:tcPr>
                  <w:tcW w:w="918" w:type="pct"/>
                  <w:noWrap/>
                  <w:tcMar>
                    <w:top w:w="0" w:type="dxa"/>
                    <w:left w:w="70" w:type="dxa"/>
                    <w:bottom w:w="0" w:type="dxa"/>
                    <w:right w:w="70" w:type="dxa"/>
                  </w:tcMar>
                  <w:vAlign w:val="bottom"/>
                  <w:hideMark/>
                </w:tcPr>
                <w:p w14:paraId="6D20DE1D"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INE/UTF/DA/42264/2021</w:t>
                  </w:r>
                </w:p>
              </w:tc>
              <w:tc>
                <w:tcPr>
                  <w:tcW w:w="918" w:type="pct"/>
                  <w:noWrap/>
                  <w:tcMar>
                    <w:top w:w="0" w:type="dxa"/>
                    <w:left w:w="70" w:type="dxa"/>
                    <w:bottom w:w="0" w:type="dxa"/>
                    <w:right w:w="70" w:type="dxa"/>
                  </w:tcMar>
                  <w:vAlign w:val="bottom"/>
                  <w:hideMark/>
                </w:tcPr>
                <w:p w14:paraId="20F5EC4F"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sin número</w:t>
                  </w:r>
                </w:p>
              </w:tc>
              <w:tc>
                <w:tcPr>
                  <w:tcW w:w="750" w:type="pct"/>
                  <w:noWrap/>
                  <w:tcMar>
                    <w:top w:w="0" w:type="dxa"/>
                    <w:left w:w="70" w:type="dxa"/>
                    <w:bottom w:w="0" w:type="dxa"/>
                    <w:right w:w="70" w:type="dxa"/>
                  </w:tcMar>
                  <w:vAlign w:val="bottom"/>
                  <w:hideMark/>
                </w:tcPr>
                <w:p w14:paraId="15774A39"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12/10/2021</w:t>
                  </w:r>
                </w:p>
              </w:tc>
              <w:tc>
                <w:tcPr>
                  <w:tcW w:w="863" w:type="pct"/>
                  <w:noWrap/>
                  <w:tcMar>
                    <w:top w:w="0" w:type="dxa"/>
                    <w:left w:w="70" w:type="dxa"/>
                    <w:bottom w:w="0" w:type="dxa"/>
                    <w:right w:w="70" w:type="dxa"/>
                  </w:tcMar>
                  <w:vAlign w:val="bottom"/>
                  <w:hideMark/>
                </w:tcPr>
                <w:p w14:paraId="1C67370A"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 1</w:t>
                  </w:r>
                </w:p>
              </w:tc>
            </w:tr>
            <w:tr w:rsidR="001736D1" w:rsidRPr="00B42AC2" w14:paraId="36183210" w14:textId="77777777" w:rsidTr="00FA11D2">
              <w:trPr>
                <w:trHeight w:val="220"/>
                <w:jc w:val="center"/>
              </w:trPr>
              <w:tc>
                <w:tcPr>
                  <w:tcW w:w="444" w:type="pct"/>
                  <w:noWrap/>
                  <w:tcMar>
                    <w:top w:w="0" w:type="dxa"/>
                    <w:left w:w="70" w:type="dxa"/>
                    <w:bottom w:w="0" w:type="dxa"/>
                    <w:right w:w="70" w:type="dxa"/>
                  </w:tcMar>
                  <w:vAlign w:val="center"/>
                  <w:hideMark/>
                </w:tcPr>
                <w:p w14:paraId="1584AD6E"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10</w:t>
                  </w:r>
                </w:p>
              </w:tc>
              <w:tc>
                <w:tcPr>
                  <w:tcW w:w="1108" w:type="pct"/>
                  <w:tcMar>
                    <w:top w:w="0" w:type="dxa"/>
                    <w:left w:w="70" w:type="dxa"/>
                    <w:bottom w:w="0" w:type="dxa"/>
                    <w:right w:w="70" w:type="dxa"/>
                  </w:tcMar>
                  <w:vAlign w:val="center"/>
                  <w:hideMark/>
                </w:tcPr>
                <w:p w14:paraId="1DFE225D"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AZUCENA DE JESUS MENDOZA ZAMORA</w:t>
                  </w:r>
                </w:p>
              </w:tc>
              <w:tc>
                <w:tcPr>
                  <w:tcW w:w="918" w:type="pct"/>
                  <w:noWrap/>
                  <w:tcMar>
                    <w:top w:w="0" w:type="dxa"/>
                    <w:left w:w="70" w:type="dxa"/>
                    <w:bottom w:w="0" w:type="dxa"/>
                    <w:right w:w="70" w:type="dxa"/>
                  </w:tcMar>
                  <w:vAlign w:val="bottom"/>
                  <w:hideMark/>
                </w:tcPr>
                <w:p w14:paraId="3979159D"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INE/UTF/DA/42262/2021</w:t>
                  </w:r>
                </w:p>
              </w:tc>
              <w:tc>
                <w:tcPr>
                  <w:tcW w:w="918" w:type="pct"/>
                  <w:noWrap/>
                  <w:tcMar>
                    <w:top w:w="0" w:type="dxa"/>
                    <w:left w:w="70" w:type="dxa"/>
                    <w:bottom w:w="0" w:type="dxa"/>
                    <w:right w:w="70" w:type="dxa"/>
                  </w:tcMar>
                  <w:vAlign w:val="bottom"/>
                  <w:hideMark/>
                </w:tcPr>
                <w:p w14:paraId="753EFAFA"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sin número</w:t>
                  </w:r>
                </w:p>
              </w:tc>
              <w:tc>
                <w:tcPr>
                  <w:tcW w:w="750" w:type="pct"/>
                  <w:noWrap/>
                  <w:tcMar>
                    <w:top w:w="0" w:type="dxa"/>
                    <w:left w:w="70" w:type="dxa"/>
                    <w:bottom w:w="0" w:type="dxa"/>
                    <w:right w:w="70" w:type="dxa"/>
                  </w:tcMar>
                  <w:vAlign w:val="bottom"/>
                  <w:hideMark/>
                </w:tcPr>
                <w:p w14:paraId="0C2F4BF3"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07/10/2021</w:t>
                  </w:r>
                </w:p>
              </w:tc>
              <w:tc>
                <w:tcPr>
                  <w:tcW w:w="863" w:type="pct"/>
                  <w:noWrap/>
                  <w:tcMar>
                    <w:top w:w="0" w:type="dxa"/>
                    <w:left w:w="70" w:type="dxa"/>
                    <w:bottom w:w="0" w:type="dxa"/>
                    <w:right w:w="70" w:type="dxa"/>
                  </w:tcMar>
                  <w:vAlign w:val="bottom"/>
                  <w:hideMark/>
                </w:tcPr>
                <w:p w14:paraId="0D8157F6"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 1</w:t>
                  </w:r>
                </w:p>
              </w:tc>
            </w:tr>
            <w:tr w:rsidR="001736D1" w:rsidRPr="00B42AC2" w14:paraId="19887EBF" w14:textId="77777777" w:rsidTr="00FA11D2">
              <w:trPr>
                <w:trHeight w:val="220"/>
                <w:jc w:val="center"/>
              </w:trPr>
              <w:tc>
                <w:tcPr>
                  <w:tcW w:w="444" w:type="pct"/>
                  <w:noWrap/>
                  <w:tcMar>
                    <w:top w:w="0" w:type="dxa"/>
                    <w:left w:w="70" w:type="dxa"/>
                    <w:bottom w:w="0" w:type="dxa"/>
                    <w:right w:w="70" w:type="dxa"/>
                  </w:tcMar>
                  <w:vAlign w:val="center"/>
                  <w:hideMark/>
                </w:tcPr>
                <w:p w14:paraId="59456468"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11</w:t>
                  </w:r>
                </w:p>
              </w:tc>
              <w:tc>
                <w:tcPr>
                  <w:tcW w:w="1108" w:type="pct"/>
                  <w:tcMar>
                    <w:top w:w="0" w:type="dxa"/>
                    <w:left w:w="70" w:type="dxa"/>
                    <w:bottom w:w="0" w:type="dxa"/>
                    <w:right w:w="70" w:type="dxa"/>
                  </w:tcMar>
                  <w:vAlign w:val="center"/>
                  <w:hideMark/>
                </w:tcPr>
                <w:p w14:paraId="5629C664"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PEDRO ALBERTO HERRERA PONCE</w:t>
                  </w:r>
                </w:p>
              </w:tc>
              <w:tc>
                <w:tcPr>
                  <w:tcW w:w="918" w:type="pct"/>
                  <w:noWrap/>
                  <w:tcMar>
                    <w:top w:w="0" w:type="dxa"/>
                    <w:left w:w="70" w:type="dxa"/>
                    <w:bottom w:w="0" w:type="dxa"/>
                    <w:right w:w="70" w:type="dxa"/>
                  </w:tcMar>
                  <w:vAlign w:val="bottom"/>
                  <w:hideMark/>
                </w:tcPr>
                <w:p w14:paraId="1BACD7A7"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INE/UTF/DA/42281/2021</w:t>
                  </w:r>
                </w:p>
              </w:tc>
              <w:tc>
                <w:tcPr>
                  <w:tcW w:w="918" w:type="pct"/>
                  <w:noWrap/>
                  <w:tcMar>
                    <w:top w:w="0" w:type="dxa"/>
                    <w:left w:w="70" w:type="dxa"/>
                    <w:bottom w:w="0" w:type="dxa"/>
                    <w:right w:w="70" w:type="dxa"/>
                  </w:tcMar>
                  <w:vAlign w:val="bottom"/>
                  <w:hideMark/>
                </w:tcPr>
                <w:p w14:paraId="50D9D5AB"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sin número</w:t>
                  </w:r>
                </w:p>
              </w:tc>
              <w:tc>
                <w:tcPr>
                  <w:tcW w:w="750" w:type="pct"/>
                  <w:noWrap/>
                  <w:tcMar>
                    <w:top w:w="0" w:type="dxa"/>
                    <w:left w:w="70" w:type="dxa"/>
                    <w:bottom w:w="0" w:type="dxa"/>
                    <w:right w:w="70" w:type="dxa"/>
                  </w:tcMar>
                  <w:vAlign w:val="bottom"/>
                  <w:hideMark/>
                </w:tcPr>
                <w:p w14:paraId="4FE6DD35"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15/10/2021</w:t>
                  </w:r>
                </w:p>
              </w:tc>
              <w:tc>
                <w:tcPr>
                  <w:tcW w:w="863" w:type="pct"/>
                  <w:noWrap/>
                  <w:tcMar>
                    <w:top w:w="0" w:type="dxa"/>
                    <w:left w:w="70" w:type="dxa"/>
                    <w:bottom w:w="0" w:type="dxa"/>
                    <w:right w:w="70" w:type="dxa"/>
                  </w:tcMar>
                  <w:vAlign w:val="bottom"/>
                  <w:hideMark/>
                </w:tcPr>
                <w:p w14:paraId="66C11D28"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 1</w:t>
                  </w:r>
                </w:p>
              </w:tc>
            </w:tr>
            <w:tr w:rsidR="001736D1" w:rsidRPr="00B42AC2" w14:paraId="5EAD450E" w14:textId="77777777" w:rsidTr="00FA11D2">
              <w:trPr>
                <w:trHeight w:val="220"/>
                <w:jc w:val="center"/>
              </w:trPr>
              <w:tc>
                <w:tcPr>
                  <w:tcW w:w="444" w:type="pct"/>
                  <w:noWrap/>
                  <w:tcMar>
                    <w:top w:w="0" w:type="dxa"/>
                    <w:left w:w="70" w:type="dxa"/>
                    <w:bottom w:w="0" w:type="dxa"/>
                    <w:right w:w="70" w:type="dxa"/>
                  </w:tcMar>
                  <w:vAlign w:val="center"/>
                  <w:hideMark/>
                </w:tcPr>
                <w:p w14:paraId="2473187D"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12</w:t>
                  </w:r>
                </w:p>
              </w:tc>
              <w:tc>
                <w:tcPr>
                  <w:tcW w:w="1108" w:type="pct"/>
                  <w:tcMar>
                    <w:top w:w="0" w:type="dxa"/>
                    <w:left w:w="70" w:type="dxa"/>
                    <w:bottom w:w="0" w:type="dxa"/>
                    <w:right w:w="70" w:type="dxa"/>
                  </w:tcMar>
                  <w:vAlign w:val="center"/>
                  <w:hideMark/>
                </w:tcPr>
                <w:p w14:paraId="6E7F489A"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NELIDA LETICIA GALINDO ANGUIANO</w:t>
                  </w:r>
                </w:p>
              </w:tc>
              <w:tc>
                <w:tcPr>
                  <w:tcW w:w="918" w:type="pct"/>
                  <w:noWrap/>
                  <w:tcMar>
                    <w:top w:w="0" w:type="dxa"/>
                    <w:left w:w="70" w:type="dxa"/>
                    <w:bottom w:w="0" w:type="dxa"/>
                    <w:right w:w="70" w:type="dxa"/>
                  </w:tcMar>
                  <w:vAlign w:val="bottom"/>
                  <w:hideMark/>
                </w:tcPr>
                <w:p w14:paraId="241129F1"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INE/UTF/DA/42278/2021</w:t>
                  </w:r>
                </w:p>
              </w:tc>
              <w:tc>
                <w:tcPr>
                  <w:tcW w:w="918" w:type="pct"/>
                  <w:noWrap/>
                  <w:tcMar>
                    <w:top w:w="0" w:type="dxa"/>
                    <w:left w:w="70" w:type="dxa"/>
                    <w:bottom w:w="0" w:type="dxa"/>
                    <w:right w:w="70" w:type="dxa"/>
                  </w:tcMar>
                  <w:vAlign w:val="bottom"/>
                  <w:hideMark/>
                </w:tcPr>
                <w:p w14:paraId="4182CEE7"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sin número</w:t>
                  </w:r>
                </w:p>
              </w:tc>
              <w:tc>
                <w:tcPr>
                  <w:tcW w:w="750" w:type="pct"/>
                  <w:noWrap/>
                  <w:tcMar>
                    <w:top w:w="0" w:type="dxa"/>
                    <w:left w:w="70" w:type="dxa"/>
                    <w:bottom w:w="0" w:type="dxa"/>
                    <w:right w:w="70" w:type="dxa"/>
                  </w:tcMar>
                  <w:vAlign w:val="bottom"/>
                  <w:hideMark/>
                </w:tcPr>
                <w:p w14:paraId="52485147"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08/10/2021</w:t>
                  </w:r>
                </w:p>
              </w:tc>
              <w:tc>
                <w:tcPr>
                  <w:tcW w:w="863" w:type="pct"/>
                  <w:noWrap/>
                  <w:tcMar>
                    <w:top w:w="0" w:type="dxa"/>
                    <w:left w:w="70" w:type="dxa"/>
                    <w:bottom w:w="0" w:type="dxa"/>
                    <w:right w:w="70" w:type="dxa"/>
                  </w:tcMar>
                  <w:vAlign w:val="bottom"/>
                  <w:hideMark/>
                </w:tcPr>
                <w:p w14:paraId="3B62F712"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 1</w:t>
                  </w:r>
                </w:p>
              </w:tc>
            </w:tr>
            <w:tr w:rsidR="001736D1" w:rsidRPr="00B42AC2" w14:paraId="39C806BF" w14:textId="77777777" w:rsidTr="00FA11D2">
              <w:trPr>
                <w:trHeight w:val="220"/>
                <w:jc w:val="center"/>
              </w:trPr>
              <w:tc>
                <w:tcPr>
                  <w:tcW w:w="444" w:type="pct"/>
                  <w:noWrap/>
                  <w:tcMar>
                    <w:top w:w="0" w:type="dxa"/>
                    <w:left w:w="70" w:type="dxa"/>
                    <w:bottom w:w="0" w:type="dxa"/>
                    <w:right w:w="70" w:type="dxa"/>
                  </w:tcMar>
                  <w:vAlign w:val="center"/>
                  <w:hideMark/>
                </w:tcPr>
                <w:p w14:paraId="383F09EC"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13</w:t>
                  </w:r>
                </w:p>
              </w:tc>
              <w:tc>
                <w:tcPr>
                  <w:tcW w:w="1108" w:type="pct"/>
                  <w:tcMar>
                    <w:top w:w="0" w:type="dxa"/>
                    <w:left w:w="70" w:type="dxa"/>
                    <w:bottom w:w="0" w:type="dxa"/>
                    <w:right w:w="70" w:type="dxa"/>
                  </w:tcMar>
                  <w:vAlign w:val="center"/>
                  <w:hideMark/>
                </w:tcPr>
                <w:p w14:paraId="656C626C"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 xml:space="preserve">OPERADORA HOTELERA CAMINO </w:t>
                  </w:r>
                  <w:r w:rsidRPr="00B42AC2">
                    <w:rPr>
                      <w:rFonts w:ascii="Arial" w:hAnsi="Arial" w:cs="Arial"/>
                      <w:i/>
                      <w:iCs/>
                      <w:color w:val="000000"/>
                      <w:sz w:val="12"/>
                      <w:szCs w:val="12"/>
                    </w:rPr>
                    <w:lastRenderedPageBreak/>
                    <w:t>REAL SA DE CV</w:t>
                  </w:r>
                </w:p>
              </w:tc>
              <w:tc>
                <w:tcPr>
                  <w:tcW w:w="918" w:type="pct"/>
                  <w:noWrap/>
                  <w:tcMar>
                    <w:top w:w="0" w:type="dxa"/>
                    <w:left w:w="70" w:type="dxa"/>
                    <w:bottom w:w="0" w:type="dxa"/>
                    <w:right w:w="70" w:type="dxa"/>
                  </w:tcMar>
                  <w:vAlign w:val="bottom"/>
                  <w:hideMark/>
                </w:tcPr>
                <w:p w14:paraId="0A08B236"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lastRenderedPageBreak/>
                    <w:t>INE/UTF/DA/42280/2021</w:t>
                  </w:r>
                </w:p>
              </w:tc>
              <w:tc>
                <w:tcPr>
                  <w:tcW w:w="918" w:type="pct"/>
                  <w:noWrap/>
                  <w:tcMar>
                    <w:top w:w="0" w:type="dxa"/>
                    <w:left w:w="70" w:type="dxa"/>
                    <w:bottom w:w="0" w:type="dxa"/>
                    <w:right w:w="70" w:type="dxa"/>
                  </w:tcMar>
                  <w:vAlign w:val="bottom"/>
                  <w:hideMark/>
                </w:tcPr>
                <w:p w14:paraId="0AA98774" w14:textId="77777777" w:rsidR="001736D1" w:rsidRPr="00B42AC2" w:rsidRDefault="001736D1" w:rsidP="001736D1">
                  <w:pPr>
                    <w:spacing w:after="0" w:line="240" w:lineRule="auto"/>
                    <w:rPr>
                      <w:rFonts w:ascii="Arial" w:hAnsi="Arial" w:cs="Arial"/>
                      <w:i/>
                      <w:iCs/>
                      <w:color w:val="000000"/>
                      <w:sz w:val="12"/>
                      <w:szCs w:val="12"/>
                    </w:rPr>
                  </w:pPr>
                </w:p>
              </w:tc>
              <w:tc>
                <w:tcPr>
                  <w:tcW w:w="750" w:type="pct"/>
                  <w:noWrap/>
                  <w:tcMar>
                    <w:top w:w="0" w:type="dxa"/>
                    <w:left w:w="70" w:type="dxa"/>
                    <w:bottom w:w="0" w:type="dxa"/>
                    <w:right w:w="70" w:type="dxa"/>
                  </w:tcMar>
                  <w:vAlign w:val="bottom"/>
                  <w:hideMark/>
                </w:tcPr>
                <w:p w14:paraId="24BE2BB5" w14:textId="77777777" w:rsidR="001736D1" w:rsidRPr="00B42AC2" w:rsidRDefault="001736D1" w:rsidP="001736D1">
                  <w:pPr>
                    <w:spacing w:after="0" w:line="240" w:lineRule="auto"/>
                    <w:rPr>
                      <w:rFonts w:ascii="Times New Roman" w:eastAsia="Times New Roman" w:hAnsi="Times New Roman" w:cs="Times New Roman"/>
                      <w:i/>
                      <w:iCs/>
                      <w:sz w:val="12"/>
                      <w:szCs w:val="12"/>
                    </w:rPr>
                  </w:pPr>
                </w:p>
              </w:tc>
              <w:tc>
                <w:tcPr>
                  <w:tcW w:w="863" w:type="pct"/>
                  <w:noWrap/>
                  <w:tcMar>
                    <w:top w:w="0" w:type="dxa"/>
                    <w:left w:w="70" w:type="dxa"/>
                    <w:bottom w:w="0" w:type="dxa"/>
                    <w:right w:w="70" w:type="dxa"/>
                  </w:tcMar>
                  <w:vAlign w:val="bottom"/>
                  <w:hideMark/>
                </w:tcPr>
                <w:p w14:paraId="2E9F8BEE"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2</w:t>
                  </w:r>
                </w:p>
              </w:tc>
            </w:tr>
            <w:tr w:rsidR="001736D1" w:rsidRPr="00B42AC2" w14:paraId="48AE482F" w14:textId="77777777" w:rsidTr="00FA11D2">
              <w:trPr>
                <w:trHeight w:val="220"/>
                <w:jc w:val="center"/>
              </w:trPr>
              <w:tc>
                <w:tcPr>
                  <w:tcW w:w="444" w:type="pct"/>
                  <w:noWrap/>
                  <w:tcMar>
                    <w:top w:w="0" w:type="dxa"/>
                    <w:left w:w="70" w:type="dxa"/>
                    <w:bottom w:w="0" w:type="dxa"/>
                    <w:right w:w="70" w:type="dxa"/>
                  </w:tcMar>
                  <w:vAlign w:val="center"/>
                  <w:hideMark/>
                </w:tcPr>
                <w:p w14:paraId="49B7ACB2"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14</w:t>
                  </w:r>
                </w:p>
              </w:tc>
              <w:tc>
                <w:tcPr>
                  <w:tcW w:w="1108" w:type="pct"/>
                  <w:tcMar>
                    <w:top w:w="0" w:type="dxa"/>
                    <w:left w:w="70" w:type="dxa"/>
                    <w:bottom w:w="0" w:type="dxa"/>
                    <w:right w:w="70" w:type="dxa"/>
                  </w:tcMar>
                  <w:vAlign w:val="center"/>
                  <w:hideMark/>
                </w:tcPr>
                <w:p w14:paraId="2669044E" w14:textId="77777777" w:rsidR="001736D1" w:rsidRPr="00B42AC2" w:rsidRDefault="001736D1" w:rsidP="001736D1">
                  <w:pPr>
                    <w:spacing w:after="0" w:line="240" w:lineRule="auto"/>
                    <w:rPr>
                      <w:rFonts w:ascii="Arial" w:hAnsi="Arial" w:cs="Arial"/>
                      <w:i/>
                      <w:iCs/>
                      <w:color w:val="000000"/>
                      <w:sz w:val="12"/>
                      <w:szCs w:val="12"/>
                    </w:rPr>
                  </w:pPr>
                  <w:proofErr w:type="gramStart"/>
                  <w:r w:rsidRPr="00B42AC2">
                    <w:rPr>
                      <w:rFonts w:ascii="Arial" w:hAnsi="Arial" w:cs="Arial"/>
                      <w:i/>
                      <w:iCs/>
                      <w:color w:val="000000"/>
                      <w:sz w:val="12"/>
                      <w:szCs w:val="12"/>
                    </w:rPr>
                    <w:t>CISNEROS  AGUIRRE</w:t>
                  </w:r>
                  <w:proofErr w:type="gramEnd"/>
                  <w:r w:rsidRPr="00B42AC2">
                    <w:rPr>
                      <w:rFonts w:ascii="Arial" w:hAnsi="Arial" w:cs="Arial"/>
                      <w:i/>
                      <w:iCs/>
                      <w:color w:val="000000"/>
                      <w:sz w:val="12"/>
                      <w:szCs w:val="12"/>
                    </w:rPr>
                    <w:t xml:space="preserve"> ASOCIADOS S DE RL DE CV</w:t>
                  </w:r>
                </w:p>
              </w:tc>
              <w:tc>
                <w:tcPr>
                  <w:tcW w:w="918" w:type="pct"/>
                  <w:noWrap/>
                  <w:tcMar>
                    <w:top w:w="0" w:type="dxa"/>
                    <w:left w:w="70" w:type="dxa"/>
                    <w:bottom w:w="0" w:type="dxa"/>
                    <w:right w:w="70" w:type="dxa"/>
                  </w:tcMar>
                  <w:vAlign w:val="bottom"/>
                  <w:hideMark/>
                </w:tcPr>
                <w:p w14:paraId="25D6DD6F"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INE/UTF/DA/42283/2021</w:t>
                  </w:r>
                </w:p>
              </w:tc>
              <w:tc>
                <w:tcPr>
                  <w:tcW w:w="918" w:type="pct"/>
                  <w:noWrap/>
                  <w:tcMar>
                    <w:top w:w="0" w:type="dxa"/>
                    <w:left w:w="70" w:type="dxa"/>
                    <w:bottom w:w="0" w:type="dxa"/>
                    <w:right w:w="70" w:type="dxa"/>
                  </w:tcMar>
                  <w:vAlign w:val="bottom"/>
                  <w:hideMark/>
                </w:tcPr>
                <w:p w14:paraId="3EF9AE89"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sin número</w:t>
                  </w:r>
                </w:p>
              </w:tc>
              <w:tc>
                <w:tcPr>
                  <w:tcW w:w="750" w:type="pct"/>
                  <w:noWrap/>
                  <w:tcMar>
                    <w:top w:w="0" w:type="dxa"/>
                    <w:left w:w="70" w:type="dxa"/>
                    <w:bottom w:w="0" w:type="dxa"/>
                    <w:right w:w="70" w:type="dxa"/>
                  </w:tcMar>
                  <w:vAlign w:val="bottom"/>
                  <w:hideMark/>
                </w:tcPr>
                <w:p w14:paraId="0BA994FD"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14/10/2021</w:t>
                  </w:r>
                </w:p>
              </w:tc>
              <w:tc>
                <w:tcPr>
                  <w:tcW w:w="863" w:type="pct"/>
                  <w:noWrap/>
                  <w:tcMar>
                    <w:top w:w="0" w:type="dxa"/>
                    <w:left w:w="70" w:type="dxa"/>
                    <w:bottom w:w="0" w:type="dxa"/>
                    <w:right w:w="70" w:type="dxa"/>
                  </w:tcMar>
                  <w:vAlign w:val="bottom"/>
                  <w:hideMark/>
                </w:tcPr>
                <w:p w14:paraId="03C571E0"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 1</w:t>
                  </w:r>
                </w:p>
              </w:tc>
            </w:tr>
            <w:tr w:rsidR="001736D1" w:rsidRPr="00B42AC2" w14:paraId="7C25DAFC" w14:textId="77777777" w:rsidTr="00FA11D2">
              <w:trPr>
                <w:trHeight w:val="220"/>
                <w:jc w:val="center"/>
              </w:trPr>
              <w:tc>
                <w:tcPr>
                  <w:tcW w:w="444" w:type="pct"/>
                  <w:noWrap/>
                  <w:tcMar>
                    <w:top w:w="0" w:type="dxa"/>
                    <w:left w:w="70" w:type="dxa"/>
                    <w:bottom w:w="0" w:type="dxa"/>
                    <w:right w:w="70" w:type="dxa"/>
                  </w:tcMar>
                  <w:vAlign w:val="center"/>
                  <w:hideMark/>
                </w:tcPr>
                <w:p w14:paraId="61141A8C"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15</w:t>
                  </w:r>
                </w:p>
              </w:tc>
              <w:tc>
                <w:tcPr>
                  <w:tcW w:w="1108" w:type="pct"/>
                  <w:tcMar>
                    <w:top w:w="0" w:type="dxa"/>
                    <w:left w:w="70" w:type="dxa"/>
                    <w:bottom w:w="0" w:type="dxa"/>
                    <w:right w:w="70" w:type="dxa"/>
                  </w:tcMar>
                  <w:vAlign w:val="center"/>
                  <w:hideMark/>
                </w:tcPr>
                <w:p w14:paraId="5B4B6724"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JONATHAN GOMEZ ANDRADE</w:t>
                  </w:r>
                </w:p>
              </w:tc>
              <w:tc>
                <w:tcPr>
                  <w:tcW w:w="918" w:type="pct"/>
                  <w:noWrap/>
                  <w:tcMar>
                    <w:top w:w="0" w:type="dxa"/>
                    <w:left w:w="70" w:type="dxa"/>
                    <w:bottom w:w="0" w:type="dxa"/>
                    <w:right w:w="70" w:type="dxa"/>
                  </w:tcMar>
                  <w:vAlign w:val="bottom"/>
                  <w:hideMark/>
                </w:tcPr>
                <w:p w14:paraId="76C0BAB3"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INE/UTF/DA/42270/2021</w:t>
                  </w:r>
                </w:p>
              </w:tc>
              <w:tc>
                <w:tcPr>
                  <w:tcW w:w="918" w:type="pct"/>
                  <w:noWrap/>
                  <w:tcMar>
                    <w:top w:w="0" w:type="dxa"/>
                    <w:left w:w="70" w:type="dxa"/>
                    <w:bottom w:w="0" w:type="dxa"/>
                    <w:right w:w="70" w:type="dxa"/>
                  </w:tcMar>
                  <w:vAlign w:val="bottom"/>
                  <w:hideMark/>
                </w:tcPr>
                <w:p w14:paraId="5AC75113" w14:textId="77777777" w:rsidR="001736D1" w:rsidRPr="00B42AC2" w:rsidRDefault="001736D1" w:rsidP="001736D1">
                  <w:pPr>
                    <w:spacing w:after="0" w:line="240" w:lineRule="auto"/>
                    <w:rPr>
                      <w:rFonts w:ascii="Arial" w:hAnsi="Arial" w:cs="Arial"/>
                      <w:i/>
                      <w:iCs/>
                      <w:color w:val="000000"/>
                      <w:sz w:val="12"/>
                      <w:szCs w:val="12"/>
                    </w:rPr>
                  </w:pPr>
                </w:p>
              </w:tc>
              <w:tc>
                <w:tcPr>
                  <w:tcW w:w="750" w:type="pct"/>
                  <w:noWrap/>
                  <w:tcMar>
                    <w:top w:w="0" w:type="dxa"/>
                    <w:left w:w="70" w:type="dxa"/>
                    <w:bottom w:w="0" w:type="dxa"/>
                    <w:right w:w="70" w:type="dxa"/>
                  </w:tcMar>
                  <w:vAlign w:val="bottom"/>
                  <w:hideMark/>
                </w:tcPr>
                <w:p w14:paraId="2B7E1D0C" w14:textId="77777777" w:rsidR="001736D1" w:rsidRPr="00B42AC2" w:rsidRDefault="001736D1" w:rsidP="001736D1">
                  <w:pPr>
                    <w:spacing w:after="0" w:line="240" w:lineRule="auto"/>
                    <w:rPr>
                      <w:rFonts w:ascii="Times New Roman" w:eastAsia="Times New Roman" w:hAnsi="Times New Roman" w:cs="Times New Roman"/>
                      <w:i/>
                      <w:iCs/>
                      <w:sz w:val="12"/>
                      <w:szCs w:val="12"/>
                    </w:rPr>
                  </w:pPr>
                </w:p>
              </w:tc>
              <w:tc>
                <w:tcPr>
                  <w:tcW w:w="863" w:type="pct"/>
                  <w:noWrap/>
                  <w:tcMar>
                    <w:top w:w="0" w:type="dxa"/>
                    <w:left w:w="70" w:type="dxa"/>
                    <w:bottom w:w="0" w:type="dxa"/>
                    <w:right w:w="70" w:type="dxa"/>
                  </w:tcMar>
                  <w:vAlign w:val="bottom"/>
                  <w:hideMark/>
                </w:tcPr>
                <w:p w14:paraId="202D125A"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2</w:t>
                  </w:r>
                </w:p>
              </w:tc>
            </w:tr>
            <w:tr w:rsidR="001736D1" w:rsidRPr="00B42AC2" w14:paraId="3C4DE356" w14:textId="77777777" w:rsidTr="00FA11D2">
              <w:trPr>
                <w:trHeight w:val="220"/>
                <w:jc w:val="center"/>
              </w:trPr>
              <w:tc>
                <w:tcPr>
                  <w:tcW w:w="444" w:type="pct"/>
                  <w:noWrap/>
                  <w:tcMar>
                    <w:top w:w="0" w:type="dxa"/>
                    <w:left w:w="70" w:type="dxa"/>
                    <w:bottom w:w="0" w:type="dxa"/>
                    <w:right w:w="70" w:type="dxa"/>
                  </w:tcMar>
                  <w:vAlign w:val="center"/>
                  <w:hideMark/>
                </w:tcPr>
                <w:p w14:paraId="534F0303"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16</w:t>
                  </w:r>
                </w:p>
              </w:tc>
              <w:tc>
                <w:tcPr>
                  <w:tcW w:w="1108" w:type="pct"/>
                  <w:tcMar>
                    <w:top w:w="0" w:type="dxa"/>
                    <w:left w:w="70" w:type="dxa"/>
                    <w:bottom w:w="0" w:type="dxa"/>
                    <w:right w:w="70" w:type="dxa"/>
                  </w:tcMar>
                  <w:vAlign w:val="center"/>
                  <w:hideMark/>
                </w:tcPr>
                <w:p w14:paraId="19336189"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JOSUE RAMON DECENA LASTRA</w:t>
                  </w:r>
                </w:p>
              </w:tc>
              <w:tc>
                <w:tcPr>
                  <w:tcW w:w="918" w:type="pct"/>
                  <w:noWrap/>
                  <w:tcMar>
                    <w:top w:w="0" w:type="dxa"/>
                    <w:left w:w="70" w:type="dxa"/>
                    <w:bottom w:w="0" w:type="dxa"/>
                    <w:right w:w="70" w:type="dxa"/>
                  </w:tcMar>
                  <w:vAlign w:val="bottom"/>
                  <w:hideMark/>
                </w:tcPr>
                <w:p w14:paraId="63317745"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INE/UTF/DA/42272/2021</w:t>
                  </w:r>
                </w:p>
              </w:tc>
              <w:tc>
                <w:tcPr>
                  <w:tcW w:w="918" w:type="pct"/>
                  <w:noWrap/>
                  <w:tcMar>
                    <w:top w:w="0" w:type="dxa"/>
                    <w:left w:w="70" w:type="dxa"/>
                    <w:bottom w:w="0" w:type="dxa"/>
                    <w:right w:w="70" w:type="dxa"/>
                  </w:tcMar>
                  <w:vAlign w:val="bottom"/>
                  <w:hideMark/>
                </w:tcPr>
                <w:p w14:paraId="7BB97C3D"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sin número</w:t>
                  </w:r>
                </w:p>
              </w:tc>
              <w:tc>
                <w:tcPr>
                  <w:tcW w:w="750" w:type="pct"/>
                  <w:noWrap/>
                  <w:tcMar>
                    <w:top w:w="0" w:type="dxa"/>
                    <w:left w:w="70" w:type="dxa"/>
                    <w:bottom w:w="0" w:type="dxa"/>
                    <w:right w:w="70" w:type="dxa"/>
                  </w:tcMar>
                  <w:vAlign w:val="bottom"/>
                  <w:hideMark/>
                </w:tcPr>
                <w:p w14:paraId="15E018C3" w14:textId="77777777" w:rsidR="001736D1" w:rsidRPr="00B42AC2" w:rsidRDefault="001736D1" w:rsidP="001736D1">
                  <w:pPr>
                    <w:spacing w:after="0" w:line="240" w:lineRule="auto"/>
                    <w:jc w:val="center"/>
                    <w:rPr>
                      <w:rFonts w:ascii="Arial" w:hAnsi="Arial" w:cs="Arial"/>
                      <w:i/>
                      <w:iCs/>
                      <w:sz w:val="12"/>
                      <w:szCs w:val="12"/>
                    </w:rPr>
                  </w:pPr>
                  <w:r w:rsidRPr="00B42AC2">
                    <w:rPr>
                      <w:rFonts w:ascii="Arial" w:hAnsi="Arial" w:cs="Arial"/>
                      <w:i/>
                      <w:iCs/>
                      <w:sz w:val="12"/>
                      <w:szCs w:val="12"/>
                    </w:rPr>
                    <w:t>03/12/2021</w:t>
                  </w:r>
                </w:p>
              </w:tc>
              <w:tc>
                <w:tcPr>
                  <w:tcW w:w="863" w:type="pct"/>
                  <w:noWrap/>
                  <w:tcMar>
                    <w:top w:w="0" w:type="dxa"/>
                    <w:left w:w="70" w:type="dxa"/>
                    <w:bottom w:w="0" w:type="dxa"/>
                    <w:right w:w="70" w:type="dxa"/>
                  </w:tcMar>
                  <w:hideMark/>
                </w:tcPr>
                <w:p w14:paraId="5122BA32"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w:t>
                  </w:r>
                </w:p>
              </w:tc>
            </w:tr>
            <w:tr w:rsidR="001736D1" w:rsidRPr="00B42AC2" w14:paraId="6BE3E088" w14:textId="77777777" w:rsidTr="00FA11D2">
              <w:trPr>
                <w:trHeight w:val="220"/>
                <w:jc w:val="center"/>
              </w:trPr>
              <w:tc>
                <w:tcPr>
                  <w:tcW w:w="444" w:type="pct"/>
                  <w:noWrap/>
                  <w:tcMar>
                    <w:top w:w="0" w:type="dxa"/>
                    <w:left w:w="70" w:type="dxa"/>
                    <w:bottom w:w="0" w:type="dxa"/>
                    <w:right w:w="70" w:type="dxa"/>
                  </w:tcMar>
                  <w:vAlign w:val="center"/>
                  <w:hideMark/>
                </w:tcPr>
                <w:p w14:paraId="1317258C"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17</w:t>
                  </w:r>
                </w:p>
              </w:tc>
              <w:tc>
                <w:tcPr>
                  <w:tcW w:w="1108" w:type="pct"/>
                  <w:tcMar>
                    <w:top w:w="0" w:type="dxa"/>
                    <w:left w:w="70" w:type="dxa"/>
                    <w:bottom w:w="0" w:type="dxa"/>
                    <w:right w:w="70" w:type="dxa"/>
                  </w:tcMar>
                  <w:vAlign w:val="center"/>
                  <w:hideMark/>
                </w:tcPr>
                <w:p w14:paraId="7A083463"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JULIO CESAR GONZALEZ ALVAREZ</w:t>
                  </w:r>
                </w:p>
              </w:tc>
              <w:tc>
                <w:tcPr>
                  <w:tcW w:w="918" w:type="pct"/>
                  <w:noWrap/>
                  <w:tcMar>
                    <w:top w:w="0" w:type="dxa"/>
                    <w:left w:w="70" w:type="dxa"/>
                    <w:bottom w:w="0" w:type="dxa"/>
                    <w:right w:w="70" w:type="dxa"/>
                  </w:tcMar>
                  <w:vAlign w:val="bottom"/>
                  <w:hideMark/>
                </w:tcPr>
                <w:p w14:paraId="27CEB393"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INE/UTF/DA/4273/2021</w:t>
                  </w:r>
                </w:p>
              </w:tc>
              <w:tc>
                <w:tcPr>
                  <w:tcW w:w="918" w:type="pct"/>
                  <w:noWrap/>
                  <w:tcMar>
                    <w:top w:w="0" w:type="dxa"/>
                    <w:left w:w="70" w:type="dxa"/>
                    <w:bottom w:w="0" w:type="dxa"/>
                    <w:right w:w="70" w:type="dxa"/>
                  </w:tcMar>
                  <w:vAlign w:val="bottom"/>
                  <w:hideMark/>
                </w:tcPr>
                <w:p w14:paraId="3FCBE0C0"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sin número</w:t>
                  </w:r>
                </w:p>
              </w:tc>
              <w:tc>
                <w:tcPr>
                  <w:tcW w:w="750" w:type="pct"/>
                  <w:noWrap/>
                  <w:tcMar>
                    <w:top w:w="0" w:type="dxa"/>
                    <w:left w:w="70" w:type="dxa"/>
                    <w:bottom w:w="0" w:type="dxa"/>
                    <w:right w:w="70" w:type="dxa"/>
                  </w:tcMar>
                  <w:vAlign w:val="bottom"/>
                  <w:hideMark/>
                </w:tcPr>
                <w:p w14:paraId="0B79F122" w14:textId="77777777" w:rsidR="001736D1" w:rsidRPr="00B42AC2" w:rsidRDefault="001736D1" w:rsidP="001736D1">
                  <w:pPr>
                    <w:spacing w:after="0" w:line="240" w:lineRule="auto"/>
                    <w:jc w:val="center"/>
                    <w:rPr>
                      <w:rFonts w:ascii="Calibri" w:hAnsi="Calibri" w:cs="Calibri"/>
                      <w:i/>
                      <w:iCs/>
                      <w:sz w:val="12"/>
                      <w:szCs w:val="12"/>
                      <w:lang w:eastAsia="es-MX"/>
                    </w:rPr>
                  </w:pPr>
                  <w:r w:rsidRPr="00B42AC2">
                    <w:rPr>
                      <w:rFonts w:ascii="Arial" w:hAnsi="Arial" w:cs="Arial"/>
                      <w:i/>
                      <w:iCs/>
                      <w:sz w:val="12"/>
                      <w:szCs w:val="12"/>
                    </w:rPr>
                    <w:t>03/12/2021</w:t>
                  </w:r>
                </w:p>
              </w:tc>
              <w:tc>
                <w:tcPr>
                  <w:tcW w:w="863" w:type="pct"/>
                  <w:noWrap/>
                  <w:tcMar>
                    <w:top w:w="0" w:type="dxa"/>
                    <w:left w:w="70" w:type="dxa"/>
                    <w:bottom w:w="0" w:type="dxa"/>
                    <w:right w:w="70" w:type="dxa"/>
                  </w:tcMar>
                  <w:hideMark/>
                </w:tcPr>
                <w:p w14:paraId="60244E7C"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w:t>
                  </w:r>
                </w:p>
              </w:tc>
            </w:tr>
            <w:tr w:rsidR="001736D1" w:rsidRPr="00B42AC2" w14:paraId="4A7884F7" w14:textId="77777777" w:rsidTr="00FA11D2">
              <w:trPr>
                <w:trHeight w:val="147"/>
                <w:jc w:val="center"/>
              </w:trPr>
              <w:tc>
                <w:tcPr>
                  <w:tcW w:w="444" w:type="pct"/>
                  <w:noWrap/>
                  <w:tcMar>
                    <w:top w:w="0" w:type="dxa"/>
                    <w:left w:w="70" w:type="dxa"/>
                    <w:bottom w:w="0" w:type="dxa"/>
                    <w:right w:w="70" w:type="dxa"/>
                  </w:tcMar>
                  <w:vAlign w:val="center"/>
                  <w:hideMark/>
                </w:tcPr>
                <w:p w14:paraId="2029BA6B"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18</w:t>
                  </w:r>
                </w:p>
              </w:tc>
              <w:tc>
                <w:tcPr>
                  <w:tcW w:w="1108" w:type="pct"/>
                  <w:tcMar>
                    <w:top w:w="0" w:type="dxa"/>
                    <w:left w:w="70" w:type="dxa"/>
                    <w:bottom w:w="0" w:type="dxa"/>
                    <w:right w:w="70" w:type="dxa"/>
                  </w:tcMar>
                  <w:vAlign w:val="center"/>
                  <w:hideMark/>
                </w:tcPr>
                <w:p w14:paraId="7BE15BD5"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LETICIA GOMEZ GÓMEZ</w:t>
                  </w:r>
                </w:p>
              </w:tc>
              <w:tc>
                <w:tcPr>
                  <w:tcW w:w="918" w:type="pct"/>
                  <w:noWrap/>
                  <w:tcMar>
                    <w:top w:w="0" w:type="dxa"/>
                    <w:left w:w="70" w:type="dxa"/>
                    <w:bottom w:w="0" w:type="dxa"/>
                    <w:right w:w="70" w:type="dxa"/>
                  </w:tcMar>
                  <w:vAlign w:val="bottom"/>
                  <w:hideMark/>
                </w:tcPr>
                <w:p w14:paraId="0F8CE6BA"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INE/UTF/DA/42274/2021</w:t>
                  </w:r>
                </w:p>
              </w:tc>
              <w:tc>
                <w:tcPr>
                  <w:tcW w:w="918" w:type="pct"/>
                  <w:noWrap/>
                  <w:tcMar>
                    <w:top w:w="0" w:type="dxa"/>
                    <w:left w:w="70" w:type="dxa"/>
                    <w:bottom w:w="0" w:type="dxa"/>
                    <w:right w:w="70" w:type="dxa"/>
                  </w:tcMar>
                  <w:vAlign w:val="bottom"/>
                  <w:hideMark/>
                </w:tcPr>
                <w:p w14:paraId="2B7C3A39" w14:textId="77777777" w:rsidR="001736D1" w:rsidRPr="00B42AC2" w:rsidRDefault="001736D1" w:rsidP="001736D1">
                  <w:pPr>
                    <w:spacing w:after="0" w:line="240" w:lineRule="auto"/>
                    <w:rPr>
                      <w:rFonts w:ascii="Arial" w:hAnsi="Arial" w:cs="Arial"/>
                      <w:i/>
                      <w:iCs/>
                      <w:color w:val="000000"/>
                      <w:sz w:val="12"/>
                      <w:szCs w:val="12"/>
                    </w:rPr>
                  </w:pPr>
                </w:p>
              </w:tc>
              <w:tc>
                <w:tcPr>
                  <w:tcW w:w="750" w:type="pct"/>
                  <w:noWrap/>
                  <w:tcMar>
                    <w:top w:w="0" w:type="dxa"/>
                    <w:left w:w="70" w:type="dxa"/>
                    <w:bottom w:w="0" w:type="dxa"/>
                    <w:right w:w="70" w:type="dxa"/>
                  </w:tcMar>
                  <w:vAlign w:val="bottom"/>
                  <w:hideMark/>
                </w:tcPr>
                <w:p w14:paraId="57D26F94" w14:textId="77777777" w:rsidR="001736D1" w:rsidRPr="00B42AC2" w:rsidRDefault="001736D1" w:rsidP="001736D1">
                  <w:pPr>
                    <w:spacing w:after="0" w:line="240" w:lineRule="auto"/>
                    <w:rPr>
                      <w:rFonts w:ascii="Times New Roman" w:eastAsia="Times New Roman" w:hAnsi="Times New Roman" w:cs="Times New Roman"/>
                      <w:i/>
                      <w:iCs/>
                      <w:sz w:val="12"/>
                      <w:szCs w:val="12"/>
                    </w:rPr>
                  </w:pPr>
                </w:p>
              </w:tc>
              <w:tc>
                <w:tcPr>
                  <w:tcW w:w="863" w:type="pct"/>
                  <w:noWrap/>
                  <w:tcMar>
                    <w:top w:w="0" w:type="dxa"/>
                    <w:left w:w="70" w:type="dxa"/>
                    <w:bottom w:w="0" w:type="dxa"/>
                    <w:right w:w="70" w:type="dxa"/>
                  </w:tcMar>
                  <w:vAlign w:val="bottom"/>
                  <w:hideMark/>
                </w:tcPr>
                <w:p w14:paraId="3F0F568F"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2</w:t>
                  </w:r>
                </w:p>
              </w:tc>
            </w:tr>
            <w:tr w:rsidR="001736D1" w:rsidRPr="00B42AC2" w14:paraId="2C700EF9" w14:textId="77777777" w:rsidTr="00FA11D2">
              <w:trPr>
                <w:trHeight w:val="220"/>
                <w:jc w:val="center"/>
              </w:trPr>
              <w:tc>
                <w:tcPr>
                  <w:tcW w:w="444" w:type="pct"/>
                  <w:noWrap/>
                  <w:tcMar>
                    <w:top w:w="0" w:type="dxa"/>
                    <w:left w:w="70" w:type="dxa"/>
                    <w:bottom w:w="0" w:type="dxa"/>
                    <w:right w:w="70" w:type="dxa"/>
                  </w:tcMar>
                  <w:vAlign w:val="center"/>
                  <w:hideMark/>
                </w:tcPr>
                <w:p w14:paraId="0C91C97B"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19</w:t>
                  </w:r>
                </w:p>
              </w:tc>
              <w:tc>
                <w:tcPr>
                  <w:tcW w:w="1108" w:type="pct"/>
                  <w:tcMar>
                    <w:top w:w="0" w:type="dxa"/>
                    <w:left w:w="70" w:type="dxa"/>
                    <w:bottom w:w="0" w:type="dxa"/>
                    <w:right w:w="70" w:type="dxa"/>
                  </w:tcMar>
                  <w:vAlign w:val="center"/>
                  <w:hideMark/>
                </w:tcPr>
                <w:p w14:paraId="4FEB2DAD"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EZRIKAM ECKHAUS SOLIS CAMARA</w:t>
                  </w:r>
                </w:p>
              </w:tc>
              <w:tc>
                <w:tcPr>
                  <w:tcW w:w="918" w:type="pct"/>
                  <w:noWrap/>
                  <w:tcMar>
                    <w:top w:w="0" w:type="dxa"/>
                    <w:left w:w="70" w:type="dxa"/>
                    <w:bottom w:w="0" w:type="dxa"/>
                    <w:right w:w="70" w:type="dxa"/>
                  </w:tcMar>
                  <w:vAlign w:val="bottom"/>
                  <w:hideMark/>
                </w:tcPr>
                <w:p w14:paraId="0C443652"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INE/UTF/DA/42266/2021</w:t>
                  </w:r>
                </w:p>
              </w:tc>
              <w:tc>
                <w:tcPr>
                  <w:tcW w:w="918" w:type="pct"/>
                  <w:noWrap/>
                  <w:tcMar>
                    <w:top w:w="0" w:type="dxa"/>
                    <w:left w:w="70" w:type="dxa"/>
                    <w:bottom w:w="0" w:type="dxa"/>
                    <w:right w:w="70" w:type="dxa"/>
                  </w:tcMar>
                  <w:vAlign w:val="bottom"/>
                  <w:hideMark/>
                </w:tcPr>
                <w:p w14:paraId="2FE48D8E"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sin número</w:t>
                  </w:r>
                </w:p>
              </w:tc>
              <w:tc>
                <w:tcPr>
                  <w:tcW w:w="750" w:type="pct"/>
                  <w:noWrap/>
                  <w:tcMar>
                    <w:top w:w="0" w:type="dxa"/>
                    <w:left w:w="70" w:type="dxa"/>
                    <w:bottom w:w="0" w:type="dxa"/>
                    <w:right w:w="70" w:type="dxa"/>
                  </w:tcMar>
                  <w:vAlign w:val="bottom"/>
                  <w:hideMark/>
                </w:tcPr>
                <w:p w14:paraId="6E17490A"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20/10/2021</w:t>
                  </w:r>
                </w:p>
              </w:tc>
              <w:tc>
                <w:tcPr>
                  <w:tcW w:w="863" w:type="pct"/>
                  <w:noWrap/>
                  <w:tcMar>
                    <w:top w:w="0" w:type="dxa"/>
                    <w:left w:w="70" w:type="dxa"/>
                    <w:bottom w:w="0" w:type="dxa"/>
                    <w:right w:w="70" w:type="dxa"/>
                  </w:tcMar>
                  <w:vAlign w:val="bottom"/>
                  <w:hideMark/>
                </w:tcPr>
                <w:p w14:paraId="0E59F747"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 1</w:t>
                  </w:r>
                </w:p>
              </w:tc>
            </w:tr>
            <w:tr w:rsidR="001736D1" w:rsidRPr="00B42AC2" w14:paraId="4BD9A957" w14:textId="77777777" w:rsidTr="00FA11D2">
              <w:trPr>
                <w:trHeight w:val="147"/>
                <w:jc w:val="center"/>
              </w:trPr>
              <w:tc>
                <w:tcPr>
                  <w:tcW w:w="444" w:type="pct"/>
                  <w:noWrap/>
                  <w:tcMar>
                    <w:top w:w="0" w:type="dxa"/>
                    <w:left w:w="70" w:type="dxa"/>
                    <w:bottom w:w="0" w:type="dxa"/>
                    <w:right w:w="70" w:type="dxa"/>
                  </w:tcMar>
                  <w:vAlign w:val="center"/>
                  <w:hideMark/>
                </w:tcPr>
                <w:p w14:paraId="61FB386D"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20</w:t>
                  </w:r>
                </w:p>
              </w:tc>
              <w:tc>
                <w:tcPr>
                  <w:tcW w:w="1108" w:type="pct"/>
                  <w:tcMar>
                    <w:top w:w="0" w:type="dxa"/>
                    <w:left w:w="70" w:type="dxa"/>
                    <w:bottom w:w="0" w:type="dxa"/>
                    <w:right w:w="70" w:type="dxa"/>
                  </w:tcMar>
                  <w:vAlign w:val="center"/>
                  <w:hideMark/>
                </w:tcPr>
                <w:p w14:paraId="7DB0A2DB"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TELETRAFIC SERVICIOS, S.C.</w:t>
                  </w:r>
                </w:p>
              </w:tc>
              <w:tc>
                <w:tcPr>
                  <w:tcW w:w="918" w:type="pct"/>
                  <w:noWrap/>
                  <w:tcMar>
                    <w:top w:w="0" w:type="dxa"/>
                    <w:left w:w="70" w:type="dxa"/>
                    <w:bottom w:w="0" w:type="dxa"/>
                    <w:right w:w="70" w:type="dxa"/>
                  </w:tcMar>
                  <w:vAlign w:val="bottom"/>
                  <w:hideMark/>
                </w:tcPr>
                <w:p w14:paraId="7C64B606"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INE/UTF/DA/42286/2021</w:t>
                  </w:r>
                </w:p>
              </w:tc>
              <w:tc>
                <w:tcPr>
                  <w:tcW w:w="918" w:type="pct"/>
                  <w:noWrap/>
                  <w:tcMar>
                    <w:top w:w="0" w:type="dxa"/>
                    <w:left w:w="70" w:type="dxa"/>
                    <w:bottom w:w="0" w:type="dxa"/>
                    <w:right w:w="70" w:type="dxa"/>
                  </w:tcMar>
                  <w:vAlign w:val="bottom"/>
                  <w:hideMark/>
                </w:tcPr>
                <w:p w14:paraId="3EA7F7CB"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sin número</w:t>
                  </w:r>
                </w:p>
              </w:tc>
              <w:tc>
                <w:tcPr>
                  <w:tcW w:w="750" w:type="pct"/>
                  <w:noWrap/>
                  <w:tcMar>
                    <w:top w:w="0" w:type="dxa"/>
                    <w:left w:w="70" w:type="dxa"/>
                    <w:bottom w:w="0" w:type="dxa"/>
                    <w:right w:w="70" w:type="dxa"/>
                  </w:tcMar>
                  <w:vAlign w:val="bottom"/>
                  <w:hideMark/>
                </w:tcPr>
                <w:p w14:paraId="4CDA0B13"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27/10/2021</w:t>
                  </w:r>
                </w:p>
              </w:tc>
              <w:tc>
                <w:tcPr>
                  <w:tcW w:w="863" w:type="pct"/>
                  <w:noWrap/>
                  <w:tcMar>
                    <w:top w:w="0" w:type="dxa"/>
                    <w:left w:w="70" w:type="dxa"/>
                    <w:bottom w:w="0" w:type="dxa"/>
                    <w:right w:w="70" w:type="dxa"/>
                  </w:tcMar>
                  <w:vAlign w:val="bottom"/>
                  <w:hideMark/>
                </w:tcPr>
                <w:p w14:paraId="63E7BA0E"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w:t>
                  </w:r>
                </w:p>
              </w:tc>
            </w:tr>
            <w:tr w:rsidR="001736D1" w:rsidRPr="00B42AC2" w14:paraId="24B337B8" w14:textId="77777777" w:rsidTr="00FA11D2">
              <w:trPr>
                <w:trHeight w:val="220"/>
                <w:jc w:val="center"/>
              </w:trPr>
              <w:tc>
                <w:tcPr>
                  <w:tcW w:w="444" w:type="pct"/>
                  <w:noWrap/>
                  <w:tcMar>
                    <w:top w:w="0" w:type="dxa"/>
                    <w:left w:w="70" w:type="dxa"/>
                    <w:bottom w:w="0" w:type="dxa"/>
                    <w:right w:w="70" w:type="dxa"/>
                  </w:tcMar>
                  <w:vAlign w:val="center"/>
                  <w:hideMark/>
                </w:tcPr>
                <w:p w14:paraId="78424AEA"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21</w:t>
                  </w:r>
                </w:p>
              </w:tc>
              <w:tc>
                <w:tcPr>
                  <w:tcW w:w="1108" w:type="pct"/>
                  <w:tcMar>
                    <w:top w:w="0" w:type="dxa"/>
                    <w:left w:w="70" w:type="dxa"/>
                    <w:bottom w:w="0" w:type="dxa"/>
                    <w:right w:w="70" w:type="dxa"/>
                  </w:tcMar>
                  <w:vAlign w:val="center"/>
                  <w:hideMark/>
                </w:tcPr>
                <w:p w14:paraId="2240EAD2"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INSIGHT CASA CREATIVA SA DE CV</w:t>
                  </w:r>
                </w:p>
              </w:tc>
              <w:tc>
                <w:tcPr>
                  <w:tcW w:w="918" w:type="pct"/>
                  <w:noWrap/>
                  <w:tcMar>
                    <w:top w:w="0" w:type="dxa"/>
                    <w:left w:w="70" w:type="dxa"/>
                    <w:bottom w:w="0" w:type="dxa"/>
                    <w:right w:w="70" w:type="dxa"/>
                  </w:tcMar>
                  <w:vAlign w:val="bottom"/>
                  <w:hideMark/>
                </w:tcPr>
                <w:p w14:paraId="2F7D3EDA"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INE/UTF/DA/42268/2021</w:t>
                  </w:r>
                </w:p>
              </w:tc>
              <w:tc>
                <w:tcPr>
                  <w:tcW w:w="918" w:type="pct"/>
                  <w:noWrap/>
                  <w:tcMar>
                    <w:top w:w="0" w:type="dxa"/>
                    <w:left w:w="70" w:type="dxa"/>
                    <w:bottom w:w="0" w:type="dxa"/>
                    <w:right w:w="70" w:type="dxa"/>
                  </w:tcMar>
                  <w:vAlign w:val="bottom"/>
                  <w:hideMark/>
                </w:tcPr>
                <w:p w14:paraId="72E0EC63"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sin número</w:t>
                  </w:r>
                </w:p>
              </w:tc>
              <w:tc>
                <w:tcPr>
                  <w:tcW w:w="750" w:type="pct"/>
                  <w:noWrap/>
                  <w:tcMar>
                    <w:top w:w="0" w:type="dxa"/>
                    <w:left w:w="70" w:type="dxa"/>
                    <w:bottom w:w="0" w:type="dxa"/>
                    <w:right w:w="70" w:type="dxa"/>
                  </w:tcMar>
                  <w:vAlign w:val="bottom"/>
                  <w:hideMark/>
                </w:tcPr>
                <w:p w14:paraId="39D97ED6"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14/10/2021</w:t>
                  </w:r>
                </w:p>
              </w:tc>
              <w:tc>
                <w:tcPr>
                  <w:tcW w:w="863" w:type="pct"/>
                  <w:noWrap/>
                  <w:tcMar>
                    <w:top w:w="0" w:type="dxa"/>
                    <w:left w:w="70" w:type="dxa"/>
                    <w:bottom w:w="0" w:type="dxa"/>
                    <w:right w:w="70" w:type="dxa"/>
                  </w:tcMar>
                  <w:vAlign w:val="bottom"/>
                  <w:hideMark/>
                </w:tcPr>
                <w:p w14:paraId="67E3AEBB"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 1</w:t>
                  </w:r>
                </w:p>
              </w:tc>
            </w:tr>
            <w:tr w:rsidR="001736D1" w:rsidRPr="00B42AC2" w14:paraId="0C160ED1" w14:textId="77777777" w:rsidTr="00FA11D2">
              <w:trPr>
                <w:trHeight w:val="220"/>
                <w:jc w:val="center"/>
              </w:trPr>
              <w:tc>
                <w:tcPr>
                  <w:tcW w:w="444" w:type="pct"/>
                  <w:noWrap/>
                  <w:tcMar>
                    <w:top w:w="0" w:type="dxa"/>
                    <w:left w:w="70" w:type="dxa"/>
                    <w:bottom w:w="0" w:type="dxa"/>
                    <w:right w:w="70" w:type="dxa"/>
                  </w:tcMar>
                  <w:vAlign w:val="center"/>
                  <w:hideMark/>
                </w:tcPr>
                <w:p w14:paraId="0A6D4405"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22</w:t>
                  </w:r>
                </w:p>
              </w:tc>
              <w:tc>
                <w:tcPr>
                  <w:tcW w:w="1108" w:type="pct"/>
                  <w:tcMar>
                    <w:top w:w="0" w:type="dxa"/>
                    <w:left w:w="70" w:type="dxa"/>
                    <w:bottom w:w="0" w:type="dxa"/>
                    <w:right w:w="70" w:type="dxa"/>
                  </w:tcMar>
                  <w:vAlign w:val="center"/>
                  <w:hideMark/>
                </w:tcPr>
                <w:p w14:paraId="1CD733CF"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GIRLA XITLALY LARIOS VALLADARES</w:t>
                  </w:r>
                </w:p>
              </w:tc>
              <w:tc>
                <w:tcPr>
                  <w:tcW w:w="918" w:type="pct"/>
                  <w:noWrap/>
                  <w:tcMar>
                    <w:top w:w="0" w:type="dxa"/>
                    <w:left w:w="70" w:type="dxa"/>
                    <w:bottom w:w="0" w:type="dxa"/>
                    <w:right w:w="70" w:type="dxa"/>
                  </w:tcMar>
                  <w:vAlign w:val="bottom"/>
                  <w:hideMark/>
                </w:tcPr>
                <w:p w14:paraId="06EB4453"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INE/UTF/DA/42267/2021</w:t>
                  </w:r>
                </w:p>
              </w:tc>
              <w:tc>
                <w:tcPr>
                  <w:tcW w:w="918" w:type="pct"/>
                  <w:noWrap/>
                  <w:tcMar>
                    <w:top w:w="0" w:type="dxa"/>
                    <w:left w:w="70" w:type="dxa"/>
                    <w:bottom w:w="0" w:type="dxa"/>
                    <w:right w:w="70" w:type="dxa"/>
                  </w:tcMar>
                  <w:vAlign w:val="bottom"/>
                  <w:hideMark/>
                </w:tcPr>
                <w:p w14:paraId="0AA8D981"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sin número</w:t>
                  </w:r>
                </w:p>
              </w:tc>
              <w:tc>
                <w:tcPr>
                  <w:tcW w:w="750" w:type="pct"/>
                  <w:noWrap/>
                  <w:tcMar>
                    <w:top w:w="0" w:type="dxa"/>
                    <w:left w:w="70" w:type="dxa"/>
                    <w:bottom w:w="0" w:type="dxa"/>
                    <w:right w:w="70" w:type="dxa"/>
                  </w:tcMar>
                  <w:vAlign w:val="bottom"/>
                  <w:hideMark/>
                </w:tcPr>
                <w:p w14:paraId="0AACE9EE"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25/10/2021</w:t>
                  </w:r>
                </w:p>
              </w:tc>
              <w:tc>
                <w:tcPr>
                  <w:tcW w:w="863" w:type="pct"/>
                  <w:noWrap/>
                  <w:tcMar>
                    <w:top w:w="0" w:type="dxa"/>
                    <w:left w:w="70" w:type="dxa"/>
                    <w:bottom w:w="0" w:type="dxa"/>
                    <w:right w:w="70" w:type="dxa"/>
                  </w:tcMar>
                  <w:vAlign w:val="bottom"/>
                  <w:hideMark/>
                </w:tcPr>
                <w:p w14:paraId="26970E8D"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 1</w:t>
                  </w:r>
                </w:p>
              </w:tc>
            </w:tr>
            <w:tr w:rsidR="001736D1" w:rsidRPr="00B42AC2" w14:paraId="732D4019" w14:textId="77777777" w:rsidTr="00FA11D2">
              <w:trPr>
                <w:trHeight w:val="220"/>
                <w:jc w:val="center"/>
              </w:trPr>
              <w:tc>
                <w:tcPr>
                  <w:tcW w:w="444" w:type="pct"/>
                  <w:noWrap/>
                  <w:tcMar>
                    <w:top w:w="0" w:type="dxa"/>
                    <w:left w:w="70" w:type="dxa"/>
                    <w:bottom w:w="0" w:type="dxa"/>
                    <w:right w:w="70" w:type="dxa"/>
                  </w:tcMar>
                  <w:vAlign w:val="center"/>
                  <w:hideMark/>
                </w:tcPr>
                <w:p w14:paraId="4543285D"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23</w:t>
                  </w:r>
                </w:p>
              </w:tc>
              <w:tc>
                <w:tcPr>
                  <w:tcW w:w="1108" w:type="pct"/>
                  <w:tcMar>
                    <w:top w:w="0" w:type="dxa"/>
                    <w:left w:w="70" w:type="dxa"/>
                    <w:bottom w:w="0" w:type="dxa"/>
                    <w:right w:w="70" w:type="dxa"/>
                  </w:tcMar>
                  <w:vAlign w:val="center"/>
                  <w:hideMark/>
                </w:tcPr>
                <w:p w14:paraId="3C7059B8"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MARIO ENRIQUE VALENCIA LAMARQUE</w:t>
                  </w:r>
                </w:p>
              </w:tc>
              <w:tc>
                <w:tcPr>
                  <w:tcW w:w="918" w:type="pct"/>
                  <w:noWrap/>
                  <w:tcMar>
                    <w:top w:w="0" w:type="dxa"/>
                    <w:left w:w="70" w:type="dxa"/>
                    <w:bottom w:w="0" w:type="dxa"/>
                    <w:right w:w="70" w:type="dxa"/>
                  </w:tcMar>
                  <w:vAlign w:val="bottom"/>
                  <w:hideMark/>
                </w:tcPr>
                <w:p w14:paraId="3D2EAAD5"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INE/UTF/DA/42276/2021</w:t>
                  </w:r>
                </w:p>
              </w:tc>
              <w:tc>
                <w:tcPr>
                  <w:tcW w:w="918" w:type="pct"/>
                  <w:noWrap/>
                  <w:tcMar>
                    <w:top w:w="0" w:type="dxa"/>
                    <w:left w:w="70" w:type="dxa"/>
                    <w:bottom w:w="0" w:type="dxa"/>
                    <w:right w:w="70" w:type="dxa"/>
                  </w:tcMar>
                  <w:vAlign w:val="bottom"/>
                  <w:hideMark/>
                </w:tcPr>
                <w:p w14:paraId="425C6FB1"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sin número</w:t>
                  </w:r>
                </w:p>
              </w:tc>
              <w:tc>
                <w:tcPr>
                  <w:tcW w:w="750" w:type="pct"/>
                  <w:noWrap/>
                  <w:tcMar>
                    <w:top w:w="0" w:type="dxa"/>
                    <w:left w:w="70" w:type="dxa"/>
                    <w:bottom w:w="0" w:type="dxa"/>
                    <w:right w:w="70" w:type="dxa"/>
                  </w:tcMar>
                  <w:vAlign w:val="bottom"/>
                  <w:hideMark/>
                </w:tcPr>
                <w:p w14:paraId="6F35A99F"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13/10/2021</w:t>
                  </w:r>
                </w:p>
              </w:tc>
              <w:tc>
                <w:tcPr>
                  <w:tcW w:w="863" w:type="pct"/>
                  <w:noWrap/>
                  <w:tcMar>
                    <w:top w:w="0" w:type="dxa"/>
                    <w:left w:w="70" w:type="dxa"/>
                    <w:bottom w:w="0" w:type="dxa"/>
                    <w:right w:w="70" w:type="dxa"/>
                  </w:tcMar>
                  <w:vAlign w:val="bottom"/>
                  <w:hideMark/>
                </w:tcPr>
                <w:p w14:paraId="78B92E2C"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w:t>
                  </w:r>
                </w:p>
              </w:tc>
            </w:tr>
            <w:tr w:rsidR="001736D1" w:rsidRPr="00B42AC2" w14:paraId="52F77B4B" w14:textId="77777777" w:rsidTr="00FA11D2">
              <w:trPr>
                <w:trHeight w:val="220"/>
                <w:jc w:val="center"/>
              </w:trPr>
              <w:tc>
                <w:tcPr>
                  <w:tcW w:w="444" w:type="pct"/>
                  <w:noWrap/>
                  <w:tcMar>
                    <w:top w:w="0" w:type="dxa"/>
                    <w:left w:w="70" w:type="dxa"/>
                    <w:bottom w:w="0" w:type="dxa"/>
                    <w:right w:w="70" w:type="dxa"/>
                  </w:tcMar>
                  <w:vAlign w:val="center"/>
                  <w:hideMark/>
                </w:tcPr>
                <w:p w14:paraId="2A00F180"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24</w:t>
                  </w:r>
                </w:p>
              </w:tc>
              <w:tc>
                <w:tcPr>
                  <w:tcW w:w="1108" w:type="pct"/>
                  <w:tcMar>
                    <w:top w:w="0" w:type="dxa"/>
                    <w:left w:w="70" w:type="dxa"/>
                    <w:bottom w:w="0" w:type="dxa"/>
                    <w:right w:w="70" w:type="dxa"/>
                  </w:tcMar>
                  <w:vAlign w:val="center"/>
                  <w:hideMark/>
                </w:tcPr>
                <w:p w14:paraId="013D7D11"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 xml:space="preserve">D O PROYECTOS Y CONSULTORIA, S.C. </w:t>
                  </w:r>
                </w:p>
              </w:tc>
              <w:tc>
                <w:tcPr>
                  <w:tcW w:w="918" w:type="pct"/>
                  <w:noWrap/>
                  <w:tcMar>
                    <w:top w:w="0" w:type="dxa"/>
                    <w:left w:w="70" w:type="dxa"/>
                    <w:bottom w:w="0" w:type="dxa"/>
                    <w:right w:w="70" w:type="dxa"/>
                  </w:tcMar>
                  <w:vAlign w:val="bottom"/>
                  <w:hideMark/>
                </w:tcPr>
                <w:p w14:paraId="2EF3A62E"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INE/UTF/DA/42265/2021</w:t>
                  </w:r>
                </w:p>
              </w:tc>
              <w:tc>
                <w:tcPr>
                  <w:tcW w:w="918" w:type="pct"/>
                  <w:noWrap/>
                  <w:tcMar>
                    <w:top w:w="0" w:type="dxa"/>
                    <w:left w:w="70" w:type="dxa"/>
                    <w:bottom w:w="0" w:type="dxa"/>
                    <w:right w:w="70" w:type="dxa"/>
                  </w:tcMar>
                  <w:vAlign w:val="bottom"/>
                  <w:hideMark/>
                </w:tcPr>
                <w:p w14:paraId="543B049C" w14:textId="77777777" w:rsidR="001736D1" w:rsidRPr="00B42AC2" w:rsidRDefault="001736D1" w:rsidP="001736D1">
                  <w:pPr>
                    <w:spacing w:after="0" w:line="240" w:lineRule="auto"/>
                    <w:rPr>
                      <w:rFonts w:ascii="Arial" w:hAnsi="Arial" w:cs="Arial"/>
                      <w:i/>
                      <w:iCs/>
                      <w:color w:val="000000"/>
                      <w:sz w:val="12"/>
                      <w:szCs w:val="12"/>
                    </w:rPr>
                  </w:pPr>
                </w:p>
              </w:tc>
              <w:tc>
                <w:tcPr>
                  <w:tcW w:w="750" w:type="pct"/>
                  <w:noWrap/>
                  <w:tcMar>
                    <w:top w:w="0" w:type="dxa"/>
                    <w:left w:w="70" w:type="dxa"/>
                    <w:bottom w:w="0" w:type="dxa"/>
                    <w:right w:w="70" w:type="dxa"/>
                  </w:tcMar>
                  <w:vAlign w:val="bottom"/>
                  <w:hideMark/>
                </w:tcPr>
                <w:p w14:paraId="772CA81A" w14:textId="77777777" w:rsidR="001736D1" w:rsidRPr="00B42AC2" w:rsidRDefault="001736D1" w:rsidP="001736D1">
                  <w:pPr>
                    <w:spacing w:after="0" w:line="240" w:lineRule="auto"/>
                    <w:rPr>
                      <w:rFonts w:ascii="Times New Roman" w:eastAsia="Times New Roman" w:hAnsi="Times New Roman" w:cs="Times New Roman"/>
                      <w:i/>
                      <w:iCs/>
                      <w:sz w:val="12"/>
                      <w:szCs w:val="12"/>
                    </w:rPr>
                  </w:pPr>
                </w:p>
              </w:tc>
              <w:tc>
                <w:tcPr>
                  <w:tcW w:w="863" w:type="pct"/>
                  <w:noWrap/>
                  <w:tcMar>
                    <w:top w:w="0" w:type="dxa"/>
                    <w:left w:w="70" w:type="dxa"/>
                    <w:bottom w:w="0" w:type="dxa"/>
                    <w:right w:w="70" w:type="dxa"/>
                  </w:tcMar>
                  <w:vAlign w:val="bottom"/>
                  <w:hideMark/>
                </w:tcPr>
                <w:p w14:paraId="0739E449"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2</w:t>
                  </w:r>
                </w:p>
              </w:tc>
            </w:tr>
            <w:tr w:rsidR="001736D1" w:rsidRPr="00B42AC2" w14:paraId="4A1A262E" w14:textId="77777777" w:rsidTr="00FA11D2">
              <w:trPr>
                <w:trHeight w:val="220"/>
                <w:jc w:val="center"/>
              </w:trPr>
              <w:tc>
                <w:tcPr>
                  <w:tcW w:w="444" w:type="pct"/>
                  <w:noWrap/>
                  <w:tcMar>
                    <w:top w:w="0" w:type="dxa"/>
                    <w:left w:w="70" w:type="dxa"/>
                    <w:bottom w:w="0" w:type="dxa"/>
                    <w:right w:w="70" w:type="dxa"/>
                  </w:tcMar>
                  <w:vAlign w:val="center"/>
                  <w:hideMark/>
                </w:tcPr>
                <w:p w14:paraId="7B41BD9D"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25</w:t>
                  </w:r>
                </w:p>
              </w:tc>
              <w:tc>
                <w:tcPr>
                  <w:tcW w:w="1108" w:type="pct"/>
                  <w:tcMar>
                    <w:top w:w="0" w:type="dxa"/>
                    <w:left w:w="70" w:type="dxa"/>
                    <w:bottom w:w="0" w:type="dxa"/>
                    <w:right w:w="70" w:type="dxa"/>
                  </w:tcMar>
                  <w:vAlign w:val="center"/>
                  <w:hideMark/>
                </w:tcPr>
                <w:p w14:paraId="24143A48"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ONOFRE SANCHEZ MENDOZA</w:t>
                  </w:r>
                </w:p>
              </w:tc>
              <w:tc>
                <w:tcPr>
                  <w:tcW w:w="918" w:type="pct"/>
                  <w:noWrap/>
                  <w:tcMar>
                    <w:top w:w="0" w:type="dxa"/>
                    <w:left w:w="70" w:type="dxa"/>
                    <w:bottom w:w="0" w:type="dxa"/>
                    <w:right w:w="70" w:type="dxa"/>
                  </w:tcMar>
                  <w:vAlign w:val="bottom"/>
                  <w:hideMark/>
                </w:tcPr>
                <w:p w14:paraId="370C9494"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INE/UTF/DA/42279/2021</w:t>
                  </w:r>
                </w:p>
              </w:tc>
              <w:tc>
                <w:tcPr>
                  <w:tcW w:w="918" w:type="pct"/>
                  <w:noWrap/>
                  <w:tcMar>
                    <w:top w:w="0" w:type="dxa"/>
                    <w:left w:w="70" w:type="dxa"/>
                    <w:bottom w:w="0" w:type="dxa"/>
                    <w:right w:w="70" w:type="dxa"/>
                  </w:tcMar>
                  <w:vAlign w:val="bottom"/>
                  <w:hideMark/>
                </w:tcPr>
                <w:p w14:paraId="78ACC2FC"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sin número</w:t>
                  </w:r>
                </w:p>
              </w:tc>
              <w:tc>
                <w:tcPr>
                  <w:tcW w:w="750" w:type="pct"/>
                  <w:noWrap/>
                  <w:tcMar>
                    <w:top w:w="0" w:type="dxa"/>
                    <w:left w:w="70" w:type="dxa"/>
                    <w:bottom w:w="0" w:type="dxa"/>
                    <w:right w:w="70" w:type="dxa"/>
                  </w:tcMar>
                  <w:vAlign w:val="bottom"/>
                  <w:hideMark/>
                </w:tcPr>
                <w:p w14:paraId="16C139DB" w14:textId="77777777" w:rsidR="001736D1" w:rsidRPr="00B42AC2" w:rsidRDefault="001736D1" w:rsidP="001736D1">
                  <w:pPr>
                    <w:spacing w:after="0" w:line="240" w:lineRule="auto"/>
                    <w:jc w:val="center"/>
                    <w:rPr>
                      <w:rFonts w:ascii="Times New Roman" w:hAnsi="Times New Roman" w:cs="Times New Roman"/>
                      <w:i/>
                      <w:iCs/>
                      <w:sz w:val="12"/>
                      <w:szCs w:val="12"/>
                    </w:rPr>
                  </w:pPr>
                  <w:r w:rsidRPr="00B42AC2">
                    <w:rPr>
                      <w:rFonts w:ascii="Arial" w:hAnsi="Arial" w:cs="Arial"/>
                      <w:i/>
                      <w:iCs/>
                      <w:sz w:val="12"/>
                      <w:szCs w:val="12"/>
                    </w:rPr>
                    <w:t>03/12/2021</w:t>
                  </w:r>
                </w:p>
              </w:tc>
              <w:tc>
                <w:tcPr>
                  <w:tcW w:w="863" w:type="pct"/>
                  <w:noWrap/>
                  <w:tcMar>
                    <w:top w:w="0" w:type="dxa"/>
                    <w:left w:w="70" w:type="dxa"/>
                    <w:bottom w:w="0" w:type="dxa"/>
                    <w:right w:w="70" w:type="dxa"/>
                  </w:tcMar>
                  <w:vAlign w:val="bottom"/>
                  <w:hideMark/>
                </w:tcPr>
                <w:p w14:paraId="0DD5473A"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w:t>
                  </w:r>
                </w:p>
              </w:tc>
            </w:tr>
            <w:tr w:rsidR="001736D1" w:rsidRPr="00B42AC2" w14:paraId="0E1AD881" w14:textId="77777777" w:rsidTr="00FA11D2">
              <w:trPr>
                <w:trHeight w:val="220"/>
                <w:jc w:val="center"/>
              </w:trPr>
              <w:tc>
                <w:tcPr>
                  <w:tcW w:w="444" w:type="pct"/>
                  <w:noWrap/>
                  <w:tcMar>
                    <w:top w:w="0" w:type="dxa"/>
                    <w:left w:w="70" w:type="dxa"/>
                    <w:bottom w:w="0" w:type="dxa"/>
                    <w:right w:w="70" w:type="dxa"/>
                  </w:tcMar>
                  <w:vAlign w:val="center"/>
                  <w:hideMark/>
                </w:tcPr>
                <w:p w14:paraId="68378FB2"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26</w:t>
                  </w:r>
                </w:p>
              </w:tc>
              <w:tc>
                <w:tcPr>
                  <w:tcW w:w="1108" w:type="pct"/>
                  <w:tcMar>
                    <w:top w:w="0" w:type="dxa"/>
                    <w:left w:w="70" w:type="dxa"/>
                    <w:bottom w:w="0" w:type="dxa"/>
                    <w:right w:w="70" w:type="dxa"/>
                  </w:tcMar>
                  <w:vAlign w:val="center"/>
                  <w:hideMark/>
                </w:tcPr>
                <w:p w14:paraId="36908977"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INOVVA MOBILIARIO S.A. DE C.V.</w:t>
                  </w:r>
                </w:p>
              </w:tc>
              <w:tc>
                <w:tcPr>
                  <w:tcW w:w="918" w:type="pct"/>
                  <w:noWrap/>
                  <w:tcMar>
                    <w:top w:w="0" w:type="dxa"/>
                    <w:left w:w="70" w:type="dxa"/>
                    <w:bottom w:w="0" w:type="dxa"/>
                    <w:right w:w="70" w:type="dxa"/>
                  </w:tcMar>
                  <w:vAlign w:val="bottom"/>
                  <w:hideMark/>
                </w:tcPr>
                <w:p w14:paraId="61F65FFD" w14:textId="77777777" w:rsidR="001736D1" w:rsidRPr="00B42AC2" w:rsidRDefault="001736D1" w:rsidP="001736D1">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INE/UTF/DA/41549/2021</w:t>
                  </w:r>
                </w:p>
              </w:tc>
              <w:tc>
                <w:tcPr>
                  <w:tcW w:w="918" w:type="pct"/>
                  <w:noWrap/>
                  <w:tcMar>
                    <w:top w:w="0" w:type="dxa"/>
                    <w:left w:w="70" w:type="dxa"/>
                    <w:bottom w:w="0" w:type="dxa"/>
                    <w:right w:w="70" w:type="dxa"/>
                  </w:tcMar>
                  <w:vAlign w:val="bottom"/>
                  <w:hideMark/>
                </w:tcPr>
                <w:p w14:paraId="43CD4ADF" w14:textId="77777777" w:rsidR="001736D1" w:rsidRPr="00B42AC2" w:rsidRDefault="001736D1" w:rsidP="001736D1">
                  <w:pPr>
                    <w:spacing w:after="0" w:line="240" w:lineRule="auto"/>
                    <w:rPr>
                      <w:rFonts w:ascii="Arial" w:hAnsi="Arial" w:cs="Arial"/>
                      <w:i/>
                      <w:iCs/>
                      <w:color w:val="000000"/>
                      <w:sz w:val="12"/>
                      <w:szCs w:val="12"/>
                    </w:rPr>
                  </w:pPr>
                </w:p>
              </w:tc>
              <w:tc>
                <w:tcPr>
                  <w:tcW w:w="750" w:type="pct"/>
                  <w:noWrap/>
                  <w:tcMar>
                    <w:top w:w="0" w:type="dxa"/>
                    <w:left w:w="70" w:type="dxa"/>
                    <w:bottom w:w="0" w:type="dxa"/>
                    <w:right w:w="70" w:type="dxa"/>
                  </w:tcMar>
                  <w:vAlign w:val="bottom"/>
                  <w:hideMark/>
                </w:tcPr>
                <w:p w14:paraId="35BE1E4F" w14:textId="77777777" w:rsidR="001736D1" w:rsidRPr="00B42AC2" w:rsidRDefault="001736D1" w:rsidP="001736D1">
                  <w:pPr>
                    <w:spacing w:after="0" w:line="240" w:lineRule="auto"/>
                    <w:rPr>
                      <w:rFonts w:ascii="Times New Roman" w:eastAsia="Times New Roman" w:hAnsi="Times New Roman" w:cs="Times New Roman"/>
                      <w:i/>
                      <w:iCs/>
                      <w:sz w:val="12"/>
                      <w:szCs w:val="12"/>
                    </w:rPr>
                  </w:pPr>
                </w:p>
              </w:tc>
              <w:tc>
                <w:tcPr>
                  <w:tcW w:w="863" w:type="pct"/>
                  <w:noWrap/>
                  <w:tcMar>
                    <w:top w:w="0" w:type="dxa"/>
                    <w:left w:w="70" w:type="dxa"/>
                    <w:bottom w:w="0" w:type="dxa"/>
                    <w:right w:w="70" w:type="dxa"/>
                  </w:tcMar>
                  <w:vAlign w:val="bottom"/>
                  <w:hideMark/>
                </w:tcPr>
                <w:p w14:paraId="599D999C" w14:textId="77777777" w:rsidR="001736D1" w:rsidRPr="00B42AC2" w:rsidRDefault="001736D1" w:rsidP="001736D1">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2</w:t>
                  </w:r>
                </w:p>
              </w:tc>
            </w:tr>
          </w:tbl>
          <w:p w14:paraId="36F096BE" w14:textId="77777777" w:rsidR="001736D1" w:rsidRPr="00B42AC2" w:rsidRDefault="001736D1" w:rsidP="001736D1">
            <w:pPr>
              <w:spacing w:after="0" w:line="240" w:lineRule="auto"/>
              <w:jc w:val="both"/>
              <w:rPr>
                <w:rFonts w:ascii="Arial" w:hAnsi="Arial" w:cs="Arial"/>
                <w:i/>
                <w:iCs/>
                <w:sz w:val="18"/>
                <w:szCs w:val="18"/>
              </w:rPr>
            </w:pPr>
          </w:p>
          <w:p w14:paraId="46D3D49C" w14:textId="77777777" w:rsidR="001736D1" w:rsidRPr="00B42AC2" w:rsidRDefault="001736D1" w:rsidP="001736D1">
            <w:pPr>
              <w:pStyle w:val="xxdefault"/>
              <w:jc w:val="both"/>
              <w:rPr>
                <w:i/>
                <w:iCs/>
                <w:sz w:val="18"/>
                <w:szCs w:val="18"/>
              </w:rPr>
            </w:pPr>
            <w:r w:rsidRPr="00B42AC2">
              <w:rPr>
                <w:i/>
                <w:iCs/>
                <w:sz w:val="18"/>
                <w:szCs w:val="18"/>
              </w:rPr>
              <w:t>Con la finalidad de salvaguardar la garantía de audiencia del sujeto obligado, mediante oficio INE/UTF/DA/44680/21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4790397E" w14:textId="77777777" w:rsidR="001736D1" w:rsidRPr="00B42AC2" w:rsidRDefault="001736D1" w:rsidP="001736D1">
            <w:pPr>
              <w:spacing w:after="0" w:line="240" w:lineRule="auto"/>
              <w:jc w:val="both"/>
              <w:rPr>
                <w:rFonts w:ascii="Arial" w:hAnsi="Arial" w:cs="Arial"/>
                <w:i/>
                <w:iCs/>
                <w:sz w:val="18"/>
                <w:szCs w:val="18"/>
              </w:rPr>
            </w:pPr>
          </w:p>
          <w:p w14:paraId="02FA61EE" w14:textId="77777777" w:rsidR="001736D1" w:rsidRPr="00B42AC2" w:rsidRDefault="001736D1" w:rsidP="001736D1">
            <w:pPr>
              <w:spacing w:after="0" w:line="240" w:lineRule="auto"/>
              <w:jc w:val="both"/>
              <w:rPr>
                <w:rFonts w:ascii="Arial" w:hAnsi="Arial" w:cs="Arial"/>
                <w:i/>
                <w:iCs/>
                <w:sz w:val="18"/>
                <w:szCs w:val="18"/>
              </w:rPr>
            </w:pPr>
            <w:r w:rsidRPr="00B42AC2">
              <w:rPr>
                <w:rFonts w:ascii="Arial" w:hAnsi="Arial" w:cs="Arial"/>
                <w:i/>
                <w:iCs/>
                <w:sz w:val="18"/>
                <w:szCs w:val="18"/>
              </w:rPr>
              <w:t xml:space="preserve">De los proveedores señalados con (1) en la columna “Referencia” del cuadro que antecede, a la fecha de elaboración del presente oficio dieron respuesta a la UTF, </w:t>
            </w:r>
            <w:r w:rsidRPr="00B42AC2">
              <w:rPr>
                <w:rFonts w:ascii="Arial" w:hAnsi="Arial" w:cs="Arial"/>
                <w:i/>
                <w:iCs/>
                <w:sz w:val="18"/>
                <w:szCs w:val="18"/>
              </w:rPr>
              <w:lastRenderedPageBreak/>
              <w:t xml:space="preserve">constatándose que lo reportado coincide con las operaciones y evidencias. </w:t>
            </w:r>
          </w:p>
          <w:p w14:paraId="5A8BA20E" w14:textId="77777777" w:rsidR="001736D1" w:rsidRPr="00B42AC2" w:rsidRDefault="001736D1" w:rsidP="001736D1">
            <w:pPr>
              <w:spacing w:after="0" w:line="240" w:lineRule="auto"/>
              <w:jc w:val="both"/>
              <w:rPr>
                <w:rFonts w:ascii="Arial" w:hAnsi="Arial" w:cs="Arial"/>
                <w:i/>
                <w:iCs/>
                <w:sz w:val="18"/>
                <w:szCs w:val="18"/>
              </w:rPr>
            </w:pPr>
          </w:p>
          <w:p w14:paraId="39D4CE94" w14:textId="77777777" w:rsidR="001736D1" w:rsidRPr="00B42AC2" w:rsidRDefault="001736D1" w:rsidP="001736D1">
            <w:pPr>
              <w:spacing w:after="0" w:line="240" w:lineRule="auto"/>
              <w:jc w:val="both"/>
              <w:rPr>
                <w:rFonts w:ascii="Arial" w:hAnsi="Arial" w:cs="Arial"/>
                <w:i/>
                <w:iCs/>
                <w:sz w:val="18"/>
                <w:szCs w:val="18"/>
              </w:rPr>
            </w:pPr>
            <w:r w:rsidRPr="00B42AC2">
              <w:rPr>
                <w:rFonts w:ascii="Arial" w:hAnsi="Arial" w:cs="Arial"/>
                <w:i/>
                <w:iCs/>
                <w:sz w:val="18"/>
                <w:szCs w:val="18"/>
              </w:rPr>
              <w:t xml:space="preserve">Respecto a los proveedores marcados con (2) en la columna “Referencia” del cuadro que antecede, a la fecha de elaboración del presente oficio, en la UTF no se ha recibido respuesta alguna. </w:t>
            </w:r>
          </w:p>
          <w:p w14:paraId="3405C5EE" w14:textId="77777777" w:rsidR="001736D1" w:rsidRPr="00B42AC2" w:rsidRDefault="001736D1" w:rsidP="001736D1">
            <w:pPr>
              <w:spacing w:after="0" w:line="240" w:lineRule="auto"/>
              <w:jc w:val="both"/>
              <w:rPr>
                <w:rFonts w:ascii="Arial" w:hAnsi="Arial" w:cs="Arial"/>
                <w:i/>
                <w:iCs/>
                <w:sz w:val="18"/>
                <w:szCs w:val="18"/>
              </w:rPr>
            </w:pPr>
          </w:p>
          <w:p w14:paraId="5C86FDD9" w14:textId="77777777" w:rsidR="001736D1" w:rsidRPr="00B42AC2" w:rsidRDefault="001736D1" w:rsidP="001736D1">
            <w:pPr>
              <w:spacing w:after="0" w:line="240" w:lineRule="auto"/>
              <w:jc w:val="both"/>
              <w:rPr>
                <w:rFonts w:ascii="Arial" w:eastAsia="Times New Roman" w:hAnsi="Arial" w:cs="Arial"/>
                <w:i/>
                <w:iCs/>
                <w:sz w:val="18"/>
                <w:szCs w:val="18"/>
              </w:rPr>
            </w:pPr>
            <w:r w:rsidRPr="00B42AC2">
              <w:rPr>
                <w:rFonts w:ascii="Arial" w:eastAsia="Times New Roman" w:hAnsi="Arial" w:cs="Arial"/>
                <w:i/>
                <w:iCs/>
                <w:sz w:val="18"/>
                <w:szCs w:val="18"/>
              </w:rPr>
              <w:t>Es preciso señalar que esta autoridad se encuentra en espera de la respuesta de los proveedores marcados con (2) en la columna “Referencia”, o en su caso, del acuse del oficio que proporcionen la Junta Local Ejecutiva de Colima; una vez que se cuente con dicha información, se analizará y se informará al sujeto obligado del resultado obtenido en el momento procesal oportuno.</w:t>
            </w:r>
          </w:p>
          <w:p w14:paraId="667AA427" w14:textId="4C7D139A" w:rsidR="001736D1" w:rsidRPr="00B42AC2" w:rsidRDefault="001736D1" w:rsidP="00141D91">
            <w:pPr>
              <w:pStyle w:val="NormalWeb"/>
            </w:pPr>
          </w:p>
        </w:tc>
        <w:tc>
          <w:tcPr>
            <w:tcW w:w="2883" w:type="dxa"/>
          </w:tcPr>
          <w:p w14:paraId="662FBCEB" w14:textId="77777777" w:rsidR="001736D1" w:rsidRPr="00B42AC2" w:rsidRDefault="001736D1" w:rsidP="00141D91">
            <w:pPr>
              <w:pStyle w:val="NormalWeb"/>
              <w:rPr>
                <w:lang w:val="es-ES"/>
              </w:rPr>
            </w:pPr>
          </w:p>
          <w:p w14:paraId="658FA25C" w14:textId="77777777" w:rsidR="001736D1" w:rsidRPr="00B42AC2" w:rsidRDefault="001736D1" w:rsidP="001736D1">
            <w:pPr>
              <w:spacing w:after="0" w:line="240" w:lineRule="auto"/>
              <w:jc w:val="both"/>
              <w:rPr>
                <w:rFonts w:ascii="Arial" w:hAnsi="Arial" w:cs="Arial"/>
                <w:sz w:val="18"/>
                <w:szCs w:val="18"/>
              </w:rPr>
            </w:pPr>
            <w:r w:rsidRPr="00B42AC2">
              <w:rPr>
                <w:rFonts w:ascii="Arial" w:hAnsi="Arial" w:cs="Arial"/>
                <w:sz w:val="18"/>
                <w:szCs w:val="18"/>
              </w:rPr>
              <w:t>“Sin respuesta a la observación.”</w:t>
            </w:r>
          </w:p>
          <w:p w14:paraId="714EDAC6" w14:textId="506F6EF8" w:rsidR="001736D1" w:rsidRPr="00B42AC2" w:rsidRDefault="001736D1" w:rsidP="00141D91">
            <w:pPr>
              <w:pStyle w:val="NormalWeb"/>
              <w:rPr>
                <w:lang w:val="es-ES"/>
              </w:rPr>
            </w:pPr>
          </w:p>
        </w:tc>
        <w:tc>
          <w:tcPr>
            <w:tcW w:w="2552" w:type="dxa"/>
          </w:tcPr>
          <w:p w14:paraId="31687DBC" w14:textId="0BA6D282" w:rsidR="00577C22" w:rsidRPr="00B42AC2" w:rsidRDefault="00C5779E" w:rsidP="00577C22">
            <w:pPr>
              <w:spacing w:after="0" w:line="240" w:lineRule="auto"/>
              <w:ind w:left="56"/>
              <w:jc w:val="both"/>
              <w:rPr>
                <w:rFonts w:ascii="Arial" w:hAnsi="Arial" w:cs="Arial"/>
                <w:b/>
                <w:sz w:val="18"/>
                <w:szCs w:val="18"/>
              </w:rPr>
            </w:pPr>
            <w:r w:rsidRPr="00B42AC2">
              <w:rPr>
                <w:rFonts w:ascii="Arial" w:hAnsi="Arial" w:cs="Arial"/>
                <w:b/>
                <w:sz w:val="18"/>
                <w:szCs w:val="18"/>
              </w:rPr>
              <w:t>Vista</w:t>
            </w:r>
          </w:p>
          <w:p w14:paraId="10AC6BD8" w14:textId="77777777" w:rsidR="00577C22" w:rsidRPr="00B42AC2" w:rsidRDefault="00577C22" w:rsidP="00577C22">
            <w:pPr>
              <w:spacing w:after="0" w:line="240" w:lineRule="auto"/>
              <w:jc w:val="both"/>
              <w:rPr>
                <w:rFonts w:ascii="Arial" w:hAnsi="Arial" w:cs="Arial"/>
                <w:b/>
                <w:sz w:val="18"/>
                <w:szCs w:val="18"/>
              </w:rPr>
            </w:pPr>
          </w:p>
          <w:p w14:paraId="41B1E914" w14:textId="13D9DD28" w:rsidR="00577C22" w:rsidRPr="00B42AC2" w:rsidRDefault="00577C22" w:rsidP="00577C22">
            <w:pPr>
              <w:spacing w:after="0" w:line="240" w:lineRule="auto"/>
              <w:ind w:right="129"/>
              <w:jc w:val="both"/>
              <w:rPr>
                <w:rFonts w:ascii="Arial" w:hAnsi="Arial" w:cs="Arial"/>
                <w:color w:val="000000"/>
                <w:sz w:val="18"/>
                <w:szCs w:val="18"/>
              </w:rPr>
            </w:pPr>
            <w:r w:rsidRPr="00B42AC2">
              <w:rPr>
                <w:rFonts w:ascii="Arial" w:hAnsi="Arial" w:cs="Arial"/>
                <w:color w:val="000000"/>
                <w:sz w:val="18"/>
                <w:szCs w:val="18"/>
              </w:rPr>
              <w:t>Del análisis a las respuestas presentadas por el sujeto obligado y por los proveedores y prestadores de servicios se determinó lo siguiente:</w:t>
            </w:r>
          </w:p>
          <w:p w14:paraId="2805FD8E" w14:textId="08DD0901" w:rsidR="00F36F6F" w:rsidRPr="00B42AC2" w:rsidRDefault="00F36F6F" w:rsidP="00577C22">
            <w:pPr>
              <w:spacing w:after="0" w:line="240" w:lineRule="auto"/>
              <w:ind w:right="129"/>
              <w:jc w:val="both"/>
              <w:rPr>
                <w:rFonts w:ascii="Arial" w:hAnsi="Arial" w:cs="Arial"/>
                <w:color w:val="000000"/>
                <w:sz w:val="18"/>
                <w:szCs w:val="18"/>
              </w:rPr>
            </w:pPr>
          </w:p>
          <w:tbl>
            <w:tblPr>
              <w:tblW w:w="46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7"/>
              <w:gridCol w:w="489"/>
              <w:gridCol w:w="405"/>
              <w:gridCol w:w="405"/>
              <w:gridCol w:w="331"/>
              <w:gridCol w:w="381"/>
            </w:tblGrid>
            <w:tr w:rsidR="00F36F6F" w:rsidRPr="00B42AC2" w14:paraId="05DA3CD2" w14:textId="77777777" w:rsidTr="00045CC4">
              <w:trPr>
                <w:trHeight w:val="464"/>
                <w:tblHeader/>
                <w:jc w:val="center"/>
              </w:trPr>
              <w:tc>
                <w:tcPr>
                  <w:tcW w:w="444" w:type="pct"/>
                  <w:noWrap/>
                  <w:tcMar>
                    <w:top w:w="0" w:type="dxa"/>
                    <w:left w:w="70" w:type="dxa"/>
                    <w:bottom w:w="0" w:type="dxa"/>
                    <w:right w:w="70" w:type="dxa"/>
                  </w:tcMar>
                  <w:vAlign w:val="center"/>
                  <w:hideMark/>
                </w:tcPr>
                <w:p w14:paraId="352D5989"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Cons.</w:t>
                  </w:r>
                </w:p>
              </w:tc>
              <w:tc>
                <w:tcPr>
                  <w:tcW w:w="1108" w:type="pct"/>
                  <w:tcMar>
                    <w:top w:w="0" w:type="dxa"/>
                    <w:left w:w="70" w:type="dxa"/>
                    <w:bottom w:w="0" w:type="dxa"/>
                    <w:right w:w="70" w:type="dxa"/>
                  </w:tcMar>
                  <w:vAlign w:val="center"/>
                  <w:hideMark/>
                </w:tcPr>
                <w:p w14:paraId="27D0A3E1"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Nombre de proveedor y/o prestador de servicios</w:t>
                  </w:r>
                </w:p>
              </w:tc>
              <w:tc>
                <w:tcPr>
                  <w:tcW w:w="918" w:type="pct"/>
                  <w:noWrap/>
                  <w:tcMar>
                    <w:top w:w="0" w:type="dxa"/>
                    <w:left w:w="70" w:type="dxa"/>
                    <w:bottom w:w="0" w:type="dxa"/>
                    <w:right w:w="70" w:type="dxa"/>
                  </w:tcMar>
                  <w:vAlign w:val="center"/>
                  <w:hideMark/>
                </w:tcPr>
                <w:p w14:paraId="0A2BB0AE"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No. de oficio</w:t>
                  </w:r>
                </w:p>
              </w:tc>
              <w:tc>
                <w:tcPr>
                  <w:tcW w:w="918" w:type="pct"/>
                  <w:noWrap/>
                  <w:tcMar>
                    <w:top w:w="0" w:type="dxa"/>
                    <w:left w:w="70" w:type="dxa"/>
                    <w:bottom w:w="0" w:type="dxa"/>
                    <w:right w:w="70" w:type="dxa"/>
                  </w:tcMar>
                  <w:vAlign w:val="center"/>
                  <w:hideMark/>
                </w:tcPr>
                <w:p w14:paraId="4925B0B1"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Escrito de respuesta</w:t>
                  </w:r>
                </w:p>
              </w:tc>
              <w:tc>
                <w:tcPr>
                  <w:tcW w:w="750" w:type="pct"/>
                  <w:noWrap/>
                  <w:tcMar>
                    <w:top w:w="0" w:type="dxa"/>
                    <w:left w:w="70" w:type="dxa"/>
                    <w:bottom w:w="0" w:type="dxa"/>
                    <w:right w:w="70" w:type="dxa"/>
                  </w:tcMar>
                  <w:vAlign w:val="center"/>
                  <w:hideMark/>
                </w:tcPr>
                <w:p w14:paraId="45F859F5"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Fecha de respuesta</w:t>
                  </w:r>
                </w:p>
              </w:tc>
              <w:tc>
                <w:tcPr>
                  <w:tcW w:w="863" w:type="pct"/>
                  <w:noWrap/>
                  <w:tcMar>
                    <w:top w:w="0" w:type="dxa"/>
                    <w:left w:w="70" w:type="dxa"/>
                    <w:bottom w:w="0" w:type="dxa"/>
                    <w:right w:w="70" w:type="dxa"/>
                  </w:tcMar>
                  <w:vAlign w:val="center"/>
                  <w:hideMark/>
                </w:tcPr>
                <w:p w14:paraId="639FD5CE" w14:textId="1012DDA2"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Referencia</w:t>
                  </w:r>
                  <w:r w:rsidR="00502F21" w:rsidRPr="00B42AC2">
                    <w:rPr>
                      <w:rFonts w:ascii="Arial" w:hAnsi="Arial" w:cs="Arial"/>
                      <w:i/>
                      <w:iCs/>
                      <w:color w:val="000000"/>
                      <w:sz w:val="12"/>
                      <w:szCs w:val="12"/>
                    </w:rPr>
                    <w:t xml:space="preserve"> Dictamen</w:t>
                  </w:r>
                </w:p>
              </w:tc>
            </w:tr>
            <w:tr w:rsidR="00F36F6F" w:rsidRPr="00B42AC2" w14:paraId="7069750A" w14:textId="77777777" w:rsidTr="00045CC4">
              <w:trPr>
                <w:trHeight w:val="220"/>
                <w:jc w:val="center"/>
              </w:trPr>
              <w:tc>
                <w:tcPr>
                  <w:tcW w:w="444" w:type="pct"/>
                  <w:noWrap/>
                  <w:tcMar>
                    <w:top w:w="0" w:type="dxa"/>
                    <w:left w:w="70" w:type="dxa"/>
                    <w:bottom w:w="0" w:type="dxa"/>
                    <w:right w:w="70" w:type="dxa"/>
                  </w:tcMar>
                  <w:vAlign w:val="center"/>
                  <w:hideMark/>
                </w:tcPr>
                <w:p w14:paraId="205BF6DE"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w:t>
                  </w:r>
                </w:p>
              </w:tc>
              <w:tc>
                <w:tcPr>
                  <w:tcW w:w="1108" w:type="pct"/>
                  <w:tcMar>
                    <w:top w:w="0" w:type="dxa"/>
                    <w:left w:w="70" w:type="dxa"/>
                    <w:bottom w:w="0" w:type="dxa"/>
                    <w:right w:w="70" w:type="dxa"/>
                  </w:tcMar>
                  <w:vAlign w:val="center"/>
                  <w:hideMark/>
                </w:tcPr>
                <w:p w14:paraId="031A6D6E"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AUTOMOTRIZ RANCAGUA S.A DE C.V.</w:t>
                  </w:r>
                </w:p>
              </w:tc>
              <w:tc>
                <w:tcPr>
                  <w:tcW w:w="918" w:type="pct"/>
                  <w:noWrap/>
                  <w:tcMar>
                    <w:top w:w="0" w:type="dxa"/>
                    <w:left w:w="70" w:type="dxa"/>
                    <w:bottom w:w="0" w:type="dxa"/>
                    <w:right w:w="70" w:type="dxa"/>
                  </w:tcMar>
                  <w:vAlign w:val="bottom"/>
                  <w:hideMark/>
                </w:tcPr>
                <w:p w14:paraId="27E4D314"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INE/UTF/DA/42263/2021</w:t>
                  </w:r>
                </w:p>
              </w:tc>
              <w:tc>
                <w:tcPr>
                  <w:tcW w:w="918" w:type="pct"/>
                  <w:noWrap/>
                  <w:tcMar>
                    <w:top w:w="0" w:type="dxa"/>
                    <w:left w:w="70" w:type="dxa"/>
                    <w:bottom w:w="0" w:type="dxa"/>
                    <w:right w:w="70" w:type="dxa"/>
                  </w:tcMar>
                  <w:vAlign w:val="bottom"/>
                  <w:hideMark/>
                </w:tcPr>
                <w:p w14:paraId="10827000"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sin número</w:t>
                  </w:r>
                </w:p>
              </w:tc>
              <w:tc>
                <w:tcPr>
                  <w:tcW w:w="750" w:type="pct"/>
                  <w:noWrap/>
                  <w:tcMar>
                    <w:top w:w="0" w:type="dxa"/>
                    <w:left w:w="70" w:type="dxa"/>
                    <w:bottom w:w="0" w:type="dxa"/>
                    <w:right w:w="70" w:type="dxa"/>
                  </w:tcMar>
                  <w:vAlign w:val="bottom"/>
                  <w:hideMark/>
                </w:tcPr>
                <w:p w14:paraId="770F7049"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07/10/2021</w:t>
                  </w:r>
                </w:p>
              </w:tc>
              <w:tc>
                <w:tcPr>
                  <w:tcW w:w="863" w:type="pct"/>
                  <w:noWrap/>
                  <w:tcMar>
                    <w:top w:w="0" w:type="dxa"/>
                    <w:left w:w="70" w:type="dxa"/>
                    <w:bottom w:w="0" w:type="dxa"/>
                    <w:right w:w="70" w:type="dxa"/>
                  </w:tcMar>
                  <w:vAlign w:val="bottom"/>
                  <w:hideMark/>
                </w:tcPr>
                <w:p w14:paraId="26539AE1"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1 </w:t>
                  </w:r>
                </w:p>
              </w:tc>
            </w:tr>
            <w:tr w:rsidR="00F36F6F" w:rsidRPr="00B42AC2" w14:paraId="44EFF99C" w14:textId="77777777" w:rsidTr="00045CC4">
              <w:trPr>
                <w:trHeight w:val="147"/>
                <w:jc w:val="center"/>
              </w:trPr>
              <w:tc>
                <w:tcPr>
                  <w:tcW w:w="444" w:type="pct"/>
                  <w:noWrap/>
                  <w:tcMar>
                    <w:top w:w="0" w:type="dxa"/>
                    <w:left w:w="70" w:type="dxa"/>
                    <w:bottom w:w="0" w:type="dxa"/>
                    <w:right w:w="70" w:type="dxa"/>
                  </w:tcMar>
                  <w:vAlign w:val="center"/>
                  <w:hideMark/>
                </w:tcPr>
                <w:p w14:paraId="18BBEF88"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2</w:t>
                  </w:r>
                </w:p>
              </w:tc>
              <w:tc>
                <w:tcPr>
                  <w:tcW w:w="1108" w:type="pct"/>
                  <w:tcMar>
                    <w:top w:w="0" w:type="dxa"/>
                    <w:left w:w="70" w:type="dxa"/>
                    <w:bottom w:w="0" w:type="dxa"/>
                    <w:right w:w="70" w:type="dxa"/>
                  </w:tcMar>
                  <w:vAlign w:val="center"/>
                  <w:hideMark/>
                </w:tcPr>
                <w:p w14:paraId="7CE0E149"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MARGARITA RETANA SILVA</w:t>
                  </w:r>
                </w:p>
              </w:tc>
              <w:tc>
                <w:tcPr>
                  <w:tcW w:w="918" w:type="pct"/>
                  <w:noWrap/>
                  <w:tcMar>
                    <w:top w:w="0" w:type="dxa"/>
                    <w:left w:w="70" w:type="dxa"/>
                    <w:bottom w:w="0" w:type="dxa"/>
                    <w:right w:w="70" w:type="dxa"/>
                  </w:tcMar>
                  <w:vAlign w:val="bottom"/>
                  <w:hideMark/>
                </w:tcPr>
                <w:p w14:paraId="5A2FA627"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INE/UTF/DA/42284/2021</w:t>
                  </w:r>
                </w:p>
              </w:tc>
              <w:tc>
                <w:tcPr>
                  <w:tcW w:w="918" w:type="pct"/>
                  <w:noWrap/>
                  <w:tcMar>
                    <w:top w:w="0" w:type="dxa"/>
                    <w:left w:w="70" w:type="dxa"/>
                    <w:bottom w:w="0" w:type="dxa"/>
                    <w:right w:w="70" w:type="dxa"/>
                  </w:tcMar>
                  <w:vAlign w:val="bottom"/>
                  <w:hideMark/>
                </w:tcPr>
                <w:p w14:paraId="71061117"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sin número</w:t>
                  </w:r>
                </w:p>
              </w:tc>
              <w:tc>
                <w:tcPr>
                  <w:tcW w:w="750" w:type="pct"/>
                  <w:noWrap/>
                  <w:tcMar>
                    <w:top w:w="0" w:type="dxa"/>
                    <w:left w:w="70" w:type="dxa"/>
                    <w:bottom w:w="0" w:type="dxa"/>
                    <w:right w:w="70" w:type="dxa"/>
                  </w:tcMar>
                  <w:vAlign w:val="bottom"/>
                  <w:hideMark/>
                </w:tcPr>
                <w:p w14:paraId="10CA80EA"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3/11/2021</w:t>
                  </w:r>
                </w:p>
              </w:tc>
              <w:tc>
                <w:tcPr>
                  <w:tcW w:w="863" w:type="pct"/>
                  <w:noWrap/>
                  <w:tcMar>
                    <w:top w:w="0" w:type="dxa"/>
                    <w:left w:w="70" w:type="dxa"/>
                    <w:bottom w:w="0" w:type="dxa"/>
                    <w:right w:w="70" w:type="dxa"/>
                  </w:tcMar>
                  <w:vAlign w:val="bottom"/>
                  <w:hideMark/>
                </w:tcPr>
                <w:p w14:paraId="43C057AA"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w:t>
                  </w:r>
                </w:p>
              </w:tc>
            </w:tr>
            <w:tr w:rsidR="00F36F6F" w:rsidRPr="00B42AC2" w14:paraId="770C92ED" w14:textId="77777777" w:rsidTr="00045CC4">
              <w:trPr>
                <w:trHeight w:val="220"/>
                <w:jc w:val="center"/>
              </w:trPr>
              <w:tc>
                <w:tcPr>
                  <w:tcW w:w="444" w:type="pct"/>
                  <w:noWrap/>
                  <w:tcMar>
                    <w:top w:w="0" w:type="dxa"/>
                    <w:left w:w="70" w:type="dxa"/>
                    <w:bottom w:w="0" w:type="dxa"/>
                    <w:right w:w="70" w:type="dxa"/>
                  </w:tcMar>
                  <w:vAlign w:val="center"/>
                  <w:hideMark/>
                </w:tcPr>
                <w:p w14:paraId="4547C23E"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3</w:t>
                  </w:r>
                </w:p>
              </w:tc>
              <w:tc>
                <w:tcPr>
                  <w:tcW w:w="1108" w:type="pct"/>
                  <w:tcMar>
                    <w:top w:w="0" w:type="dxa"/>
                    <w:left w:w="70" w:type="dxa"/>
                    <w:bottom w:w="0" w:type="dxa"/>
                    <w:right w:w="70" w:type="dxa"/>
                  </w:tcMar>
                  <w:vAlign w:val="center"/>
                  <w:hideMark/>
                </w:tcPr>
                <w:p w14:paraId="6CF3A5EE"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IRVING GABRIEL GARCIA RODRIGUEZ</w:t>
                  </w:r>
                </w:p>
              </w:tc>
              <w:tc>
                <w:tcPr>
                  <w:tcW w:w="918" w:type="pct"/>
                  <w:noWrap/>
                  <w:tcMar>
                    <w:top w:w="0" w:type="dxa"/>
                    <w:left w:w="70" w:type="dxa"/>
                    <w:bottom w:w="0" w:type="dxa"/>
                    <w:right w:w="70" w:type="dxa"/>
                  </w:tcMar>
                  <w:vAlign w:val="bottom"/>
                  <w:hideMark/>
                </w:tcPr>
                <w:p w14:paraId="5A317A65"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INE/UTF/DA/42269/2021</w:t>
                  </w:r>
                </w:p>
              </w:tc>
              <w:tc>
                <w:tcPr>
                  <w:tcW w:w="918" w:type="pct"/>
                  <w:noWrap/>
                  <w:tcMar>
                    <w:top w:w="0" w:type="dxa"/>
                    <w:left w:w="70" w:type="dxa"/>
                    <w:bottom w:w="0" w:type="dxa"/>
                    <w:right w:w="70" w:type="dxa"/>
                  </w:tcMar>
                  <w:vAlign w:val="bottom"/>
                  <w:hideMark/>
                </w:tcPr>
                <w:p w14:paraId="373153ED" w14:textId="77777777" w:rsidR="00F36F6F" w:rsidRPr="00B42AC2" w:rsidRDefault="00F36F6F" w:rsidP="00F36F6F">
                  <w:pPr>
                    <w:spacing w:after="0" w:line="240" w:lineRule="auto"/>
                    <w:rPr>
                      <w:rFonts w:ascii="Arial" w:hAnsi="Arial" w:cs="Arial"/>
                      <w:i/>
                      <w:iCs/>
                      <w:color w:val="000000"/>
                      <w:sz w:val="12"/>
                      <w:szCs w:val="12"/>
                    </w:rPr>
                  </w:pPr>
                </w:p>
              </w:tc>
              <w:tc>
                <w:tcPr>
                  <w:tcW w:w="750" w:type="pct"/>
                  <w:noWrap/>
                  <w:tcMar>
                    <w:top w:w="0" w:type="dxa"/>
                    <w:left w:w="70" w:type="dxa"/>
                    <w:bottom w:w="0" w:type="dxa"/>
                    <w:right w:w="70" w:type="dxa"/>
                  </w:tcMar>
                  <w:vAlign w:val="bottom"/>
                  <w:hideMark/>
                </w:tcPr>
                <w:p w14:paraId="7A6D7FC3" w14:textId="77777777" w:rsidR="00F36F6F" w:rsidRPr="00B42AC2" w:rsidRDefault="00F36F6F" w:rsidP="00F36F6F">
                  <w:pPr>
                    <w:spacing w:after="0" w:line="240" w:lineRule="auto"/>
                    <w:rPr>
                      <w:rFonts w:ascii="Times New Roman" w:eastAsia="Times New Roman" w:hAnsi="Times New Roman" w:cs="Times New Roman"/>
                      <w:i/>
                      <w:iCs/>
                      <w:sz w:val="12"/>
                      <w:szCs w:val="12"/>
                    </w:rPr>
                  </w:pPr>
                </w:p>
              </w:tc>
              <w:tc>
                <w:tcPr>
                  <w:tcW w:w="863" w:type="pct"/>
                  <w:noWrap/>
                  <w:tcMar>
                    <w:top w:w="0" w:type="dxa"/>
                    <w:left w:w="70" w:type="dxa"/>
                    <w:bottom w:w="0" w:type="dxa"/>
                    <w:right w:w="70" w:type="dxa"/>
                  </w:tcMar>
                  <w:vAlign w:val="bottom"/>
                  <w:hideMark/>
                </w:tcPr>
                <w:p w14:paraId="55CB65C8"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2</w:t>
                  </w:r>
                </w:p>
              </w:tc>
            </w:tr>
            <w:tr w:rsidR="00F36F6F" w:rsidRPr="00B42AC2" w14:paraId="65EEB7DF" w14:textId="77777777" w:rsidTr="00045CC4">
              <w:trPr>
                <w:trHeight w:val="147"/>
                <w:jc w:val="center"/>
              </w:trPr>
              <w:tc>
                <w:tcPr>
                  <w:tcW w:w="444" w:type="pct"/>
                  <w:noWrap/>
                  <w:tcMar>
                    <w:top w:w="0" w:type="dxa"/>
                    <w:left w:w="70" w:type="dxa"/>
                    <w:bottom w:w="0" w:type="dxa"/>
                    <w:right w:w="70" w:type="dxa"/>
                  </w:tcMar>
                  <w:vAlign w:val="center"/>
                  <w:hideMark/>
                </w:tcPr>
                <w:p w14:paraId="386D962B"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4</w:t>
                  </w:r>
                </w:p>
              </w:tc>
              <w:tc>
                <w:tcPr>
                  <w:tcW w:w="1108" w:type="pct"/>
                  <w:tcMar>
                    <w:top w:w="0" w:type="dxa"/>
                    <w:left w:w="70" w:type="dxa"/>
                    <w:bottom w:w="0" w:type="dxa"/>
                    <w:right w:w="70" w:type="dxa"/>
                  </w:tcMar>
                  <w:vAlign w:val="center"/>
                  <w:hideMark/>
                </w:tcPr>
                <w:p w14:paraId="5F26C410"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ZERO DIGITAL S.A.S. DE C.V.</w:t>
                  </w:r>
                </w:p>
              </w:tc>
              <w:tc>
                <w:tcPr>
                  <w:tcW w:w="918" w:type="pct"/>
                  <w:noWrap/>
                  <w:tcMar>
                    <w:top w:w="0" w:type="dxa"/>
                    <w:left w:w="70" w:type="dxa"/>
                    <w:bottom w:w="0" w:type="dxa"/>
                    <w:right w:w="70" w:type="dxa"/>
                  </w:tcMar>
                  <w:vAlign w:val="bottom"/>
                  <w:hideMark/>
                </w:tcPr>
                <w:p w14:paraId="6D3C8ED9"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INE/UTF/DA/42287/2021</w:t>
                  </w:r>
                </w:p>
              </w:tc>
              <w:tc>
                <w:tcPr>
                  <w:tcW w:w="918" w:type="pct"/>
                  <w:noWrap/>
                  <w:tcMar>
                    <w:top w:w="0" w:type="dxa"/>
                    <w:left w:w="70" w:type="dxa"/>
                    <w:bottom w:w="0" w:type="dxa"/>
                    <w:right w:w="70" w:type="dxa"/>
                  </w:tcMar>
                  <w:vAlign w:val="bottom"/>
                  <w:hideMark/>
                </w:tcPr>
                <w:p w14:paraId="47411065" w14:textId="77777777" w:rsidR="00F36F6F" w:rsidRPr="00B42AC2" w:rsidRDefault="00F36F6F" w:rsidP="00F36F6F">
                  <w:pPr>
                    <w:spacing w:after="0" w:line="240" w:lineRule="auto"/>
                    <w:rPr>
                      <w:rFonts w:ascii="Arial" w:hAnsi="Arial" w:cs="Arial"/>
                      <w:i/>
                      <w:iCs/>
                      <w:color w:val="000000"/>
                      <w:sz w:val="12"/>
                      <w:szCs w:val="12"/>
                    </w:rPr>
                  </w:pPr>
                </w:p>
              </w:tc>
              <w:tc>
                <w:tcPr>
                  <w:tcW w:w="750" w:type="pct"/>
                  <w:noWrap/>
                  <w:tcMar>
                    <w:top w:w="0" w:type="dxa"/>
                    <w:left w:w="70" w:type="dxa"/>
                    <w:bottom w:w="0" w:type="dxa"/>
                    <w:right w:w="70" w:type="dxa"/>
                  </w:tcMar>
                  <w:vAlign w:val="bottom"/>
                  <w:hideMark/>
                </w:tcPr>
                <w:p w14:paraId="261ECC62" w14:textId="77777777" w:rsidR="00F36F6F" w:rsidRPr="00B42AC2" w:rsidRDefault="00F36F6F" w:rsidP="00F36F6F">
                  <w:pPr>
                    <w:spacing w:after="0" w:line="240" w:lineRule="auto"/>
                    <w:rPr>
                      <w:rFonts w:ascii="Times New Roman" w:eastAsia="Times New Roman" w:hAnsi="Times New Roman" w:cs="Times New Roman"/>
                      <w:i/>
                      <w:iCs/>
                      <w:sz w:val="12"/>
                      <w:szCs w:val="12"/>
                    </w:rPr>
                  </w:pPr>
                </w:p>
              </w:tc>
              <w:tc>
                <w:tcPr>
                  <w:tcW w:w="863" w:type="pct"/>
                  <w:noWrap/>
                  <w:tcMar>
                    <w:top w:w="0" w:type="dxa"/>
                    <w:left w:w="70" w:type="dxa"/>
                    <w:bottom w:w="0" w:type="dxa"/>
                    <w:right w:w="70" w:type="dxa"/>
                  </w:tcMar>
                  <w:vAlign w:val="bottom"/>
                  <w:hideMark/>
                </w:tcPr>
                <w:p w14:paraId="06938F57"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2</w:t>
                  </w:r>
                </w:p>
              </w:tc>
            </w:tr>
            <w:tr w:rsidR="00F36F6F" w:rsidRPr="00B42AC2" w14:paraId="44B95A35" w14:textId="77777777" w:rsidTr="00045CC4">
              <w:trPr>
                <w:trHeight w:val="220"/>
                <w:jc w:val="center"/>
              </w:trPr>
              <w:tc>
                <w:tcPr>
                  <w:tcW w:w="444" w:type="pct"/>
                  <w:noWrap/>
                  <w:tcMar>
                    <w:top w:w="0" w:type="dxa"/>
                    <w:left w:w="70" w:type="dxa"/>
                    <w:bottom w:w="0" w:type="dxa"/>
                    <w:right w:w="70" w:type="dxa"/>
                  </w:tcMar>
                  <w:vAlign w:val="center"/>
                  <w:hideMark/>
                </w:tcPr>
                <w:p w14:paraId="1210D9DB"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5</w:t>
                  </w:r>
                </w:p>
              </w:tc>
              <w:tc>
                <w:tcPr>
                  <w:tcW w:w="1108" w:type="pct"/>
                  <w:tcMar>
                    <w:top w:w="0" w:type="dxa"/>
                    <w:left w:w="70" w:type="dxa"/>
                    <w:bottom w:w="0" w:type="dxa"/>
                    <w:right w:w="70" w:type="dxa"/>
                  </w:tcMar>
                  <w:vAlign w:val="center"/>
                  <w:hideMark/>
                </w:tcPr>
                <w:p w14:paraId="2B8252FE"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JOSE AMADOR SANTA ANA MONTAÑO</w:t>
                  </w:r>
                </w:p>
              </w:tc>
              <w:tc>
                <w:tcPr>
                  <w:tcW w:w="918" w:type="pct"/>
                  <w:noWrap/>
                  <w:tcMar>
                    <w:top w:w="0" w:type="dxa"/>
                    <w:left w:w="70" w:type="dxa"/>
                    <w:bottom w:w="0" w:type="dxa"/>
                    <w:right w:w="70" w:type="dxa"/>
                  </w:tcMar>
                  <w:vAlign w:val="bottom"/>
                  <w:hideMark/>
                </w:tcPr>
                <w:p w14:paraId="41B6A919"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INE/UTF/DA/42271/2021</w:t>
                  </w:r>
                </w:p>
              </w:tc>
              <w:tc>
                <w:tcPr>
                  <w:tcW w:w="918" w:type="pct"/>
                  <w:noWrap/>
                  <w:tcMar>
                    <w:top w:w="0" w:type="dxa"/>
                    <w:left w:w="70" w:type="dxa"/>
                    <w:bottom w:w="0" w:type="dxa"/>
                    <w:right w:w="70" w:type="dxa"/>
                  </w:tcMar>
                  <w:vAlign w:val="bottom"/>
                  <w:hideMark/>
                </w:tcPr>
                <w:p w14:paraId="17820138"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sin número</w:t>
                  </w:r>
                </w:p>
              </w:tc>
              <w:tc>
                <w:tcPr>
                  <w:tcW w:w="750" w:type="pct"/>
                  <w:noWrap/>
                  <w:tcMar>
                    <w:top w:w="0" w:type="dxa"/>
                    <w:left w:w="70" w:type="dxa"/>
                    <w:bottom w:w="0" w:type="dxa"/>
                    <w:right w:w="70" w:type="dxa"/>
                  </w:tcMar>
                  <w:vAlign w:val="bottom"/>
                  <w:hideMark/>
                </w:tcPr>
                <w:p w14:paraId="717592B7"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13/10/2021</w:t>
                  </w:r>
                </w:p>
              </w:tc>
              <w:tc>
                <w:tcPr>
                  <w:tcW w:w="863" w:type="pct"/>
                  <w:noWrap/>
                  <w:tcMar>
                    <w:top w:w="0" w:type="dxa"/>
                    <w:left w:w="70" w:type="dxa"/>
                    <w:bottom w:w="0" w:type="dxa"/>
                    <w:right w:w="70" w:type="dxa"/>
                  </w:tcMar>
                  <w:vAlign w:val="bottom"/>
                  <w:hideMark/>
                </w:tcPr>
                <w:p w14:paraId="468A5A5C"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 1</w:t>
                  </w:r>
                </w:p>
              </w:tc>
            </w:tr>
            <w:tr w:rsidR="00F36F6F" w:rsidRPr="00B42AC2" w14:paraId="6B970E3B" w14:textId="77777777" w:rsidTr="00045CC4">
              <w:trPr>
                <w:trHeight w:val="220"/>
                <w:jc w:val="center"/>
              </w:trPr>
              <w:tc>
                <w:tcPr>
                  <w:tcW w:w="444" w:type="pct"/>
                  <w:noWrap/>
                  <w:tcMar>
                    <w:top w:w="0" w:type="dxa"/>
                    <w:left w:w="70" w:type="dxa"/>
                    <w:bottom w:w="0" w:type="dxa"/>
                    <w:right w:w="70" w:type="dxa"/>
                  </w:tcMar>
                  <w:vAlign w:val="center"/>
                  <w:hideMark/>
                </w:tcPr>
                <w:p w14:paraId="15C6747B"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6</w:t>
                  </w:r>
                </w:p>
              </w:tc>
              <w:tc>
                <w:tcPr>
                  <w:tcW w:w="1108" w:type="pct"/>
                  <w:tcMar>
                    <w:top w:w="0" w:type="dxa"/>
                    <w:left w:w="70" w:type="dxa"/>
                    <w:bottom w:w="0" w:type="dxa"/>
                    <w:right w:w="70" w:type="dxa"/>
                  </w:tcMar>
                  <w:vAlign w:val="center"/>
                  <w:hideMark/>
                </w:tcPr>
                <w:p w14:paraId="796F4243"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 xml:space="preserve">MARCO ANTONIO </w:t>
                  </w:r>
                  <w:r w:rsidRPr="00B42AC2">
                    <w:rPr>
                      <w:rFonts w:ascii="Arial" w:hAnsi="Arial" w:cs="Arial"/>
                      <w:i/>
                      <w:iCs/>
                      <w:color w:val="000000"/>
                      <w:sz w:val="12"/>
                      <w:szCs w:val="12"/>
                    </w:rPr>
                    <w:lastRenderedPageBreak/>
                    <w:t xml:space="preserve">GARCIA CHAVIRA </w:t>
                  </w:r>
                </w:p>
              </w:tc>
              <w:tc>
                <w:tcPr>
                  <w:tcW w:w="918" w:type="pct"/>
                  <w:noWrap/>
                  <w:tcMar>
                    <w:top w:w="0" w:type="dxa"/>
                    <w:left w:w="70" w:type="dxa"/>
                    <w:bottom w:w="0" w:type="dxa"/>
                    <w:right w:w="70" w:type="dxa"/>
                  </w:tcMar>
                  <w:vAlign w:val="bottom"/>
                  <w:hideMark/>
                </w:tcPr>
                <w:p w14:paraId="3C4DEB4B"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lastRenderedPageBreak/>
                    <w:t>INE/UTF/DA/422</w:t>
                  </w:r>
                  <w:r w:rsidRPr="00B42AC2">
                    <w:rPr>
                      <w:rFonts w:ascii="Arial" w:hAnsi="Arial" w:cs="Arial"/>
                      <w:i/>
                      <w:iCs/>
                      <w:color w:val="000000"/>
                      <w:sz w:val="12"/>
                      <w:szCs w:val="12"/>
                    </w:rPr>
                    <w:lastRenderedPageBreak/>
                    <w:t>75/2021</w:t>
                  </w:r>
                </w:p>
              </w:tc>
              <w:tc>
                <w:tcPr>
                  <w:tcW w:w="918" w:type="pct"/>
                  <w:noWrap/>
                  <w:tcMar>
                    <w:top w:w="0" w:type="dxa"/>
                    <w:left w:w="70" w:type="dxa"/>
                    <w:bottom w:w="0" w:type="dxa"/>
                    <w:right w:w="70" w:type="dxa"/>
                  </w:tcMar>
                  <w:vAlign w:val="bottom"/>
                  <w:hideMark/>
                </w:tcPr>
                <w:p w14:paraId="144865E7" w14:textId="77777777" w:rsidR="00F36F6F" w:rsidRPr="00B42AC2" w:rsidRDefault="00F36F6F" w:rsidP="00F36F6F">
                  <w:pPr>
                    <w:spacing w:after="0" w:line="240" w:lineRule="auto"/>
                    <w:rPr>
                      <w:rFonts w:ascii="Arial" w:hAnsi="Arial" w:cs="Arial"/>
                      <w:i/>
                      <w:iCs/>
                      <w:color w:val="000000"/>
                      <w:sz w:val="12"/>
                      <w:szCs w:val="12"/>
                    </w:rPr>
                  </w:pPr>
                </w:p>
              </w:tc>
              <w:tc>
                <w:tcPr>
                  <w:tcW w:w="750" w:type="pct"/>
                  <w:noWrap/>
                  <w:tcMar>
                    <w:top w:w="0" w:type="dxa"/>
                    <w:left w:w="70" w:type="dxa"/>
                    <w:bottom w:w="0" w:type="dxa"/>
                    <w:right w:w="70" w:type="dxa"/>
                  </w:tcMar>
                  <w:vAlign w:val="bottom"/>
                  <w:hideMark/>
                </w:tcPr>
                <w:p w14:paraId="387A1799" w14:textId="77777777" w:rsidR="00F36F6F" w:rsidRPr="00B42AC2" w:rsidRDefault="00F36F6F" w:rsidP="00F36F6F">
                  <w:pPr>
                    <w:spacing w:after="0" w:line="240" w:lineRule="auto"/>
                    <w:rPr>
                      <w:rFonts w:ascii="Times New Roman" w:eastAsia="Times New Roman" w:hAnsi="Times New Roman" w:cs="Times New Roman"/>
                      <w:i/>
                      <w:iCs/>
                      <w:sz w:val="12"/>
                      <w:szCs w:val="12"/>
                    </w:rPr>
                  </w:pPr>
                </w:p>
              </w:tc>
              <w:tc>
                <w:tcPr>
                  <w:tcW w:w="863" w:type="pct"/>
                  <w:noWrap/>
                  <w:tcMar>
                    <w:top w:w="0" w:type="dxa"/>
                    <w:left w:w="70" w:type="dxa"/>
                    <w:bottom w:w="0" w:type="dxa"/>
                    <w:right w:w="70" w:type="dxa"/>
                  </w:tcMar>
                  <w:vAlign w:val="bottom"/>
                  <w:hideMark/>
                </w:tcPr>
                <w:p w14:paraId="3EE829C4"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2</w:t>
                  </w:r>
                </w:p>
              </w:tc>
            </w:tr>
            <w:tr w:rsidR="00F36F6F" w:rsidRPr="00B42AC2" w14:paraId="0295C585" w14:textId="77777777" w:rsidTr="00045CC4">
              <w:trPr>
                <w:trHeight w:val="147"/>
                <w:jc w:val="center"/>
              </w:trPr>
              <w:tc>
                <w:tcPr>
                  <w:tcW w:w="444" w:type="pct"/>
                  <w:noWrap/>
                  <w:tcMar>
                    <w:top w:w="0" w:type="dxa"/>
                    <w:left w:w="70" w:type="dxa"/>
                    <w:bottom w:w="0" w:type="dxa"/>
                    <w:right w:w="70" w:type="dxa"/>
                  </w:tcMar>
                  <w:vAlign w:val="center"/>
                  <w:hideMark/>
                </w:tcPr>
                <w:p w14:paraId="1D09D8F5"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7</w:t>
                  </w:r>
                </w:p>
              </w:tc>
              <w:tc>
                <w:tcPr>
                  <w:tcW w:w="1108" w:type="pct"/>
                  <w:tcMar>
                    <w:top w:w="0" w:type="dxa"/>
                    <w:left w:w="70" w:type="dxa"/>
                    <w:bottom w:w="0" w:type="dxa"/>
                    <w:right w:w="70" w:type="dxa"/>
                  </w:tcMar>
                  <w:vAlign w:val="center"/>
                  <w:hideMark/>
                </w:tcPr>
                <w:p w14:paraId="1DD4FBA8"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SILVESTRE BERNAL PULIDO</w:t>
                  </w:r>
                </w:p>
              </w:tc>
              <w:tc>
                <w:tcPr>
                  <w:tcW w:w="918" w:type="pct"/>
                  <w:noWrap/>
                  <w:tcMar>
                    <w:top w:w="0" w:type="dxa"/>
                    <w:left w:w="70" w:type="dxa"/>
                    <w:bottom w:w="0" w:type="dxa"/>
                    <w:right w:w="70" w:type="dxa"/>
                  </w:tcMar>
                  <w:vAlign w:val="bottom"/>
                  <w:hideMark/>
                </w:tcPr>
                <w:p w14:paraId="0EC72EE8"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INE/UTF/DA/42285/2021</w:t>
                  </w:r>
                </w:p>
              </w:tc>
              <w:tc>
                <w:tcPr>
                  <w:tcW w:w="918" w:type="pct"/>
                  <w:noWrap/>
                  <w:tcMar>
                    <w:top w:w="0" w:type="dxa"/>
                    <w:left w:w="70" w:type="dxa"/>
                    <w:bottom w:w="0" w:type="dxa"/>
                    <w:right w:w="70" w:type="dxa"/>
                  </w:tcMar>
                  <w:vAlign w:val="bottom"/>
                  <w:hideMark/>
                </w:tcPr>
                <w:p w14:paraId="0A5F29B7"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sin número</w:t>
                  </w:r>
                </w:p>
              </w:tc>
              <w:tc>
                <w:tcPr>
                  <w:tcW w:w="750" w:type="pct"/>
                  <w:noWrap/>
                  <w:tcMar>
                    <w:top w:w="0" w:type="dxa"/>
                    <w:left w:w="70" w:type="dxa"/>
                    <w:bottom w:w="0" w:type="dxa"/>
                    <w:right w:w="70" w:type="dxa"/>
                  </w:tcMar>
                  <w:vAlign w:val="bottom"/>
                  <w:hideMark/>
                </w:tcPr>
                <w:p w14:paraId="7FD00421"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08/10/2021</w:t>
                  </w:r>
                </w:p>
              </w:tc>
              <w:tc>
                <w:tcPr>
                  <w:tcW w:w="863" w:type="pct"/>
                  <w:noWrap/>
                  <w:tcMar>
                    <w:top w:w="0" w:type="dxa"/>
                    <w:left w:w="70" w:type="dxa"/>
                    <w:bottom w:w="0" w:type="dxa"/>
                    <w:right w:w="70" w:type="dxa"/>
                  </w:tcMar>
                  <w:vAlign w:val="bottom"/>
                  <w:hideMark/>
                </w:tcPr>
                <w:p w14:paraId="6A3B5E19"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 1</w:t>
                  </w:r>
                </w:p>
              </w:tc>
            </w:tr>
            <w:tr w:rsidR="00F36F6F" w:rsidRPr="00B42AC2" w14:paraId="24F63610" w14:textId="77777777" w:rsidTr="00045CC4">
              <w:trPr>
                <w:trHeight w:val="147"/>
                <w:jc w:val="center"/>
              </w:trPr>
              <w:tc>
                <w:tcPr>
                  <w:tcW w:w="444" w:type="pct"/>
                  <w:noWrap/>
                  <w:tcMar>
                    <w:top w:w="0" w:type="dxa"/>
                    <w:left w:w="70" w:type="dxa"/>
                    <w:bottom w:w="0" w:type="dxa"/>
                    <w:right w:w="70" w:type="dxa"/>
                  </w:tcMar>
                  <w:vAlign w:val="center"/>
                  <w:hideMark/>
                </w:tcPr>
                <w:p w14:paraId="46C72A07"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8</w:t>
                  </w:r>
                </w:p>
              </w:tc>
              <w:tc>
                <w:tcPr>
                  <w:tcW w:w="1108" w:type="pct"/>
                  <w:tcMar>
                    <w:top w:w="0" w:type="dxa"/>
                    <w:left w:w="70" w:type="dxa"/>
                    <w:bottom w:w="0" w:type="dxa"/>
                    <w:right w:w="70" w:type="dxa"/>
                  </w:tcMar>
                  <w:vAlign w:val="center"/>
                  <w:hideMark/>
                </w:tcPr>
                <w:p w14:paraId="61A4168D" w14:textId="77777777" w:rsidR="00F36F6F" w:rsidRPr="00B42AC2" w:rsidRDefault="00F36F6F" w:rsidP="00F36F6F">
                  <w:pPr>
                    <w:spacing w:after="0" w:line="240" w:lineRule="auto"/>
                    <w:rPr>
                      <w:rFonts w:ascii="Arial" w:hAnsi="Arial" w:cs="Arial"/>
                      <w:i/>
                      <w:iCs/>
                      <w:color w:val="000000"/>
                      <w:sz w:val="12"/>
                      <w:szCs w:val="12"/>
                    </w:rPr>
                  </w:pPr>
                  <w:proofErr w:type="gramStart"/>
                  <w:r w:rsidRPr="00B42AC2">
                    <w:rPr>
                      <w:rFonts w:ascii="Arial" w:hAnsi="Arial" w:cs="Arial"/>
                      <w:i/>
                      <w:iCs/>
                      <w:color w:val="000000"/>
                      <w:sz w:val="12"/>
                      <w:szCs w:val="12"/>
                    </w:rPr>
                    <w:t>MARTHA  TORRES</w:t>
                  </w:r>
                  <w:proofErr w:type="gramEnd"/>
                  <w:r w:rsidRPr="00B42AC2">
                    <w:rPr>
                      <w:rFonts w:ascii="Arial" w:hAnsi="Arial" w:cs="Arial"/>
                      <w:i/>
                      <w:iCs/>
                      <w:color w:val="000000"/>
                      <w:sz w:val="12"/>
                      <w:szCs w:val="12"/>
                    </w:rPr>
                    <w:t>  RAMIREZ</w:t>
                  </w:r>
                </w:p>
              </w:tc>
              <w:tc>
                <w:tcPr>
                  <w:tcW w:w="918" w:type="pct"/>
                  <w:noWrap/>
                  <w:tcMar>
                    <w:top w:w="0" w:type="dxa"/>
                    <w:left w:w="70" w:type="dxa"/>
                    <w:bottom w:w="0" w:type="dxa"/>
                    <w:right w:w="70" w:type="dxa"/>
                  </w:tcMar>
                  <w:vAlign w:val="bottom"/>
                  <w:hideMark/>
                </w:tcPr>
                <w:p w14:paraId="6F01FF0E"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INE/UTF/DA/42277/2021</w:t>
                  </w:r>
                </w:p>
              </w:tc>
              <w:tc>
                <w:tcPr>
                  <w:tcW w:w="918" w:type="pct"/>
                  <w:noWrap/>
                  <w:tcMar>
                    <w:top w:w="0" w:type="dxa"/>
                    <w:left w:w="70" w:type="dxa"/>
                    <w:bottom w:w="0" w:type="dxa"/>
                    <w:right w:w="70" w:type="dxa"/>
                  </w:tcMar>
                  <w:vAlign w:val="bottom"/>
                  <w:hideMark/>
                </w:tcPr>
                <w:p w14:paraId="3AA2A224"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sin número</w:t>
                  </w:r>
                </w:p>
              </w:tc>
              <w:tc>
                <w:tcPr>
                  <w:tcW w:w="750" w:type="pct"/>
                  <w:noWrap/>
                  <w:tcMar>
                    <w:top w:w="0" w:type="dxa"/>
                    <w:left w:w="70" w:type="dxa"/>
                    <w:bottom w:w="0" w:type="dxa"/>
                    <w:right w:w="70" w:type="dxa"/>
                  </w:tcMar>
                  <w:vAlign w:val="bottom"/>
                  <w:hideMark/>
                </w:tcPr>
                <w:p w14:paraId="0C3301D8"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14/10/2021</w:t>
                  </w:r>
                </w:p>
              </w:tc>
              <w:tc>
                <w:tcPr>
                  <w:tcW w:w="863" w:type="pct"/>
                  <w:noWrap/>
                  <w:tcMar>
                    <w:top w:w="0" w:type="dxa"/>
                    <w:left w:w="70" w:type="dxa"/>
                    <w:bottom w:w="0" w:type="dxa"/>
                    <w:right w:w="70" w:type="dxa"/>
                  </w:tcMar>
                  <w:vAlign w:val="bottom"/>
                  <w:hideMark/>
                </w:tcPr>
                <w:p w14:paraId="1BDA68E1"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 1</w:t>
                  </w:r>
                </w:p>
              </w:tc>
            </w:tr>
            <w:tr w:rsidR="00F36F6F" w:rsidRPr="00B42AC2" w14:paraId="6AC41BFF" w14:textId="77777777" w:rsidTr="00045CC4">
              <w:trPr>
                <w:trHeight w:val="220"/>
                <w:jc w:val="center"/>
              </w:trPr>
              <w:tc>
                <w:tcPr>
                  <w:tcW w:w="444" w:type="pct"/>
                  <w:noWrap/>
                  <w:tcMar>
                    <w:top w:w="0" w:type="dxa"/>
                    <w:left w:w="70" w:type="dxa"/>
                    <w:bottom w:w="0" w:type="dxa"/>
                    <w:right w:w="70" w:type="dxa"/>
                  </w:tcMar>
                  <w:vAlign w:val="center"/>
                  <w:hideMark/>
                </w:tcPr>
                <w:p w14:paraId="1484D1BE"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9</w:t>
                  </w:r>
                </w:p>
              </w:tc>
              <w:tc>
                <w:tcPr>
                  <w:tcW w:w="1108" w:type="pct"/>
                  <w:tcMar>
                    <w:top w:w="0" w:type="dxa"/>
                    <w:left w:w="70" w:type="dxa"/>
                    <w:bottom w:w="0" w:type="dxa"/>
                    <w:right w:w="70" w:type="dxa"/>
                  </w:tcMar>
                  <w:vAlign w:val="center"/>
                  <w:hideMark/>
                </w:tcPr>
                <w:p w14:paraId="466F15E7"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COMERCIAL LIBRAMIENTO SA DE CV</w:t>
                  </w:r>
                </w:p>
              </w:tc>
              <w:tc>
                <w:tcPr>
                  <w:tcW w:w="918" w:type="pct"/>
                  <w:noWrap/>
                  <w:tcMar>
                    <w:top w:w="0" w:type="dxa"/>
                    <w:left w:w="70" w:type="dxa"/>
                    <w:bottom w:w="0" w:type="dxa"/>
                    <w:right w:w="70" w:type="dxa"/>
                  </w:tcMar>
                  <w:vAlign w:val="bottom"/>
                  <w:hideMark/>
                </w:tcPr>
                <w:p w14:paraId="2EA81B62"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INE/UTF/DA/42264/2021</w:t>
                  </w:r>
                </w:p>
              </w:tc>
              <w:tc>
                <w:tcPr>
                  <w:tcW w:w="918" w:type="pct"/>
                  <w:noWrap/>
                  <w:tcMar>
                    <w:top w:w="0" w:type="dxa"/>
                    <w:left w:w="70" w:type="dxa"/>
                    <w:bottom w:w="0" w:type="dxa"/>
                    <w:right w:w="70" w:type="dxa"/>
                  </w:tcMar>
                  <w:vAlign w:val="bottom"/>
                  <w:hideMark/>
                </w:tcPr>
                <w:p w14:paraId="022F37A0"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sin número</w:t>
                  </w:r>
                </w:p>
              </w:tc>
              <w:tc>
                <w:tcPr>
                  <w:tcW w:w="750" w:type="pct"/>
                  <w:noWrap/>
                  <w:tcMar>
                    <w:top w:w="0" w:type="dxa"/>
                    <w:left w:w="70" w:type="dxa"/>
                    <w:bottom w:w="0" w:type="dxa"/>
                    <w:right w:w="70" w:type="dxa"/>
                  </w:tcMar>
                  <w:vAlign w:val="bottom"/>
                  <w:hideMark/>
                </w:tcPr>
                <w:p w14:paraId="6875B15D"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12/10/2021</w:t>
                  </w:r>
                </w:p>
              </w:tc>
              <w:tc>
                <w:tcPr>
                  <w:tcW w:w="863" w:type="pct"/>
                  <w:noWrap/>
                  <w:tcMar>
                    <w:top w:w="0" w:type="dxa"/>
                    <w:left w:w="70" w:type="dxa"/>
                    <w:bottom w:w="0" w:type="dxa"/>
                    <w:right w:w="70" w:type="dxa"/>
                  </w:tcMar>
                  <w:vAlign w:val="bottom"/>
                  <w:hideMark/>
                </w:tcPr>
                <w:p w14:paraId="06223E7E"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 1</w:t>
                  </w:r>
                </w:p>
              </w:tc>
            </w:tr>
            <w:tr w:rsidR="00F36F6F" w:rsidRPr="00B42AC2" w14:paraId="67AAB9C7" w14:textId="77777777" w:rsidTr="00045CC4">
              <w:trPr>
                <w:trHeight w:val="220"/>
                <w:jc w:val="center"/>
              </w:trPr>
              <w:tc>
                <w:tcPr>
                  <w:tcW w:w="444" w:type="pct"/>
                  <w:noWrap/>
                  <w:tcMar>
                    <w:top w:w="0" w:type="dxa"/>
                    <w:left w:w="70" w:type="dxa"/>
                    <w:bottom w:w="0" w:type="dxa"/>
                    <w:right w:w="70" w:type="dxa"/>
                  </w:tcMar>
                  <w:vAlign w:val="center"/>
                  <w:hideMark/>
                </w:tcPr>
                <w:p w14:paraId="0072F6A2"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10</w:t>
                  </w:r>
                </w:p>
              </w:tc>
              <w:tc>
                <w:tcPr>
                  <w:tcW w:w="1108" w:type="pct"/>
                  <w:tcMar>
                    <w:top w:w="0" w:type="dxa"/>
                    <w:left w:w="70" w:type="dxa"/>
                    <w:bottom w:w="0" w:type="dxa"/>
                    <w:right w:w="70" w:type="dxa"/>
                  </w:tcMar>
                  <w:vAlign w:val="center"/>
                  <w:hideMark/>
                </w:tcPr>
                <w:p w14:paraId="556C5508"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AZUCENA DE JESUS MENDOZA ZAMORA</w:t>
                  </w:r>
                </w:p>
              </w:tc>
              <w:tc>
                <w:tcPr>
                  <w:tcW w:w="918" w:type="pct"/>
                  <w:noWrap/>
                  <w:tcMar>
                    <w:top w:w="0" w:type="dxa"/>
                    <w:left w:w="70" w:type="dxa"/>
                    <w:bottom w:w="0" w:type="dxa"/>
                    <w:right w:w="70" w:type="dxa"/>
                  </w:tcMar>
                  <w:vAlign w:val="bottom"/>
                  <w:hideMark/>
                </w:tcPr>
                <w:p w14:paraId="3806E5E1"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INE/UTF/DA/42262/2021</w:t>
                  </w:r>
                </w:p>
              </w:tc>
              <w:tc>
                <w:tcPr>
                  <w:tcW w:w="918" w:type="pct"/>
                  <w:noWrap/>
                  <w:tcMar>
                    <w:top w:w="0" w:type="dxa"/>
                    <w:left w:w="70" w:type="dxa"/>
                    <w:bottom w:w="0" w:type="dxa"/>
                    <w:right w:w="70" w:type="dxa"/>
                  </w:tcMar>
                  <w:vAlign w:val="bottom"/>
                  <w:hideMark/>
                </w:tcPr>
                <w:p w14:paraId="7BADC319"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sin número</w:t>
                  </w:r>
                </w:p>
              </w:tc>
              <w:tc>
                <w:tcPr>
                  <w:tcW w:w="750" w:type="pct"/>
                  <w:noWrap/>
                  <w:tcMar>
                    <w:top w:w="0" w:type="dxa"/>
                    <w:left w:w="70" w:type="dxa"/>
                    <w:bottom w:w="0" w:type="dxa"/>
                    <w:right w:w="70" w:type="dxa"/>
                  </w:tcMar>
                  <w:vAlign w:val="bottom"/>
                  <w:hideMark/>
                </w:tcPr>
                <w:p w14:paraId="54229888"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07/10/2021</w:t>
                  </w:r>
                </w:p>
              </w:tc>
              <w:tc>
                <w:tcPr>
                  <w:tcW w:w="863" w:type="pct"/>
                  <w:noWrap/>
                  <w:tcMar>
                    <w:top w:w="0" w:type="dxa"/>
                    <w:left w:w="70" w:type="dxa"/>
                    <w:bottom w:w="0" w:type="dxa"/>
                    <w:right w:w="70" w:type="dxa"/>
                  </w:tcMar>
                  <w:vAlign w:val="bottom"/>
                  <w:hideMark/>
                </w:tcPr>
                <w:p w14:paraId="4E427C63"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 1</w:t>
                  </w:r>
                </w:p>
              </w:tc>
            </w:tr>
            <w:tr w:rsidR="00F36F6F" w:rsidRPr="00B42AC2" w14:paraId="0541CA41" w14:textId="77777777" w:rsidTr="00045CC4">
              <w:trPr>
                <w:trHeight w:val="220"/>
                <w:jc w:val="center"/>
              </w:trPr>
              <w:tc>
                <w:tcPr>
                  <w:tcW w:w="444" w:type="pct"/>
                  <w:noWrap/>
                  <w:tcMar>
                    <w:top w:w="0" w:type="dxa"/>
                    <w:left w:w="70" w:type="dxa"/>
                    <w:bottom w:w="0" w:type="dxa"/>
                    <w:right w:w="70" w:type="dxa"/>
                  </w:tcMar>
                  <w:vAlign w:val="center"/>
                  <w:hideMark/>
                </w:tcPr>
                <w:p w14:paraId="1BA60301"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11</w:t>
                  </w:r>
                </w:p>
              </w:tc>
              <w:tc>
                <w:tcPr>
                  <w:tcW w:w="1108" w:type="pct"/>
                  <w:tcMar>
                    <w:top w:w="0" w:type="dxa"/>
                    <w:left w:w="70" w:type="dxa"/>
                    <w:bottom w:w="0" w:type="dxa"/>
                    <w:right w:w="70" w:type="dxa"/>
                  </w:tcMar>
                  <w:vAlign w:val="center"/>
                  <w:hideMark/>
                </w:tcPr>
                <w:p w14:paraId="4ACDEC91"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PEDRO ALBERTO HERRERA PONCE</w:t>
                  </w:r>
                </w:p>
              </w:tc>
              <w:tc>
                <w:tcPr>
                  <w:tcW w:w="918" w:type="pct"/>
                  <w:noWrap/>
                  <w:tcMar>
                    <w:top w:w="0" w:type="dxa"/>
                    <w:left w:w="70" w:type="dxa"/>
                    <w:bottom w:w="0" w:type="dxa"/>
                    <w:right w:w="70" w:type="dxa"/>
                  </w:tcMar>
                  <w:vAlign w:val="bottom"/>
                  <w:hideMark/>
                </w:tcPr>
                <w:p w14:paraId="58F96126"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INE/UTF/DA/42281/2021</w:t>
                  </w:r>
                </w:p>
              </w:tc>
              <w:tc>
                <w:tcPr>
                  <w:tcW w:w="918" w:type="pct"/>
                  <w:noWrap/>
                  <w:tcMar>
                    <w:top w:w="0" w:type="dxa"/>
                    <w:left w:w="70" w:type="dxa"/>
                    <w:bottom w:w="0" w:type="dxa"/>
                    <w:right w:w="70" w:type="dxa"/>
                  </w:tcMar>
                  <w:vAlign w:val="bottom"/>
                  <w:hideMark/>
                </w:tcPr>
                <w:p w14:paraId="7210CCE9"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sin número</w:t>
                  </w:r>
                </w:p>
              </w:tc>
              <w:tc>
                <w:tcPr>
                  <w:tcW w:w="750" w:type="pct"/>
                  <w:noWrap/>
                  <w:tcMar>
                    <w:top w:w="0" w:type="dxa"/>
                    <w:left w:w="70" w:type="dxa"/>
                    <w:bottom w:w="0" w:type="dxa"/>
                    <w:right w:w="70" w:type="dxa"/>
                  </w:tcMar>
                  <w:vAlign w:val="bottom"/>
                  <w:hideMark/>
                </w:tcPr>
                <w:p w14:paraId="09920C3F"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15/10/2021</w:t>
                  </w:r>
                </w:p>
              </w:tc>
              <w:tc>
                <w:tcPr>
                  <w:tcW w:w="863" w:type="pct"/>
                  <w:noWrap/>
                  <w:tcMar>
                    <w:top w:w="0" w:type="dxa"/>
                    <w:left w:w="70" w:type="dxa"/>
                    <w:bottom w:w="0" w:type="dxa"/>
                    <w:right w:w="70" w:type="dxa"/>
                  </w:tcMar>
                  <w:vAlign w:val="bottom"/>
                  <w:hideMark/>
                </w:tcPr>
                <w:p w14:paraId="42EC7B44"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 1</w:t>
                  </w:r>
                </w:p>
              </w:tc>
            </w:tr>
            <w:tr w:rsidR="00F36F6F" w:rsidRPr="00B42AC2" w14:paraId="7BBDECA8" w14:textId="77777777" w:rsidTr="00045CC4">
              <w:trPr>
                <w:trHeight w:val="220"/>
                <w:jc w:val="center"/>
              </w:trPr>
              <w:tc>
                <w:tcPr>
                  <w:tcW w:w="444" w:type="pct"/>
                  <w:noWrap/>
                  <w:tcMar>
                    <w:top w:w="0" w:type="dxa"/>
                    <w:left w:w="70" w:type="dxa"/>
                    <w:bottom w:w="0" w:type="dxa"/>
                    <w:right w:w="70" w:type="dxa"/>
                  </w:tcMar>
                  <w:vAlign w:val="center"/>
                  <w:hideMark/>
                </w:tcPr>
                <w:p w14:paraId="47F8DE54"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12</w:t>
                  </w:r>
                </w:p>
              </w:tc>
              <w:tc>
                <w:tcPr>
                  <w:tcW w:w="1108" w:type="pct"/>
                  <w:tcMar>
                    <w:top w:w="0" w:type="dxa"/>
                    <w:left w:w="70" w:type="dxa"/>
                    <w:bottom w:w="0" w:type="dxa"/>
                    <w:right w:w="70" w:type="dxa"/>
                  </w:tcMar>
                  <w:vAlign w:val="center"/>
                  <w:hideMark/>
                </w:tcPr>
                <w:p w14:paraId="317617A1"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NELIDA LETICIA GALINDO ANGUIANO</w:t>
                  </w:r>
                </w:p>
              </w:tc>
              <w:tc>
                <w:tcPr>
                  <w:tcW w:w="918" w:type="pct"/>
                  <w:noWrap/>
                  <w:tcMar>
                    <w:top w:w="0" w:type="dxa"/>
                    <w:left w:w="70" w:type="dxa"/>
                    <w:bottom w:w="0" w:type="dxa"/>
                    <w:right w:w="70" w:type="dxa"/>
                  </w:tcMar>
                  <w:vAlign w:val="bottom"/>
                  <w:hideMark/>
                </w:tcPr>
                <w:p w14:paraId="1A755089"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INE/UTF/DA/42278/2021</w:t>
                  </w:r>
                </w:p>
              </w:tc>
              <w:tc>
                <w:tcPr>
                  <w:tcW w:w="918" w:type="pct"/>
                  <w:noWrap/>
                  <w:tcMar>
                    <w:top w:w="0" w:type="dxa"/>
                    <w:left w:w="70" w:type="dxa"/>
                    <w:bottom w:w="0" w:type="dxa"/>
                    <w:right w:w="70" w:type="dxa"/>
                  </w:tcMar>
                  <w:vAlign w:val="bottom"/>
                  <w:hideMark/>
                </w:tcPr>
                <w:p w14:paraId="219F5177"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sin número</w:t>
                  </w:r>
                </w:p>
              </w:tc>
              <w:tc>
                <w:tcPr>
                  <w:tcW w:w="750" w:type="pct"/>
                  <w:noWrap/>
                  <w:tcMar>
                    <w:top w:w="0" w:type="dxa"/>
                    <w:left w:w="70" w:type="dxa"/>
                    <w:bottom w:w="0" w:type="dxa"/>
                    <w:right w:w="70" w:type="dxa"/>
                  </w:tcMar>
                  <w:vAlign w:val="bottom"/>
                  <w:hideMark/>
                </w:tcPr>
                <w:p w14:paraId="780516D2"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08/10/2021</w:t>
                  </w:r>
                </w:p>
              </w:tc>
              <w:tc>
                <w:tcPr>
                  <w:tcW w:w="863" w:type="pct"/>
                  <w:noWrap/>
                  <w:tcMar>
                    <w:top w:w="0" w:type="dxa"/>
                    <w:left w:w="70" w:type="dxa"/>
                    <w:bottom w:w="0" w:type="dxa"/>
                    <w:right w:w="70" w:type="dxa"/>
                  </w:tcMar>
                  <w:vAlign w:val="bottom"/>
                  <w:hideMark/>
                </w:tcPr>
                <w:p w14:paraId="76497943"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 1</w:t>
                  </w:r>
                </w:p>
              </w:tc>
            </w:tr>
            <w:tr w:rsidR="00F36F6F" w:rsidRPr="00B42AC2" w14:paraId="0E614B8C" w14:textId="77777777" w:rsidTr="00045CC4">
              <w:trPr>
                <w:trHeight w:val="220"/>
                <w:jc w:val="center"/>
              </w:trPr>
              <w:tc>
                <w:tcPr>
                  <w:tcW w:w="444" w:type="pct"/>
                  <w:noWrap/>
                  <w:tcMar>
                    <w:top w:w="0" w:type="dxa"/>
                    <w:left w:w="70" w:type="dxa"/>
                    <w:bottom w:w="0" w:type="dxa"/>
                    <w:right w:w="70" w:type="dxa"/>
                  </w:tcMar>
                  <w:vAlign w:val="center"/>
                  <w:hideMark/>
                </w:tcPr>
                <w:p w14:paraId="402CE9D5"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13</w:t>
                  </w:r>
                </w:p>
              </w:tc>
              <w:tc>
                <w:tcPr>
                  <w:tcW w:w="1108" w:type="pct"/>
                  <w:tcMar>
                    <w:top w:w="0" w:type="dxa"/>
                    <w:left w:w="70" w:type="dxa"/>
                    <w:bottom w:w="0" w:type="dxa"/>
                    <w:right w:w="70" w:type="dxa"/>
                  </w:tcMar>
                  <w:vAlign w:val="center"/>
                  <w:hideMark/>
                </w:tcPr>
                <w:p w14:paraId="16137383"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OPERADORA HOTELERA CAMINO REAL SA DE CV</w:t>
                  </w:r>
                </w:p>
              </w:tc>
              <w:tc>
                <w:tcPr>
                  <w:tcW w:w="918" w:type="pct"/>
                  <w:noWrap/>
                  <w:tcMar>
                    <w:top w:w="0" w:type="dxa"/>
                    <w:left w:w="70" w:type="dxa"/>
                    <w:bottom w:w="0" w:type="dxa"/>
                    <w:right w:w="70" w:type="dxa"/>
                  </w:tcMar>
                  <w:vAlign w:val="bottom"/>
                  <w:hideMark/>
                </w:tcPr>
                <w:p w14:paraId="034327FC"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INE/UTF/DA/42280/2021</w:t>
                  </w:r>
                </w:p>
              </w:tc>
              <w:tc>
                <w:tcPr>
                  <w:tcW w:w="918" w:type="pct"/>
                  <w:noWrap/>
                  <w:tcMar>
                    <w:top w:w="0" w:type="dxa"/>
                    <w:left w:w="70" w:type="dxa"/>
                    <w:bottom w:w="0" w:type="dxa"/>
                    <w:right w:w="70" w:type="dxa"/>
                  </w:tcMar>
                  <w:vAlign w:val="bottom"/>
                  <w:hideMark/>
                </w:tcPr>
                <w:p w14:paraId="42619549" w14:textId="77777777" w:rsidR="00F36F6F" w:rsidRPr="00B42AC2" w:rsidRDefault="00F36F6F" w:rsidP="00F36F6F">
                  <w:pPr>
                    <w:spacing w:after="0" w:line="240" w:lineRule="auto"/>
                    <w:rPr>
                      <w:rFonts w:ascii="Arial" w:hAnsi="Arial" w:cs="Arial"/>
                      <w:i/>
                      <w:iCs/>
                      <w:color w:val="000000"/>
                      <w:sz w:val="12"/>
                      <w:szCs w:val="12"/>
                    </w:rPr>
                  </w:pPr>
                </w:p>
              </w:tc>
              <w:tc>
                <w:tcPr>
                  <w:tcW w:w="750" w:type="pct"/>
                  <w:noWrap/>
                  <w:tcMar>
                    <w:top w:w="0" w:type="dxa"/>
                    <w:left w:w="70" w:type="dxa"/>
                    <w:bottom w:w="0" w:type="dxa"/>
                    <w:right w:w="70" w:type="dxa"/>
                  </w:tcMar>
                  <w:vAlign w:val="bottom"/>
                  <w:hideMark/>
                </w:tcPr>
                <w:p w14:paraId="34A8E7D7" w14:textId="77777777" w:rsidR="00F36F6F" w:rsidRPr="00B42AC2" w:rsidRDefault="00F36F6F" w:rsidP="00F36F6F">
                  <w:pPr>
                    <w:spacing w:after="0" w:line="240" w:lineRule="auto"/>
                    <w:rPr>
                      <w:rFonts w:ascii="Times New Roman" w:eastAsia="Times New Roman" w:hAnsi="Times New Roman" w:cs="Times New Roman"/>
                      <w:i/>
                      <w:iCs/>
                      <w:sz w:val="12"/>
                      <w:szCs w:val="12"/>
                    </w:rPr>
                  </w:pPr>
                </w:p>
              </w:tc>
              <w:tc>
                <w:tcPr>
                  <w:tcW w:w="863" w:type="pct"/>
                  <w:noWrap/>
                  <w:tcMar>
                    <w:top w:w="0" w:type="dxa"/>
                    <w:left w:w="70" w:type="dxa"/>
                    <w:bottom w:w="0" w:type="dxa"/>
                    <w:right w:w="70" w:type="dxa"/>
                  </w:tcMar>
                  <w:vAlign w:val="bottom"/>
                  <w:hideMark/>
                </w:tcPr>
                <w:p w14:paraId="4ED2F72D"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2</w:t>
                  </w:r>
                </w:p>
              </w:tc>
            </w:tr>
            <w:tr w:rsidR="00F36F6F" w:rsidRPr="00B42AC2" w14:paraId="7058EA2F" w14:textId="77777777" w:rsidTr="00045CC4">
              <w:trPr>
                <w:trHeight w:val="220"/>
                <w:jc w:val="center"/>
              </w:trPr>
              <w:tc>
                <w:tcPr>
                  <w:tcW w:w="444" w:type="pct"/>
                  <w:noWrap/>
                  <w:tcMar>
                    <w:top w:w="0" w:type="dxa"/>
                    <w:left w:w="70" w:type="dxa"/>
                    <w:bottom w:w="0" w:type="dxa"/>
                    <w:right w:w="70" w:type="dxa"/>
                  </w:tcMar>
                  <w:vAlign w:val="center"/>
                  <w:hideMark/>
                </w:tcPr>
                <w:p w14:paraId="459BF74D"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14</w:t>
                  </w:r>
                </w:p>
              </w:tc>
              <w:tc>
                <w:tcPr>
                  <w:tcW w:w="1108" w:type="pct"/>
                  <w:tcMar>
                    <w:top w:w="0" w:type="dxa"/>
                    <w:left w:w="70" w:type="dxa"/>
                    <w:bottom w:w="0" w:type="dxa"/>
                    <w:right w:w="70" w:type="dxa"/>
                  </w:tcMar>
                  <w:vAlign w:val="center"/>
                  <w:hideMark/>
                </w:tcPr>
                <w:p w14:paraId="0B6B1CB8" w14:textId="77777777" w:rsidR="00F36F6F" w:rsidRPr="00B42AC2" w:rsidRDefault="00F36F6F" w:rsidP="00F36F6F">
                  <w:pPr>
                    <w:spacing w:after="0" w:line="240" w:lineRule="auto"/>
                    <w:rPr>
                      <w:rFonts w:ascii="Arial" w:hAnsi="Arial" w:cs="Arial"/>
                      <w:i/>
                      <w:iCs/>
                      <w:color w:val="000000"/>
                      <w:sz w:val="12"/>
                      <w:szCs w:val="12"/>
                    </w:rPr>
                  </w:pPr>
                  <w:proofErr w:type="gramStart"/>
                  <w:r w:rsidRPr="00B42AC2">
                    <w:rPr>
                      <w:rFonts w:ascii="Arial" w:hAnsi="Arial" w:cs="Arial"/>
                      <w:i/>
                      <w:iCs/>
                      <w:color w:val="000000"/>
                      <w:sz w:val="12"/>
                      <w:szCs w:val="12"/>
                    </w:rPr>
                    <w:t>CISNEROS  AGUIRRE</w:t>
                  </w:r>
                  <w:proofErr w:type="gramEnd"/>
                  <w:r w:rsidRPr="00B42AC2">
                    <w:rPr>
                      <w:rFonts w:ascii="Arial" w:hAnsi="Arial" w:cs="Arial"/>
                      <w:i/>
                      <w:iCs/>
                      <w:color w:val="000000"/>
                      <w:sz w:val="12"/>
                      <w:szCs w:val="12"/>
                    </w:rPr>
                    <w:t xml:space="preserve"> ASOCIADOS S DE RL DE CV</w:t>
                  </w:r>
                </w:p>
              </w:tc>
              <w:tc>
                <w:tcPr>
                  <w:tcW w:w="918" w:type="pct"/>
                  <w:noWrap/>
                  <w:tcMar>
                    <w:top w:w="0" w:type="dxa"/>
                    <w:left w:w="70" w:type="dxa"/>
                    <w:bottom w:w="0" w:type="dxa"/>
                    <w:right w:w="70" w:type="dxa"/>
                  </w:tcMar>
                  <w:vAlign w:val="bottom"/>
                  <w:hideMark/>
                </w:tcPr>
                <w:p w14:paraId="273966DB"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INE/UTF/DA/42283/2021</w:t>
                  </w:r>
                </w:p>
              </w:tc>
              <w:tc>
                <w:tcPr>
                  <w:tcW w:w="918" w:type="pct"/>
                  <w:noWrap/>
                  <w:tcMar>
                    <w:top w:w="0" w:type="dxa"/>
                    <w:left w:w="70" w:type="dxa"/>
                    <w:bottom w:w="0" w:type="dxa"/>
                    <w:right w:w="70" w:type="dxa"/>
                  </w:tcMar>
                  <w:vAlign w:val="bottom"/>
                  <w:hideMark/>
                </w:tcPr>
                <w:p w14:paraId="602BB93F"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sin número</w:t>
                  </w:r>
                </w:p>
              </w:tc>
              <w:tc>
                <w:tcPr>
                  <w:tcW w:w="750" w:type="pct"/>
                  <w:noWrap/>
                  <w:tcMar>
                    <w:top w:w="0" w:type="dxa"/>
                    <w:left w:w="70" w:type="dxa"/>
                    <w:bottom w:w="0" w:type="dxa"/>
                    <w:right w:w="70" w:type="dxa"/>
                  </w:tcMar>
                  <w:vAlign w:val="bottom"/>
                  <w:hideMark/>
                </w:tcPr>
                <w:p w14:paraId="086E8FFD"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14/10/2021</w:t>
                  </w:r>
                </w:p>
              </w:tc>
              <w:tc>
                <w:tcPr>
                  <w:tcW w:w="863" w:type="pct"/>
                  <w:noWrap/>
                  <w:tcMar>
                    <w:top w:w="0" w:type="dxa"/>
                    <w:left w:w="70" w:type="dxa"/>
                    <w:bottom w:w="0" w:type="dxa"/>
                    <w:right w:w="70" w:type="dxa"/>
                  </w:tcMar>
                  <w:vAlign w:val="bottom"/>
                  <w:hideMark/>
                </w:tcPr>
                <w:p w14:paraId="1496982E"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 1</w:t>
                  </w:r>
                </w:p>
              </w:tc>
            </w:tr>
            <w:tr w:rsidR="00F36F6F" w:rsidRPr="00B42AC2" w14:paraId="481DB8A4" w14:textId="77777777" w:rsidTr="00045CC4">
              <w:trPr>
                <w:trHeight w:val="220"/>
                <w:jc w:val="center"/>
              </w:trPr>
              <w:tc>
                <w:tcPr>
                  <w:tcW w:w="444" w:type="pct"/>
                  <w:noWrap/>
                  <w:tcMar>
                    <w:top w:w="0" w:type="dxa"/>
                    <w:left w:w="70" w:type="dxa"/>
                    <w:bottom w:w="0" w:type="dxa"/>
                    <w:right w:w="70" w:type="dxa"/>
                  </w:tcMar>
                  <w:vAlign w:val="center"/>
                  <w:hideMark/>
                </w:tcPr>
                <w:p w14:paraId="1E1D063C"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lastRenderedPageBreak/>
                    <w:t>15</w:t>
                  </w:r>
                </w:p>
              </w:tc>
              <w:tc>
                <w:tcPr>
                  <w:tcW w:w="1108" w:type="pct"/>
                  <w:tcMar>
                    <w:top w:w="0" w:type="dxa"/>
                    <w:left w:w="70" w:type="dxa"/>
                    <w:bottom w:w="0" w:type="dxa"/>
                    <w:right w:w="70" w:type="dxa"/>
                  </w:tcMar>
                  <w:vAlign w:val="center"/>
                  <w:hideMark/>
                </w:tcPr>
                <w:p w14:paraId="5A84FAB2"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JONATHAN GOMEZ ANDRADE</w:t>
                  </w:r>
                </w:p>
              </w:tc>
              <w:tc>
                <w:tcPr>
                  <w:tcW w:w="918" w:type="pct"/>
                  <w:noWrap/>
                  <w:tcMar>
                    <w:top w:w="0" w:type="dxa"/>
                    <w:left w:w="70" w:type="dxa"/>
                    <w:bottom w:w="0" w:type="dxa"/>
                    <w:right w:w="70" w:type="dxa"/>
                  </w:tcMar>
                  <w:vAlign w:val="bottom"/>
                  <w:hideMark/>
                </w:tcPr>
                <w:p w14:paraId="3A9262C5"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INE/UTF/DA/42270/2021</w:t>
                  </w:r>
                </w:p>
              </w:tc>
              <w:tc>
                <w:tcPr>
                  <w:tcW w:w="918" w:type="pct"/>
                  <w:noWrap/>
                  <w:tcMar>
                    <w:top w:w="0" w:type="dxa"/>
                    <w:left w:w="70" w:type="dxa"/>
                    <w:bottom w:w="0" w:type="dxa"/>
                    <w:right w:w="70" w:type="dxa"/>
                  </w:tcMar>
                  <w:vAlign w:val="bottom"/>
                  <w:hideMark/>
                </w:tcPr>
                <w:p w14:paraId="1CE3ECD2" w14:textId="77777777" w:rsidR="00F36F6F" w:rsidRPr="00B42AC2" w:rsidRDefault="00F36F6F" w:rsidP="00F36F6F">
                  <w:pPr>
                    <w:spacing w:after="0" w:line="240" w:lineRule="auto"/>
                    <w:rPr>
                      <w:rFonts w:ascii="Arial" w:hAnsi="Arial" w:cs="Arial"/>
                      <w:i/>
                      <w:iCs/>
                      <w:color w:val="000000"/>
                      <w:sz w:val="12"/>
                      <w:szCs w:val="12"/>
                    </w:rPr>
                  </w:pPr>
                </w:p>
              </w:tc>
              <w:tc>
                <w:tcPr>
                  <w:tcW w:w="750" w:type="pct"/>
                  <w:noWrap/>
                  <w:tcMar>
                    <w:top w:w="0" w:type="dxa"/>
                    <w:left w:w="70" w:type="dxa"/>
                    <w:bottom w:w="0" w:type="dxa"/>
                    <w:right w:w="70" w:type="dxa"/>
                  </w:tcMar>
                  <w:vAlign w:val="bottom"/>
                  <w:hideMark/>
                </w:tcPr>
                <w:p w14:paraId="6F00F22D" w14:textId="77777777" w:rsidR="00F36F6F" w:rsidRPr="00B42AC2" w:rsidRDefault="00F36F6F" w:rsidP="00F36F6F">
                  <w:pPr>
                    <w:spacing w:after="0" w:line="240" w:lineRule="auto"/>
                    <w:rPr>
                      <w:rFonts w:ascii="Times New Roman" w:eastAsia="Times New Roman" w:hAnsi="Times New Roman" w:cs="Times New Roman"/>
                      <w:i/>
                      <w:iCs/>
                      <w:sz w:val="12"/>
                      <w:szCs w:val="12"/>
                    </w:rPr>
                  </w:pPr>
                </w:p>
              </w:tc>
              <w:tc>
                <w:tcPr>
                  <w:tcW w:w="863" w:type="pct"/>
                  <w:noWrap/>
                  <w:tcMar>
                    <w:top w:w="0" w:type="dxa"/>
                    <w:left w:w="70" w:type="dxa"/>
                    <w:bottom w:w="0" w:type="dxa"/>
                    <w:right w:w="70" w:type="dxa"/>
                  </w:tcMar>
                  <w:vAlign w:val="bottom"/>
                  <w:hideMark/>
                </w:tcPr>
                <w:p w14:paraId="1257A9E7"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2</w:t>
                  </w:r>
                </w:p>
              </w:tc>
            </w:tr>
            <w:tr w:rsidR="00F36F6F" w:rsidRPr="00B42AC2" w14:paraId="1AFF9263" w14:textId="77777777" w:rsidTr="00045CC4">
              <w:trPr>
                <w:trHeight w:val="220"/>
                <w:jc w:val="center"/>
              </w:trPr>
              <w:tc>
                <w:tcPr>
                  <w:tcW w:w="444" w:type="pct"/>
                  <w:noWrap/>
                  <w:tcMar>
                    <w:top w:w="0" w:type="dxa"/>
                    <w:left w:w="70" w:type="dxa"/>
                    <w:bottom w:w="0" w:type="dxa"/>
                    <w:right w:w="70" w:type="dxa"/>
                  </w:tcMar>
                  <w:vAlign w:val="center"/>
                  <w:hideMark/>
                </w:tcPr>
                <w:p w14:paraId="37414E7C"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16</w:t>
                  </w:r>
                </w:p>
              </w:tc>
              <w:tc>
                <w:tcPr>
                  <w:tcW w:w="1108" w:type="pct"/>
                  <w:tcMar>
                    <w:top w:w="0" w:type="dxa"/>
                    <w:left w:w="70" w:type="dxa"/>
                    <w:bottom w:w="0" w:type="dxa"/>
                    <w:right w:w="70" w:type="dxa"/>
                  </w:tcMar>
                  <w:vAlign w:val="center"/>
                  <w:hideMark/>
                </w:tcPr>
                <w:p w14:paraId="5F6CBBE5"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JOSUE RAMON DECENA LASTRA</w:t>
                  </w:r>
                </w:p>
              </w:tc>
              <w:tc>
                <w:tcPr>
                  <w:tcW w:w="918" w:type="pct"/>
                  <w:noWrap/>
                  <w:tcMar>
                    <w:top w:w="0" w:type="dxa"/>
                    <w:left w:w="70" w:type="dxa"/>
                    <w:bottom w:w="0" w:type="dxa"/>
                    <w:right w:w="70" w:type="dxa"/>
                  </w:tcMar>
                  <w:vAlign w:val="bottom"/>
                  <w:hideMark/>
                </w:tcPr>
                <w:p w14:paraId="697119A7"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INE/UTF/DA/42272/2021</w:t>
                  </w:r>
                </w:p>
              </w:tc>
              <w:tc>
                <w:tcPr>
                  <w:tcW w:w="918" w:type="pct"/>
                  <w:noWrap/>
                  <w:tcMar>
                    <w:top w:w="0" w:type="dxa"/>
                    <w:left w:w="70" w:type="dxa"/>
                    <w:bottom w:w="0" w:type="dxa"/>
                    <w:right w:w="70" w:type="dxa"/>
                  </w:tcMar>
                  <w:vAlign w:val="bottom"/>
                  <w:hideMark/>
                </w:tcPr>
                <w:p w14:paraId="32F2173A"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sin número</w:t>
                  </w:r>
                </w:p>
              </w:tc>
              <w:tc>
                <w:tcPr>
                  <w:tcW w:w="750" w:type="pct"/>
                  <w:noWrap/>
                  <w:tcMar>
                    <w:top w:w="0" w:type="dxa"/>
                    <w:left w:w="70" w:type="dxa"/>
                    <w:bottom w:w="0" w:type="dxa"/>
                    <w:right w:w="70" w:type="dxa"/>
                  </w:tcMar>
                  <w:vAlign w:val="bottom"/>
                  <w:hideMark/>
                </w:tcPr>
                <w:p w14:paraId="0C71D3B5" w14:textId="77777777" w:rsidR="00F36F6F" w:rsidRPr="00B42AC2" w:rsidRDefault="00F36F6F" w:rsidP="00F36F6F">
                  <w:pPr>
                    <w:spacing w:after="0" w:line="240" w:lineRule="auto"/>
                    <w:jc w:val="center"/>
                    <w:rPr>
                      <w:rFonts w:ascii="Arial" w:hAnsi="Arial" w:cs="Arial"/>
                      <w:i/>
                      <w:iCs/>
                      <w:sz w:val="12"/>
                      <w:szCs w:val="12"/>
                    </w:rPr>
                  </w:pPr>
                  <w:r w:rsidRPr="00B42AC2">
                    <w:rPr>
                      <w:rFonts w:ascii="Arial" w:hAnsi="Arial" w:cs="Arial"/>
                      <w:i/>
                      <w:iCs/>
                      <w:sz w:val="12"/>
                      <w:szCs w:val="12"/>
                    </w:rPr>
                    <w:t>03/12/2021</w:t>
                  </w:r>
                </w:p>
              </w:tc>
              <w:tc>
                <w:tcPr>
                  <w:tcW w:w="863" w:type="pct"/>
                  <w:noWrap/>
                  <w:tcMar>
                    <w:top w:w="0" w:type="dxa"/>
                    <w:left w:w="70" w:type="dxa"/>
                    <w:bottom w:w="0" w:type="dxa"/>
                    <w:right w:w="70" w:type="dxa"/>
                  </w:tcMar>
                  <w:hideMark/>
                </w:tcPr>
                <w:p w14:paraId="05D36CBF"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w:t>
                  </w:r>
                </w:p>
              </w:tc>
            </w:tr>
            <w:tr w:rsidR="00F36F6F" w:rsidRPr="00B42AC2" w14:paraId="095DD7ED" w14:textId="77777777" w:rsidTr="00045CC4">
              <w:trPr>
                <w:trHeight w:val="220"/>
                <w:jc w:val="center"/>
              </w:trPr>
              <w:tc>
                <w:tcPr>
                  <w:tcW w:w="444" w:type="pct"/>
                  <w:noWrap/>
                  <w:tcMar>
                    <w:top w:w="0" w:type="dxa"/>
                    <w:left w:w="70" w:type="dxa"/>
                    <w:bottom w:w="0" w:type="dxa"/>
                    <w:right w:w="70" w:type="dxa"/>
                  </w:tcMar>
                  <w:vAlign w:val="center"/>
                  <w:hideMark/>
                </w:tcPr>
                <w:p w14:paraId="599F9FE1"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17</w:t>
                  </w:r>
                </w:p>
              </w:tc>
              <w:tc>
                <w:tcPr>
                  <w:tcW w:w="1108" w:type="pct"/>
                  <w:tcMar>
                    <w:top w:w="0" w:type="dxa"/>
                    <w:left w:w="70" w:type="dxa"/>
                    <w:bottom w:w="0" w:type="dxa"/>
                    <w:right w:w="70" w:type="dxa"/>
                  </w:tcMar>
                  <w:vAlign w:val="center"/>
                  <w:hideMark/>
                </w:tcPr>
                <w:p w14:paraId="5BC55241"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JULIO CESAR GONZALEZ ALVAREZ</w:t>
                  </w:r>
                </w:p>
              </w:tc>
              <w:tc>
                <w:tcPr>
                  <w:tcW w:w="918" w:type="pct"/>
                  <w:noWrap/>
                  <w:tcMar>
                    <w:top w:w="0" w:type="dxa"/>
                    <w:left w:w="70" w:type="dxa"/>
                    <w:bottom w:w="0" w:type="dxa"/>
                    <w:right w:w="70" w:type="dxa"/>
                  </w:tcMar>
                  <w:vAlign w:val="bottom"/>
                  <w:hideMark/>
                </w:tcPr>
                <w:p w14:paraId="3BF16772"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INE/UTF/DA/4273/2021</w:t>
                  </w:r>
                </w:p>
              </w:tc>
              <w:tc>
                <w:tcPr>
                  <w:tcW w:w="918" w:type="pct"/>
                  <w:noWrap/>
                  <w:tcMar>
                    <w:top w:w="0" w:type="dxa"/>
                    <w:left w:w="70" w:type="dxa"/>
                    <w:bottom w:w="0" w:type="dxa"/>
                    <w:right w:w="70" w:type="dxa"/>
                  </w:tcMar>
                  <w:vAlign w:val="bottom"/>
                  <w:hideMark/>
                </w:tcPr>
                <w:p w14:paraId="371A6678"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sin número</w:t>
                  </w:r>
                </w:p>
              </w:tc>
              <w:tc>
                <w:tcPr>
                  <w:tcW w:w="750" w:type="pct"/>
                  <w:noWrap/>
                  <w:tcMar>
                    <w:top w:w="0" w:type="dxa"/>
                    <w:left w:w="70" w:type="dxa"/>
                    <w:bottom w:w="0" w:type="dxa"/>
                    <w:right w:w="70" w:type="dxa"/>
                  </w:tcMar>
                  <w:vAlign w:val="bottom"/>
                  <w:hideMark/>
                </w:tcPr>
                <w:p w14:paraId="0AD9CC35" w14:textId="77777777" w:rsidR="00F36F6F" w:rsidRPr="00B42AC2" w:rsidRDefault="00F36F6F" w:rsidP="00F36F6F">
                  <w:pPr>
                    <w:spacing w:after="0" w:line="240" w:lineRule="auto"/>
                    <w:jc w:val="center"/>
                    <w:rPr>
                      <w:rFonts w:ascii="Calibri" w:hAnsi="Calibri" w:cs="Calibri"/>
                      <w:i/>
                      <w:iCs/>
                      <w:sz w:val="12"/>
                      <w:szCs w:val="12"/>
                      <w:lang w:eastAsia="es-MX"/>
                    </w:rPr>
                  </w:pPr>
                  <w:r w:rsidRPr="00B42AC2">
                    <w:rPr>
                      <w:rFonts w:ascii="Arial" w:hAnsi="Arial" w:cs="Arial"/>
                      <w:i/>
                      <w:iCs/>
                      <w:sz w:val="12"/>
                      <w:szCs w:val="12"/>
                    </w:rPr>
                    <w:t>03/12/2021</w:t>
                  </w:r>
                </w:p>
              </w:tc>
              <w:tc>
                <w:tcPr>
                  <w:tcW w:w="863" w:type="pct"/>
                  <w:noWrap/>
                  <w:tcMar>
                    <w:top w:w="0" w:type="dxa"/>
                    <w:left w:w="70" w:type="dxa"/>
                    <w:bottom w:w="0" w:type="dxa"/>
                    <w:right w:w="70" w:type="dxa"/>
                  </w:tcMar>
                  <w:hideMark/>
                </w:tcPr>
                <w:p w14:paraId="607BD316"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w:t>
                  </w:r>
                </w:p>
              </w:tc>
            </w:tr>
            <w:tr w:rsidR="00F36F6F" w:rsidRPr="00B42AC2" w14:paraId="040885E0" w14:textId="77777777" w:rsidTr="00045CC4">
              <w:trPr>
                <w:trHeight w:val="147"/>
                <w:jc w:val="center"/>
              </w:trPr>
              <w:tc>
                <w:tcPr>
                  <w:tcW w:w="444" w:type="pct"/>
                  <w:noWrap/>
                  <w:tcMar>
                    <w:top w:w="0" w:type="dxa"/>
                    <w:left w:w="70" w:type="dxa"/>
                    <w:bottom w:w="0" w:type="dxa"/>
                    <w:right w:w="70" w:type="dxa"/>
                  </w:tcMar>
                  <w:vAlign w:val="center"/>
                  <w:hideMark/>
                </w:tcPr>
                <w:p w14:paraId="703145E8"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18</w:t>
                  </w:r>
                </w:p>
              </w:tc>
              <w:tc>
                <w:tcPr>
                  <w:tcW w:w="1108" w:type="pct"/>
                  <w:tcMar>
                    <w:top w:w="0" w:type="dxa"/>
                    <w:left w:w="70" w:type="dxa"/>
                    <w:bottom w:w="0" w:type="dxa"/>
                    <w:right w:w="70" w:type="dxa"/>
                  </w:tcMar>
                  <w:vAlign w:val="center"/>
                  <w:hideMark/>
                </w:tcPr>
                <w:p w14:paraId="2D53D8EF"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LETICIA GOMEZ GÓMEZ</w:t>
                  </w:r>
                </w:p>
              </w:tc>
              <w:tc>
                <w:tcPr>
                  <w:tcW w:w="918" w:type="pct"/>
                  <w:noWrap/>
                  <w:tcMar>
                    <w:top w:w="0" w:type="dxa"/>
                    <w:left w:w="70" w:type="dxa"/>
                    <w:bottom w:w="0" w:type="dxa"/>
                    <w:right w:w="70" w:type="dxa"/>
                  </w:tcMar>
                  <w:vAlign w:val="bottom"/>
                  <w:hideMark/>
                </w:tcPr>
                <w:p w14:paraId="04B601D9"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INE/UTF/DA/42274/2021</w:t>
                  </w:r>
                </w:p>
              </w:tc>
              <w:tc>
                <w:tcPr>
                  <w:tcW w:w="918" w:type="pct"/>
                  <w:noWrap/>
                  <w:tcMar>
                    <w:top w:w="0" w:type="dxa"/>
                    <w:left w:w="70" w:type="dxa"/>
                    <w:bottom w:w="0" w:type="dxa"/>
                    <w:right w:w="70" w:type="dxa"/>
                  </w:tcMar>
                  <w:vAlign w:val="bottom"/>
                  <w:hideMark/>
                </w:tcPr>
                <w:p w14:paraId="55719E13" w14:textId="77777777" w:rsidR="00F36F6F" w:rsidRPr="00B42AC2" w:rsidRDefault="00F36F6F" w:rsidP="00F36F6F">
                  <w:pPr>
                    <w:spacing w:after="0" w:line="240" w:lineRule="auto"/>
                    <w:rPr>
                      <w:rFonts w:ascii="Arial" w:hAnsi="Arial" w:cs="Arial"/>
                      <w:i/>
                      <w:iCs/>
                      <w:color w:val="000000"/>
                      <w:sz w:val="12"/>
                      <w:szCs w:val="12"/>
                    </w:rPr>
                  </w:pPr>
                </w:p>
              </w:tc>
              <w:tc>
                <w:tcPr>
                  <w:tcW w:w="750" w:type="pct"/>
                  <w:noWrap/>
                  <w:tcMar>
                    <w:top w:w="0" w:type="dxa"/>
                    <w:left w:w="70" w:type="dxa"/>
                    <w:bottom w:w="0" w:type="dxa"/>
                    <w:right w:w="70" w:type="dxa"/>
                  </w:tcMar>
                  <w:vAlign w:val="bottom"/>
                  <w:hideMark/>
                </w:tcPr>
                <w:p w14:paraId="02CA1A3E" w14:textId="77777777" w:rsidR="00F36F6F" w:rsidRPr="00B42AC2" w:rsidRDefault="00F36F6F" w:rsidP="00F36F6F">
                  <w:pPr>
                    <w:spacing w:after="0" w:line="240" w:lineRule="auto"/>
                    <w:rPr>
                      <w:rFonts w:ascii="Times New Roman" w:eastAsia="Times New Roman" w:hAnsi="Times New Roman" w:cs="Times New Roman"/>
                      <w:i/>
                      <w:iCs/>
                      <w:sz w:val="12"/>
                      <w:szCs w:val="12"/>
                    </w:rPr>
                  </w:pPr>
                </w:p>
              </w:tc>
              <w:tc>
                <w:tcPr>
                  <w:tcW w:w="863" w:type="pct"/>
                  <w:noWrap/>
                  <w:tcMar>
                    <w:top w:w="0" w:type="dxa"/>
                    <w:left w:w="70" w:type="dxa"/>
                    <w:bottom w:w="0" w:type="dxa"/>
                    <w:right w:w="70" w:type="dxa"/>
                  </w:tcMar>
                  <w:vAlign w:val="bottom"/>
                  <w:hideMark/>
                </w:tcPr>
                <w:p w14:paraId="1E5D801C"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2</w:t>
                  </w:r>
                </w:p>
              </w:tc>
            </w:tr>
            <w:tr w:rsidR="00F36F6F" w:rsidRPr="00B42AC2" w14:paraId="5D38823F" w14:textId="77777777" w:rsidTr="00045CC4">
              <w:trPr>
                <w:trHeight w:val="220"/>
                <w:jc w:val="center"/>
              </w:trPr>
              <w:tc>
                <w:tcPr>
                  <w:tcW w:w="444" w:type="pct"/>
                  <w:noWrap/>
                  <w:tcMar>
                    <w:top w:w="0" w:type="dxa"/>
                    <w:left w:w="70" w:type="dxa"/>
                    <w:bottom w:w="0" w:type="dxa"/>
                    <w:right w:w="70" w:type="dxa"/>
                  </w:tcMar>
                  <w:vAlign w:val="center"/>
                  <w:hideMark/>
                </w:tcPr>
                <w:p w14:paraId="5604825E"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19</w:t>
                  </w:r>
                </w:p>
              </w:tc>
              <w:tc>
                <w:tcPr>
                  <w:tcW w:w="1108" w:type="pct"/>
                  <w:tcMar>
                    <w:top w:w="0" w:type="dxa"/>
                    <w:left w:w="70" w:type="dxa"/>
                    <w:bottom w:w="0" w:type="dxa"/>
                    <w:right w:w="70" w:type="dxa"/>
                  </w:tcMar>
                  <w:vAlign w:val="center"/>
                  <w:hideMark/>
                </w:tcPr>
                <w:p w14:paraId="060A3F7F"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EZRIKAM ECKHAUS SOLIS CAMARA</w:t>
                  </w:r>
                </w:p>
              </w:tc>
              <w:tc>
                <w:tcPr>
                  <w:tcW w:w="918" w:type="pct"/>
                  <w:noWrap/>
                  <w:tcMar>
                    <w:top w:w="0" w:type="dxa"/>
                    <w:left w:w="70" w:type="dxa"/>
                    <w:bottom w:w="0" w:type="dxa"/>
                    <w:right w:w="70" w:type="dxa"/>
                  </w:tcMar>
                  <w:vAlign w:val="bottom"/>
                  <w:hideMark/>
                </w:tcPr>
                <w:p w14:paraId="52329B77"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INE/UTF/DA/42266/2021</w:t>
                  </w:r>
                </w:p>
              </w:tc>
              <w:tc>
                <w:tcPr>
                  <w:tcW w:w="918" w:type="pct"/>
                  <w:noWrap/>
                  <w:tcMar>
                    <w:top w:w="0" w:type="dxa"/>
                    <w:left w:w="70" w:type="dxa"/>
                    <w:bottom w:w="0" w:type="dxa"/>
                    <w:right w:w="70" w:type="dxa"/>
                  </w:tcMar>
                  <w:vAlign w:val="bottom"/>
                  <w:hideMark/>
                </w:tcPr>
                <w:p w14:paraId="7A830423"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sin número</w:t>
                  </w:r>
                </w:p>
              </w:tc>
              <w:tc>
                <w:tcPr>
                  <w:tcW w:w="750" w:type="pct"/>
                  <w:noWrap/>
                  <w:tcMar>
                    <w:top w:w="0" w:type="dxa"/>
                    <w:left w:w="70" w:type="dxa"/>
                    <w:bottom w:w="0" w:type="dxa"/>
                    <w:right w:w="70" w:type="dxa"/>
                  </w:tcMar>
                  <w:vAlign w:val="bottom"/>
                  <w:hideMark/>
                </w:tcPr>
                <w:p w14:paraId="0F429FBD"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20/10/2021</w:t>
                  </w:r>
                </w:p>
              </w:tc>
              <w:tc>
                <w:tcPr>
                  <w:tcW w:w="863" w:type="pct"/>
                  <w:noWrap/>
                  <w:tcMar>
                    <w:top w:w="0" w:type="dxa"/>
                    <w:left w:w="70" w:type="dxa"/>
                    <w:bottom w:w="0" w:type="dxa"/>
                    <w:right w:w="70" w:type="dxa"/>
                  </w:tcMar>
                  <w:vAlign w:val="bottom"/>
                  <w:hideMark/>
                </w:tcPr>
                <w:p w14:paraId="09F6D43B"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 1</w:t>
                  </w:r>
                </w:p>
              </w:tc>
            </w:tr>
            <w:tr w:rsidR="00F36F6F" w:rsidRPr="00B42AC2" w14:paraId="2BD4A584" w14:textId="77777777" w:rsidTr="00045CC4">
              <w:trPr>
                <w:trHeight w:val="147"/>
                <w:jc w:val="center"/>
              </w:trPr>
              <w:tc>
                <w:tcPr>
                  <w:tcW w:w="444" w:type="pct"/>
                  <w:noWrap/>
                  <w:tcMar>
                    <w:top w:w="0" w:type="dxa"/>
                    <w:left w:w="70" w:type="dxa"/>
                    <w:bottom w:w="0" w:type="dxa"/>
                    <w:right w:w="70" w:type="dxa"/>
                  </w:tcMar>
                  <w:vAlign w:val="center"/>
                  <w:hideMark/>
                </w:tcPr>
                <w:p w14:paraId="5BE9882C"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20</w:t>
                  </w:r>
                </w:p>
              </w:tc>
              <w:tc>
                <w:tcPr>
                  <w:tcW w:w="1108" w:type="pct"/>
                  <w:tcMar>
                    <w:top w:w="0" w:type="dxa"/>
                    <w:left w:w="70" w:type="dxa"/>
                    <w:bottom w:w="0" w:type="dxa"/>
                    <w:right w:w="70" w:type="dxa"/>
                  </w:tcMar>
                  <w:vAlign w:val="center"/>
                  <w:hideMark/>
                </w:tcPr>
                <w:p w14:paraId="2919DF4B"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TELETRAFIC SERVICIOS, S.C.</w:t>
                  </w:r>
                </w:p>
              </w:tc>
              <w:tc>
                <w:tcPr>
                  <w:tcW w:w="918" w:type="pct"/>
                  <w:noWrap/>
                  <w:tcMar>
                    <w:top w:w="0" w:type="dxa"/>
                    <w:left w:w="70" w:type="dxa"/>
                    <w:bottom w:w="0" w:type="dxa"/>
                    <w:right w:w="70" w:type="dxa"/>
                  </w:tcMar>
                  <w:vAlign w:val="bottom"/>
                  <w:hideMark/>
                </w:tcPr>
                <w:p w14:paraId="60981BE2"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INE/UTF/DA/42286/2021</w:t>
                  </w:r>
                </w:p>
              </w:tc>
              <w:tc>
                <w:tcPr>
                  <w:tcW w:w="918" w:type="pct"/>
                  <w:noWrap/>
                  <w:tcMar>
                    <w:top w:w="0" w:type="dxa"/>
                    <w:left w:w="70" w:type="dxa"/>
                    <w:bottom w:w="0" w:type="dxa"/>
                    <w:right w:w="70" w:type="dxa"/>
                  </w:tcMar>
                  <w:vAlign w:val="bottom"/>
                  <w:hideMark/>
                </w:tcPr>
                <w:p w14:paraId="46728C8F"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sin número</w:t>
                  </w:r>
                </w:p>
              </w:tc>
              <w:tc>
                <w:tcPr>
                  <w:tcW w:w="750" w:type="pct"/>
                  <w:noWrap/>
                  <w:tcMar>
                    <w:top w:w="0" w:type="dxa"/>
                    <w:left w:w="70" w:type="dxa"/>
                    <w:bottom w:w="0" w:type="dxa"/>
                    <w:right w:w="70" w:type="dxa"/>
                  </w:tcMar>
                  <w:vAlign w:val="bottom"/>
                  <w:hideMark/>
                </w:tcPr>
                <w:p w14:paraId="33873386"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27/10/2021</w:t>
                  </w:r>
                </w:p>
              </w:tc>
              <w:tc>
                <w:tcPr>
                  <w:tcW w:w="863" w:type="pct"/>
                  <w:noWrap/>
                  <w:tcMar>
                    <w:top w:w="0" w:type="dxa"/>
                    <w:left w:w="70" w:type="dxa"/>
                    <w:bottom w:w="0" w:type="dxa"/>
                    <w:right w:w="70" w:type="dxa"/>
                  </w:tcMar>
                  <w:vAlign w:val="bottom"/>
                  <w:hideMark/>
                </w:tcPr>
                <w:p w14:paraId="64D072E5"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w:t>
                  </w:r>
                </w:p>
              </w:tc>
            </w:tr>
            <w:tr w:rsidR="00F36F6F" w:rsidRPr="00B42AC2" w14:paraId="59D67A25" w14:textId="77777777" w:rsidTr="00045CC4">
              <w:trPr>
                <w:trHeight w:val="220"/>
                <w:jc w:val="center"/>
              </w:trPr>
              <w:tc>
                <w:tcPr>
                  <w:tcW w:w="444" w:type="pct"/>
                  <w:noWrap/>
                  <w:tcMar>
                    <w:top w:w="0" w:type="dxa"/>
                    <w:left w:w="70" w:type="dxa"/>
                    <w:bottom w:w="0" w:type="dxa"/>
                    <w:right w:w="70" w:type="dxa"/>
                  </w:tcMar>
                  <w:vAlign w:val="center"/>
                  <w:hideMark/>
                </w:tcPr>
                <w:p w14:paraId="17DE8921"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21</w:t>
                  </w:r>
                </w:p>
              </w:tc>
              <w:tc>
                <w:tcPr>
                  <w:tcW w:w="1108" w:type="pct"/>
                  <w:tcMar>
                    <w:top w:w="0" w:type="dxa"/>
                    <w:left w:w="70" w:type="dxa"/>
                    <w:bottom w:w="0" w:type="dxa"/>
                    <w:right w:w="70" w:type="dxa"/>
                  </w:tcMar>
                  <w:vAlign w:val="center"/>
                  <w:hideMark/>
                </w:tcPr>
                <w:p w14:paraId="4F3F781A"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INSIGHT CASA CREATIVA SA DE CV</w:t>
                  </w:r>
                </w:p>
              </w:tc>
              <w:tc>
                <w:tcPr>
                  <w:tcW w:w="918" w:type="pct"/>
                  <w:noWrap/>
                  <w:tcMar>
                    <w:top w:w="0" w:type="dxa"/>
                    <w:left w:w="70" w:type="dxa"/>
                    <w:bottom w:w="0" w:type="dxa"/>
                    <w:right w:w="70" w:type="dxa"/>
                  </w:tcMar>
                  <w:vAlign w:val="bottom"/>
                  <w:hideMark/>
                </w:tcPr>
                <w:p w14:paraId="50EF515D"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INE/UTF/DA/42268/2021</w:t>
                  </w:r>
                </w:p>
              </w:tc>
              <w:tc>
                <w:tcPr>
                  <w:tcW w:w="918" w:type="pct"/>
                  <w:noWrap/>
                  <w:tcMar>
                    <w:top w:w="0" w:type="dxa"/>
                    <w:left w:w="70" w:type="dxa"/>
                    <w:bottom w:w="0" w:type="dxa"/>
                    <w:right w:w="70" w:type="dxa"/>
                  </w:tcMar>
                  <w:vAlign w:val="bottom"/>
                  <w:hideMark/>
                </w:tcPr>
                <w:p w14:paraId="08114769"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sin número</w:t>
                  </w:r>
                </w:p>
              </w:tc>
              <w:tc>
                <w:tcPr>
                  <w:tcW w:w="750" w:type="pct"/>
                  <w:noWrap/>
                  <w:tcMar>
                    <w:top w:w="0" w:type="dxa"/>
                    <w:left w:w="70" w:type="dxa"/>
                    <w:bottom w:w="0" w:type="dxa"/>
                    <w:right w:w="70" w:type="dxa"/>
                  </w:tcMar>
                  <w:vAlign w:val="bottom"/>
                  <w:hideMark/>
                </w:tcPr>
                <w:p w14:paraId="19ED4CD5"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14/10/2021</w:t>
                  </w:r>
                </w:p>
              </w:tc>
              <w:tc>
                <w:tcPr>
                  <w:tcW w:w="863" w:type="pct"/>
                  <w:noWrap/>
                  <w:tcMar>
                    <w:top w:w="0" w:type="dxa"/>
                    <w:left w:w="70" w:type="dxa"/>
                    <w:bottom w:w="0" w:type="dxa"/>
                    <w:right w:w="70" w:type="dxa"/>
                  </w:tcMar>
                  <w:vAlign w:val="bottom"/>
                  <w:hideMark/>
                </w:tcPr>
                <w:p w14:paraId="3FA93802"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 1</w:t>
                  </w:r>
                </w:p>
              </w:tc>
            </w:tr>
            <w:tr w:rsidR="00F36F6F" w:rsidRPr="00B42AC2" w14:paraId="1E7D53B6" w14:textId="77777777" w:rsidTr="00045CC4">
              <w:trPr>
                <w:trHeight w:val="220"/>
                <w:jc w:val="center"/>
              </w:trPr>
              <w:tc>
                <w:tcPr>
                  <w:tcW w:w="444" w:type="pct"/>
                  <w:noWrap/>
                  <w:tcMar>
                    <w:top w:w="0" w:type="dxa"/>
                    <w:left w:w="70" w:type="dxa"/>
                    <w:bottom w:w="0" w:type="dxa"/>
                    <w:right w:w="70" w:type="dxa"/>
                  </w:tcMar>
                  <w:vAlign w:val="center"/>
                  <w:hideMark/>
                </w:tcPr>
                <w:p w14:paraId="1418B9FB"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22</w:t>
                  </w:r>
                </w:p>
              </w:tc>
              <w:tc>
                <w:tcPr>
                  <w:tcW w:w="1108" w:type="pct"/>
                  <w:tcMar>
                    <w:top w:w="0" w:type="dxa"/>
                    <w:left w:w="70" w:type="dxa"/>
                    <w:bottom w:w="0" w:type="dxa"/>
                    <w:right w:w="70" w:type="dxa"/>
                  </w:tcMar>
                  <w:vAlign w:val="center"/>
                  <w:hideMark/>
                </w:tcPr>
                <w:p w14:paraId="13A3922D"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GIRLA XITLALY LARIOS VALLADARES</w:t>
                  </w:r>
                </w:p>
              </w:tc>
              <w:tc>
                <w:tcPr>
                  <w:tcW w:w="918" w:type="pct"/>
                  <w:noWrap/>
                  <w:tcMar>
                    <w:top w:w="0" w:type="dxa"/>
                    <w:left w:w="70" w:type="dxa"/>
                    <w:bottom w:w="0" w:type="dxa"/>
                    <w:right w:w="70" w:type="dxa"/>
                  </w:tcMar>
                  <w:vAlign w:val="bottom"/>
                  <w:hideMark/>
                </w:tcPr>
                <w:p w14:paraId="052B8079"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INE/UTF/DA/42267/2021</w:t>
                  </w:r>
                </w:p>
              </w:tc>
              <w:tc>
                <w:tcPr>
                  <w:tcW w:w="918" w:type="pct"/>
                  <w:noWrap/>
                  <w:tcMar>
                    <w:top w:w="0" w:type="dxa"/>
                    <w:left w:w="70" w:type="dxa"/>
                    <w:bottom w:w="0" w:type="dxa"/>
                    <w:right w:w="70" w:type="dxa"/>
                  </w:tcMar>
                  <w:vAlign w:val="bottom"/>
                  <w:hideMark/>
                </w:tcPr>
                <w:p w14:paraId="70EC574E"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sin número</w:t>
                  </w:r>
                </w:p>
              </w:tc>
              <w:tc>
                <w:tcPr>
                  <w:tcW w:w="750" w:type="pct"/>
                  <w:noWrap/>
                  <w:tcMar>
                    <w:top w:w="0" w:type="dxa"/>
                    <w:left w:w="70" w:type="dxa"/>
                    <w:bottom w:w="0" w:type="dxa"/>
                    <w:right w:w="70" w:type="dxa"/>
                  </w:tcMar>
                  <w:vAlign w:val="bottom"/>
                  <w:hideMark/>
                </w:tcPr>
                <w:p w14:paraId="35DE31C4"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25/10/2021</w:t>
                  </w:r>
                </w:p>
              </w:tc>
              <w:tc>
                <w:tcPr>
                  <w:tcW w:w="863" w:type="pct"/>
                  <w:noWrap/>
                  <w:tcMar>
                    <w:top w:w="0" w:type="dxa"/>
                    <w:left w:w="70" w:type="dxa"/>
                    <w:bottom w:w="0" w:type="dxa"/>
                    <w:right w:w="70" w:type="dxa"/>
                  </w:tcMar>
                  <w:vAlign w:val="bottom"/>
                  <w:hideMark/>
                </w:tcPr>
                <w:p w14:paraId="2827EB5F"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 1</w:t>
                  </w:r>
                </w:p>
              </w:tc>
            </w:tr>
            <w:tr w:rsidR="00F36F6F" w:rsidRPr="00B42AC2" w14:paraId="01F34952" w14:textId="77777777" w:rsidTr="00045CC4">
              <w:trPr>
                <w:trHeight w:val="220"/>
                <w:jc w:val="center"/>
              </w:trPr>
              <w:tc>
                <w:tcPr>
                  <w:tcW w:w="444" w:type="pct"/>
                  <w:noWrap/>
                  <w:tcMar>
                    <w:top w:w="0" w:type="dxa"/>
                    <w:left w:w="70" w:type="dxa"/>
                    <w:bottom w:w="0" w:type="dxa"/>
                    <w:right w:w="70" w:type="dxa"/>
                  </w:tcMar>
                  <w:vAlign w:val="center"/>
                  <w:hideMark/>
                </w:tcPr>
                <w:p w14:paraId="4901296F"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23</w:t>
                  </w:r>
                </w:p>
              </w:tc>
              <w:tc>
                <w:tcPr>
                  <w:tcW w:w="1108" w:type="pct"/>
                  <w:tcMar>
                    <w:top w:w="0" w:type="dxa"/>
                    <w:left w:w="70" w:type="dxa"/>
                    <w:bottom w:w="0" w:type="dxa"/>
                    <w:right w:w="70" w:type="dxa"/>
                  </w:tcMar>
                  <w:vAlign w:val="center"/>
                  <w:hideMark/>
                </w:tcPr>
                <w:p w14:paraId="4C9F69A1"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MARIO ENRIQUE VALENCIA LAMARQUE</w:t>
                  </w:r>
                </w:p>
              </w:tc>
              <w:tc>
                <w:tcPr>
                  <w:tcW w:w="918" w:type="pct"/>
                  <w:noWrap/>
                  <w:tcMar>
                    <w:top w:w="0" w:type="dxa"/>
                    <w:left w:w="70" w:type="dxa"/>
                    <w:bottom w:w="0" w:type="dxa"/>
                    <w:right w:w="70" w:type="dxa"/>
                  </w:tcMar>
                  <w:vAlign w:val="bottom"/>
                  <w:hideMark/>
                </w:tcPr>
                <w:p w14:paraId="1AA42B52"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INE/UTF/DA/42276/2021</w:t>
                  </w:r>
                </w:p>
              </w:tc>
              <w:tc>
                <w:tcPr>
                  <w:tcW w:w="918" w:type="pct"/>
                  <w:noWrap/>
                  <w:tcMar>
                    <w:top w:w="0" w:type="dxa"/>
                    <w:left w:w="70" w:type="dxa"/>
                    <w:bottom w:w="0" w:type="dxa"/>
                    <w:right w:w="70" w:type="dxa"/>
                  </w:tcMar>
                  <w:vAlign w:val="bottom"/>
                  <w:hideMark/>
                </w:tcPr>
                <w:p w14:paraId="271E967F"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sin número</w:t>
                  </w:r>
                </w:p>
              </w:tc>
              <w:tc>
                <w:tcPr>
                  <w:tcW w:w="750" w:type="pct"/>
                  <w:noWrap/>
                  <w:tcMar>
                    <w:top w:w="0" w:type="dxa"/>
                    <w:left w:w="70" w:type="dxa"/>
                    <w:bottom w:w="0" w:type="dxa"/>
                    <w:right w:w="70" w:type="dxa"/>
                  </w:tcMar>
                  <w:vAlign w:val="bottom"/>
                  <w:hideMark/>
                </w:tcPr>
                <w:p w14:paraId="5B805855"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13/10/2021</w:t>
                  </w:r>
                </w:p>
              </w:tc>
              <w:tc>
                <w:tcPr>
                  <w:tcW w:w="863" w:type="pct"/>
                  <w:noWrap/>
                  <w:tcMar>
                    <w:top w:w="0" w:type="dxa"/>
                    <w:left w:w="70" w:type="dxa"/>
                    <w:bottom w:w="0" w:type="dxa"/>
                    <w:right w:w="70" w:type="dxa"/>
                  </w:tcMar>
                  <w:vAlign w:val="bottom"/>
                  <w:hideMark/>
                </w:tcPr>
                <w:p w14:paraId="65C998AE"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w:t>
                  </w:r>
                </w:p>
              </w:tc>
            </w:tr>
            <w:tr w:rsidR="00F36F6F" w:rsidRPr="00B42AC2" w14:paraId="03594F69" w14:textId="77777777" w:rsidTr="00045CC4">
              <w:trPr>
                <w:trHeight w:val="220"/>
                <w:jc w:val="center"/>
              </w:trPr>
              <w:tc>
                <w:tcPr>
                  <w:tcW w:w="444" w:type="pct"/>
                  <w:noWrap/>
                  <w:tcMar>
                    <w:top w:w="0" w:type="dxa"/>
                    <w:left w:w="70" w:type="dxa"/>
                    <w:bottom w:w="0" w:type="dxa"/>
                    <w:right w:w="70" w:type="dxa"/>
                  </w:tcMar>
                  <w:vAlign w:val="center"/>
                  <w:hideMark/>
                </w:tcPr>
                <w:p w14:paraId="6D5076CC"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24</w:t>
                  </w:r>
                </w:p>
              </w:tc>
              <w:tc>
                <w:tcPr>
                  <w:tcW w:w="1108" w:type="pct"/>
                  <w:tcMar>
                    <w:top w:w="0" w:type="dxa"/>
                    <w:left w:w="70" w:type="dxa"/>
                    <w:bottom w:w="0" w:type="dxa"/>
                    <w:right w:w="70" w:type="dxa"/>
                  </w:tcMar>
                  <w:vAlign w:val="center"/>
                  <w:hideMark/>
                </w:tcPr>
                <w:p w14:paraId="42EA702A"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D O PROYECTOS Y CONSULTO</w:t>
                  </w:r>
                  <w:r w:rsidRPr="00B42AC2">
                    <w:rPr>
                      <w:rFonts w:ascii="Arial" w:hAnsi="Arial" w:cs="Arial"/>
                      <w:i/>
                      <w:iCs/>
                      <w:color w:val="000000"/>
                      <w:sz w:val="12"/>
                      <w:szCs w:val="12"/>
                    </w:rPr>
                    <w:lastRenderedPageBreak/>
                    <w:t xml:space="preserve">RIA, S.C. </w:t>
                  </w:r>
                </w:p>
              </w:tc>
              <w:tc>
                <w:tcPr>
                  <w:tcW w:w="918" w:type="pct"/>
                  <w:noWrap/>
                  <w:tcMar>
                    <w:top w:w="0" w:type="dxa"/>
                    <w:left w:w="70" w:type="dxa"/>
                    <w:bottom w:w="0" w:type="dxa"/>
                    <w:right w:w="70" w:type="dxa"/>
                  </w:tcMar>
                  <w:vAlign w:val="bottom"/>
                  <w:hideMark/>
                </w:tcPr>
                <w:p w14:paraId="36DDD5FF"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lastRenderedPageBreak/>
                    <w:t>INE/UTF/DA/42265/2021</w:t>
                  </w:r>
                </w:p>
              </w:tc>
              <w:tc>
                <w:tcPr>
                  <w:tcW w:w="918" w:type="pct"/>
                  <w:noWrap/>
                  <w:tcMar>
                    <w:top w:w="0" w:type="dxa"/>
                    <w:left w:w="70" w:type="dxa"/>
                    <w:bottom w:w="0" w:type="dxa"/>
                    <w:right w:w="70" w:type="dxa"/>
                  </w:tcMar>
                  <w:vAlign w:val="bottom"/>
                  <w:hideMark/>
                </w:tcPr>
                <w:p w14:paraId="77677033" w14:textId="77777777" w:rsidR="00F36F6F" w:rsidRPr="00B42AC2" w:rsidRDefault="00F36F6F" w:rsidP="00F36F6F">
                  <w:pPr>
                    <w:spacing w:after="0" w:line="240" w:lineRule="auto"/>
                    <w:rPr>
                      <w:rFonts w:ascii="Arial" w:hAnsi="Arial" w:cs="Arial"/>
                      <w:i/>
                      <w:iCs/>
                      <w:color w:val="000000"/>
                      <w:sz w:val="12"/>
                      <w:szCs w:val="12"/>
                    </w:rPr>
                  </w:pPr>
                </w:p>
              </w:tc>
              <w:tc>
                <w:tcPr>
                  <w:tcW w:w="750" w:type="pct"/>
                  <w:noWrap/>
                  <w:tcMar>
                    <w:top w:w="0" w:type="dxa"/>
                    <w:left w:w="70" w:type="dxa"/>
                    <w:bottom w:w="0" w:type="dxa"/>
                    <w:right w:w="70" w:type="dxa"/>
                  </w:tcMar>
                  <w:vAlign w:val="bottom"/>
                  <w:hideMark/>
                </w:tcPr>
                <w:p w14:paraId="56484931" w14:textId="77777777" w:rsidR="00F36F6F" w:rsidRPr="00B42AC2" w:rsidRDefault="00F36F6F" w:rsidP="00F36F6F">
                  <w:pPr>
                    <w:spacing w:after="0" w:line="240" w:lineRule="auto"/>
                    <w:rPr>
                      <w:rFonts w:ascii="Times New Roman" w:eastAsia="Times New Roman" w:hAnsi="Times New Roman" w:cs="Times New Roman"/>
                      <w:i/>
                      <w:iCs/>
                      <w:sz w:val="12"/>
                      <w:szCs w:val="12"/>
                    </w:rPr>
                  </w:pPr>
                </w:p>
              </w:tc>
              <w:tc>
                <w:tcPr>
                  <w:tcW w:w="863" w:type="pct"/>
                  <w:noWrap/>
                  <w:tcMar>
                    <w:top w:w="0" w:type="dxa"/>
                    <w:left w:w="70" w:type="dxa"/>
                    <w:bottom w:w="0" w:type="dxa"/>
                    <w:right w:w="70" w:type="dxa"/>
                  </w:tcMar>
                  <w:vAlign w:val="bottom"/>
                  <w:hideMark/>
                </w:tcPr>
                <w:p w14:paraId="2E2CAF99"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2</w:t>
                  </w:r>
                </w:p>
              </w:tc>
            </w:tr>
            <w:tr w:rsidR="00F36F6F" w:rsidRPr="00B42AC2" w14:paraId="1B2BA092" w14:textId="77777777" w:rsidTr="00045CC4">
              <w:trPr>
                <w:trHeight w:val="220"/>
                <w:jc w:val="center"/>
              </w:trPr>
              <w:tc>
                <w:tcPr>
                  <w:tcW w:w="444" w:type="pct"/>
                  <w:noWrap/>
                  <w:tcMar>
                    <w:top w:w="0" w:type="dxa"/>
                    <w:left w:w="70" w:type="dxa"/>
                    <w:bottom w:w="0" w:type="dxa"/>
                    <w:right w:w="70" w:type="dxa"/>
                  </w:tcMar>
                  <w:vAlign w:val="center"/>
                  <w:hideMark/>
                </w:tcPr>
                <w:p w14:paraId="144825EC"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25</w:t>
                  </w:r>
                </w:p>
              </w:tc>
              <w:tc>
                <w:tcPr>
                  <w:tcW w:w="1108" w:type="pct"/>
                  <w:tcMar>
                    <w:top w:w="0" w:type="dxa"/>
                    <w:left w:w="70" w:type="dxa"/>
                    <w:bottom w:w="0" w:type="dxa"/>
                    <w:right w:w="70" w:type="dxa"/>
                  </w:tcMar>
                  <w:vAlign w:val="center"/>
                  <w:hideMark/>
                </w:tcPr>
                <w:p w14:paraId="2EE379BF"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ONOFRE SANCHEZ MENDOZA</w:t>
                  </w:r>
                </w:p>
              </w:tc>
              <w:tc>
                <w:tcPr>
                  <w:tcW w:w="918" w:type="pct"/>
                  <w:noWrap/>
                  <w:tcMar>
                    <w:top w:w="0" w:type="dxa"/>
                    <w:left w:w="70" w:type="dxa"/>
                    <w:bottom w:w="0" w:type="dxa"/>
                    <w:right w:w="70" w:type="dxa"/>
                  </w:tcMar>
                  <w:vAlign w:val="bottom"/>
                  <w:hideMark/>
                </w:tcPr>
                <w:p w14:paraId="67C251E7"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INE/UTF/DA/42279/2021</w:t>
                  </w:r>
                </w:p>
              </w:tc>
              <w:tc>
                <w:tcPr>
                  <w:tcW w:w="918" w:type="pct"/>
                  <w:noWrap/>
                  <w:tcMar>
                    <w:top w:w="0" w:type="dxa"/>
                    <w:left w:w="70" w:type="dxa"/>
                    <w:bottom w:w="0" w:type="dxa"/>
                    <w:right w:w="70" w:type="dxa"/>
                  </w:tcMar>
                  <w:vAlign w:val="bottom"/>
                  <w:hideMark/>
                </w:tcPr>
                <w:p w14:paraId="24CCE9A1"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sin número</w:t>
                  </w:r>
                </w:p>
              </w:tc>
              <w:tc>
                <w:tcPr>
                  <w:tcW w:w="750" w:type="pct"/>
                  <w:noWrap/>
                  <w:tcMar>
                    <w:top w:w="0" w:type="dxa"/>
                    <w:left w:w="70" w:type="dxa"/>
                    <w:bottom w:w="0" w:type="dxa"/>
                    <w:right w:w="70" w:type="dxa"/>
                  </w:tcMar>
                  <w:vAlign w:val="bottom"/>
                  <w:hideMark/>
                </w:tcPr>
                <w:p w14:paraId="642B8FBE" w14:textId="77777777" w:rsidR="00F36F6F" w:rsidRPr="00B42AC2" w:rsidRDefault="00F36F6F" w:rsidP="00F36F6F">
                  <w:pPr>
                    <w:spacing w:after="0" w:line="240" w:lineRule="auto"/>
                    <w:jc w:val="center"/>
                    <w:rPr>
                      <w:rFonts w:ascii="Times New Roman" w:hAnsi="Times New Roman" w:cs="Times New Roman"/>
                      <w:i/>
                      <w:iCs/>
                      <w:sz w:val="12"/>
                      <w:szCs w:val="12"/>
                    </w:rPr>
                  </w:pPr>
                  <w:r w:rsidRPr="00B42AC2">
                    <w:rPr>
                      <w:rFonts w:ascii="Arial" w:hAnsi="Arial" w:cs="Arial"/>
                      <w:i/>
                      <w:iCs/>
                      <w:sz w:val="12"/>
                      <w:szCs w:val="12"/>
                    </w:rPr>
                    <w:t>03/12/2021</w:t>
                  </w:r>
                </w:p>
              </w:tc>
              <w:tc>
                <w:tcPr>
                  <w:tcW w:w="863" w:type="pct"/>
                  <w:noWrap/>
                  <w:tcMar>
                    <w:top w:w="0" w:type="dxa"/>
                    <w:left w:w="70" w:type="dxa"/>
                    <w:bottom w:w="0" w:type="dxa"/>
                    <w:right w:w="70" w:type="dxa"/>
                  </w:tcMar>
                  <w:vAlign w:val="bottom"/>
                  <w:hideMark/>
                </w:tcPr>
                <w:p w14:paraId="76364616"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1</w:t>
                  </w:r>
                </w:p>
              </w:tc>
            </w:tr>
            <w:tr w:rsidR="00F36F6F" w:rsidRPr="00B42AC2" w14:paraId="621F9DF5" w14:textId="77777777" w:rsidTr="00045CC4">
              <w:trPr>
                <w:trHeight w:val="220"/>
                <w:jc w:val="center"/>
              </w:trPr>
              <w:tc>
                <w:tcPr>
                  <w:tcW w:w="444" w:type="pct"/>
                  <w:noWrap/>
                  <w:tcMar>
                    <w:top w:w="0" w:type="dxa"/>
                    <w:left w:w="70" w:type="dxa"/>
                    <w:bottom w:w="0" w:type="dxa"/>
                    <w:right w:w="70" w:type="dxa"/>
                  </w:tcMar>
                  <w:vAlign w:val="center"/>
                  <w:hideMark/>
                </w:tcPr>
                <w:p w14:paraId="73BBCE23"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26</w:t>
                  </w:r>
                </w:p>
              </w:tc>
              <w:tc>
                <w:tcPr>
                  <w:tcW w:w="1108" w:type="pct"/>
                  <w:tcMar>
                    <w:top w:w="0" w:type="dxa"/>
                    <w:left w:w="70" w:type="dxa"/>
                    <w:bottom w:w="0" w:type="dxa"/>
                    <w:right w:w="70" w:type="dxa"/>
                  </w:tcMar>
                  <w:vAlign w:val="center"/>
                  <w:hideMark/>
                </w:tcPr>
                <w:p w14:paraId="06E01166"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INOVVA MOBILIARIO S.A. DE C.V.</w:t>
                  </w:r>
                </w:p>
              </w:tc>
              <w:tc>
                <w:tcPr>
                  <w:tcW w:w="918" w:type="pct"/>
                  <w:noWrap/>
                  <w:tcMar>
                    <w:top w:w="0" w:type="dxa"/>
                    <w:left w:w="70" w:type="dxa"/>
                    <w:bottom w:w="0" w:type="dxa"/>
                    <w:right w:w="70" w:type="dxa"/>
                  </w:tcMar>
                  <w:vAlign w:val="bottom"/>
                  <w:hideMark/>
                </w:tcPr>
                <w:p w14:paraId="5D08331F" w14:textId="77777777" w:rsidR="00F36F6F" w:rsidRPr="00B42AC2" w:rsidRDefault="00F36F6F" w:rsidP="00F36F6F">
                  <w:pPr>
                    <w:spacing w:after="0" w:line="240" w:lineRule="auto"/>
                    <w:rPr>
                      <w:rFonts w:ascii="Arial" w:hAnsi="Arial" w:cs="Arial"/>
                      <w:i/>
                      <w:iCs/>
                      <w:color w:val="000000"/>
                      <w:sz w:val="12"/>
                      <w:szCs w:val="12"/>
                    </w:rPr>
                  </w:pPr>
                  <w:r w:rsidRPr="00B42AC2">
                    <w:rPr>
                      <w:rFonts w:ascii="Arial" w:hAnsi="Arial" w:cs="Arial"/>
                      <w:i/>
                      <w:iCs/>
                      <w:color w:val="000000"/>
                      <w:sz w:val="12"/>
                      <w:szCs w:val="12"/>
                    </w:rPr>
                    <w:t>INE/UTF/DA/41549/2021</w:t>
                  </w:r>
                </w:p>
              </w:tc>
              <w:tc>
                <w:tcPr>
                  <w:tcW w:w="918" w:type="pct"/>
                  <w:noWrap/>
                  <w:tcMar>
                    <w:top w:w="0" w:type="dxa"/>
                    <w:left w:w="70" w:type="dxa"/>
                    <w:bottom w:w="0" w:type="dxa"/>
                    <w:right w:w="70" w:type="dxa"/>
                  </w:tcMar>
                  <w:vAlign w:val="bottom"/>
                  <w:hideMark/>
                </w:tcPr>
                <w:p w14:paraId="1E9E0787" w14:textId="77777777" w:rsidR="00F36F6F" w:rsidRPr="00B42AC2" w:rsidRDefault="00F36F6F" w:rsidP="00F36F6F">
                  <w:pPr>
                    <w:spacing w:after="0" w:line="240" w:lineRule="auto"/>
                    <w:rPr>
                      <w:rFonts w:ascii="Arial" w:hAnsi="Arial" w:cs="Arial"/>
                      <w:i/>
                      <w:iCs/>
                      <w:color w:val="000000"/>
                      <w:sz w:val="12"/>
                      <w:szCs w:val="12"/>
                    </w:rPr>
                  </w:pPr>
                </w:p>
              </w:tc>
              <w:tc>
                <w:tcPr>
                  <w:tcW w:w="750" w:type="pct"/>
                  <w:noWrap/>
                  <w:tcMar>
                    <w:top w:w="0" w:type="dxa"/>
                    <w:left w:w="70" w:type="dxa"/>
                    <w:bottom w:w="0" w:type="dxa"/>
                    <w:right w:w="70" w:type="dxa"/>
                  </w:tcMar>
                  <w:vAlign w:val="bottom"/>
                  <w:hideMark/>
                </w:tcPr>
                <w:p w14:paraId="2F9382A9" w14:textId="77777777" w:rsidR="00F36F6F" w:rsidRPr="00B42AC2" w:rsidRDefault="00F36F6F" w:rsidP="00F36F6F">
                  <w:pPr>
                    <w:spacing w:after="0" w:line="240" w:lineRule="auto"/>
                    <w:rPr>
                      <w:rFonts w:ascii="Times New Roman" w:eastAsia="Times New Roman" w:hAnsi="Times New Roman" w:cs="Times New Roman"/>
                      <w:i/>
                      <w:iCs/>
                      <w:sz w:val="12"/>
                      <w:szCs w:val="12"/>
                    </w:rPr>
                  </w:pPr>
                </w:p>
              </w:tc>
              <w:tc>
                <w:tcPr>
                  <w:tcW w:w="863" w:type="pct"/>
                  <w:noWrap/>
                  <w:tcMar>
                    <w:top w:w="0" w:type="dxa"/>
                    <w:left w:w="70" w:type="dxa"/>
                    <w:bottom w:w="0" w:type="dxa"/>
                    <w:right w:w="70" w:type="dxa"/>
                  </w:tcMar>
                  <w:vAlign w:val="bottom"/>
                  <w:hideMark/>
                </w:tcPr>
                <w:p w14:paraId="49086536" w14:textId="77777777" w:rsidR="00F36F6F" w:rsidRPr="00B42AC2" w:rsidRDefault="00F36F6F" w:rsidP="00F36F6F">
                  <w:pPr>
                    <w:spacing w:after="0" w:line="240" w:lineRule="auto"/>
                    <w:jc w:val="center"/>
                    <w:rPr>
                      <w:rFonts w:ascii="Arial" w:hAnsi="Arial" w:cs="Arial"/>
                      <w:i/>
                      <w:iCs/>
                      <w:color w:val="000000"/>
                      <w:sz w:val="12"/>
                      <w:szCs w:val="12"/>
                    </w:rPr>
                  </w:pPr>
                  <w:r w:rsidRPr="00B42AC2">
                    <w:rPr>
                      <w:rFonts w:ascii="Arial" w:hAnsi="Arial" w:cs="Arial"/>
                      <w:i/>
                      <w:iCs/>
                      <w:color w:val="000000"/>
                      <w:sz w:val="12"/>
                      <w:szCs w:val="12"/>
                    </w:rPr>
                    <w:t>2</w:t>
                  </w:r>
                </w:p>
              </w:tc>
            </w:tr>
          </w:tbl>
          <w:p w14:paraId="22AF2BBB" w14:textId="77777777" w:rsidR="00F36F6F" w:rsidRPr="00B42AC2" w:rsidRDefault="00F36F6F" w:rsidP="00577C22">
            <w:pPr>
              <w:spacing w:after="0" w:line="240" w:lineRule="auto"/>
              <w:ind w:right="129"/>
              <w:jc w:val="both"/>
              <w:rPr>
                <w:rFonts w:ascii="Arial" w:hAnsi="Arial" w:cs="Arial"/>
                <w:color w:val="000000"/>
                <w:sz w:val="18"/>
                <w:szCs w:val="18"/>
              </w:rPr>
            </w:pPr>
          </w:p>
          <w:p w14:paraId="0D19F65E" w14:textId="5B28FA1E" w:rsidR="00577C22" w:rsidRPr="00B42AC2" w:rsidRDefault="00577C22" w:rsidP="00577C22">
            <w:pPr>
              <w:spacing w:after="0" w:line="240" w:lineRule="auto"/>
              <w:ind w:right="126"/>
              <w:jc w:val="both"/>
              <w:rPr>
                <w:rFonts w:ascii="Arial" w:hAnsi="Arial" w:cs="Arial"/>
                <w:b/>
                <w:bCs/>
                <w:color w:val="000000"/>
                <w:sz w:val="18"/>
                <w:szCs w:val="18"/>
              </w:rPr>
            </w:pPr>
            <w:r w:rsidRPr="00B42AC2">
              <w:rPr>
                <w:rFonts w:ascii="Arial" w:hAnsi="Arial" w:cs="Arial"/>
                <w:color w:val="000000"/>
                <w:sz w:val="18"/>
                <w:szCs w:val="18"/>
              </w:rPr>
              <w:t>Por lo que respecta a los proveedores y prestadores de servicios señalados con (1) en la columna “Referencia</w:t>
            </w:r>
            <w:r w:rsidR="00502F21" w:rsidRPr="00B42AC2">
              <w:rPr>
                <w:rFonts w:ascii="Arial" w:hAnsi="Arial" w:cs="Arial"/>
                <w:color w:val="000000"/>
                <w:sz w:val="18"/>
                <w:szCs w:val="18"/>
              </w:rPr>
              <w:t xml:space="preserve"> Dictamen</w:t>
            </w:r>
            <w:r w:rsidRPr="00B42AC2">
              <w:rPr>
                <w:rFonts w:ascii="Arial" w:hAnsi="Arial" w:cs="Arial"/>
                <w:color w:val="000000"/>
                <w:sz w:val="18"/>
                <w:szCs w:val="18"/>
              </w:rPr>
              <w:t>”,</w:t>
            </w:r>
            <w:r w:rsidR="00F36F6F" w:rsidRPr="00B42AC2">
              <w:rPr>
                <w:rFonts w:ascii="Arial" w:hAnsi="Arial" w:cs="Arial"/>
                <w:color w:val="000000"/>
                <w:sz w:val="18"/>
                <w:szCs w:val="18"/>
              </w:rPr>
              <w:t xml:space="preserve"> </w:t>
            </w:r>
            <w:r w:rsidRPr="00B42AC2">
              <w:rPr>
                <w:rFonts w:ascii="Arial" w:hAnsi="Arial" w:cs="Arial"/>
                <w:color w:val="000000"/>
                <w:sz w:val="18"/>
                <w:szCs w:val="18"/>
              </w:rPr>
              <w:t xml:space="preserve">del cuadro </w:t>
            </w:r>
            <w:r w:rsidR="00502F21" w:rsidRPr="00B42AC2">
              <w:rPr>
                <w:rFonts w:ascii="Arial" w:hAnsi="Arial" w:cs="Arial"/>
                <w:color w:val="000000"/>
                <w:sz w:val="18"/>
                <w:szCs w:val="18"/>
              </w:rPr>
              <w:t>que antecede</w:t>
            </w:r>
            <w:r w:rsidR="008F0A90" w:rsidRPr="00B42AC2">
              <w:rPr>
                <w:rFonts w:ascii="Arial" w:hAnsi="Arial" w:cs="Arial"/>
                <w:color w:val="000000"/>
                <w:sz w:val="18"/>
                <w:szCs w:val="18"/>
              </w:rPr>
              <w:t>,</w:t>
            </w:r>
            <w:r w:rsidRPr="00B42AC2">
              <w:rPr>
                <w:rFonts w:ascii="Arial" w:hAnsi="Arial" w:cs="Arial"/>
                <w:color w:val="000000"/>
                <w:sz w:val="18"/>
                <w:szCs w:val="18"/>
              </w:rPr>
              <w:t xml:space="preserve"> dieron respuesta a las solicitudes de información presentando comprobantes fiscales, estados de cuenta, contratos de prestación de servicios y transferencias de pago. De</w:t>
            </w:r>
            <w:r w:rsidR="00F36F6F" w:rsidRPr="00B42AC2">
              <w:rPr>
                <w:rFonts w:ascii="Arial" w:hAnsi="Arial" w:cs="Arial"/>
                <w:color w:val="000000"/>
                <w:sz w:val="18"/>
                <w:szCs w:val="18"/>
              </w:rPr>
              <w:t xml:space="preserve"> </w:t>
            </w:r>
            <w:r w:rsidRPr="00B42AC2">
              <w:rPr>
                <w:rFonts w:ascii="Arial" w:hAnsi="Arial" w:cs="Arial"/>
                <w:color w:val="000000"/>
                <w:sz w:val="18"/>
                <w:szCs w:val="18"/>
              </w:rPr>
              <w:t xml:space="preserve">su verificación, se constató que las operaciones reportadas corresponden a las registradas en la contabilidad del sujeto obligado, no existiendo diferencia alguna, por tal motivo, la observación </w:t>
            </w:r>
            <w:r w:rsidRPr="00B42AC2">
              <w:rPr>
                <w:rFonts w:ascii="Arial" w:hAnsi="Arial" w:cs="Arial"/>
                <w:b/>
                <w:bCs/>
                <w:color w:val="000000"/>
                <w:sz w:val="18"/>
                <w:szCs w:val="18"/>
              </w:rPr>
              <w:t>quedó atendida.</w:t>
            </w:r>
          </w:p>
          <w:p w14:paraId="4DB6F79A" w14:textId="77777777" w:rsidR="00F36F6F" w:rsidRPr="00B42AC2" w:rsidRDefault="00F36F6F" w:rsidP="00F36F6F">
            <w:pPr>
              <w:spacing w:after="0" w:line="240" w:lineRule="auto"/>
              <w:ind w:right="126"/>
              <w:jc w:val="both"/>
              <w:rPr>
                <w:rFonts w:ascii="Arial" w:hAnsi="Arial" w:cs="Arial"/>
                <w:b/>
                <w:color w:val="000000"/>
                <w:sz w:val="18"/>
                <w:szCs w:val="18"/>
              </w:rPr>
            </w:pPr>
          </w:p>
          <w:p w14:paraId="380D1B09" w14:textId="5179EE47" w:rsidR="00577C22" w:rsidRPr="00B42AC2" w:rsidRDefault="00577C22" w:rsidP="00F36F6F">
            <w:pPr>
              <w:spacing w:after="0" w:line="240" w:lineRule="auto"/>
              <w:ind w:right="126"/>
              <w:jc w:val="both"/>
              <w:rPr>
                <w:rFonts w:ascii="Arial" w:hAnsi="Arial" w:cs="Arial"/>
                <w:b/>
                <w:color w:val="000000"/>
                <w:sz w:val="18"/>
                <w:szCs w:val="18"/>
              </w:rPr>
            </w:pPr>
            <w:r w:rsidRPr="00B42AC2">
              <w:rPr>
                <w:rFonts w:ascii="Arial" w:hAnsi="Arial" w:cs="Arial"/>
                <w:b/>
                <w:color w:val="000000"/>
                <w:sz w:val="18"/>
                <w:szCs w:val="18"/>
              </w:rPr>
              <w:t>Vista</w:t>
            </w:r>
          </w:p>
          <w:p w14:paraId="69D30C85" w14:textId="77777777" w:rsidR="00577C22" w:rsidRPr="00B42AC2" w:rsidRDefault="00577C22" w:rsidP="00577C22">
            <w:pPr>
              <w:spacing w:after="0" w:line="240" w:lineRule="auto"/>
              <w:ind w:left="175" w:right="126"/>
              <w:jc w:val="both"/>
              <w:rPr>
                <w:rFonts w:ascii="Arial" w:hAnsi="Arial" w:cs="Arial"/>
                <w:color w:val="000000"/>
                <w:sz w:val="18"/>
                <w:szCs w:val="18"/>
              </w:rPr>
            </w:pPr>
          </w:p>
          <w:p w14:paraId="59CD6555" w14:textId="77777777" w:rsidR="00026FB5" w:rsidRPr="00B42AC2" w:rsidRDefault="00026FB5" w:rsidP="00026FB5">
            <w:pPr>
              <w:autoSpaceDE w:val="0"/>
              <w:autoSpaceDN w:val="0"/>
              <w:adjustRightInd w:val="0"/>
              <w:spacing w:after="0" w:line="240" w:lineRule="auto"/>
              <w:jc w:val="both"/>
              <w:rPr>
                <w:rFonts w:ascii="Arial" w:hAnsi="Arial" w:cs="Arial"/>
                <w:sz w:val="18"/>
                <w:szCs w:val="18"/>
              </w:rPr>
            </w:pPr>
            <w:r w:rsidRPr="00B42AC2">
              <w:rPr>
                <w:rFonts w:ascii="Arial" w:hAnsi="Arial" w:cs="Arial"/>
                <w:sz w:val="18"/>
                <w:szCs w:val="18"/>
              </w:rPr>
              <w:t xml:space="preserve">Respecto de los proveedores señalados con (2) en la columna “Referencia” del cuadro de la observación; a la fecha de elaboración del presente Dictamen no han dado respuesta al requerimiento de solicitud realizado por la autoridad. Cabe señalar que los mismos no fueron localizados; por lo que </w:t>
            </w:r>
            <w:r w:rsidRPr="00B42AC2">
              <w:rPr>
                <w:rFonts w:ascii="Arial" w:hAnsi="Arial" w:cs="Arial"/>
                <w:sz w:val="18"/>
                <w:szCs w:val="18"/>
              </w:rPr>
              <w:lastRenderedPageBreak/>
              <w:t xml:space="preserve">se considera, </w:t>
            </w:r>
            <w:proofErr w:type="gramStart"/>
            <w:r w:rsidRPr="00B42AC2">
              <w:rPr>
                <w:rFonts w:ascii="Arial" w:hAnsi="Arial" w:cs="Arial"/>
                <w:sz w:val="18"/>
                <w:szCs w:val="18"/>
              </w:rPr>
              <w:t>de acuerdo a</w:t>
            </w:r>
            <w:proofErr w:type="gramEnd"/>
            <w:r w:rsidRPr="00B42AC2">
              <w:rPr>
                <w:rFonts w:ascii="Arial" w:hAnsi="Arial" w:cs="Arial"/>
                <w:sz w:val="18"/>
                <w:szCs w:val="18"/>
              </w:rPr>
              <w:t xml:space="preserve"> criterios emitidos por esta autoridad, que ha lugar a dar vista al Servicio de Administración Tributaria a efecto que determine lo conducente.</w:t>
            </w:r>
          </w:p>
          <w:p w14:paraId="541760A2" w14:textId="74C7D5F8" w:rsidR="005F17AA" w:rsidRPr="00B42AC2" w:rsidRDefault="005F17AA" w:rsidP="001736D1">
            <w:pPr>
              <w:spacing w:after="0" w:line="240" w:lineRule="auto"/>
              <w:jc w:val="both"/>
              <w:rPr>
                <w:rFonts w:ascii="Arial" w:eastAsia="Arial Unicode MS" w:hAnsi="Arial" w:cs="Arial"/>
                <w:bCs/>
                <w:sz w:val="18"/>
                <w:szCs w:val="18"/>
                <w:lang w:val="es-ES"/>
              </w:rPr>
            </w:pPr>
          </w:p>
        </w:tc>
        <w:tc>
          <w:tcPr>
            <w:tcW w:w="1984" w:type="dxa"/>
          </w:tcPr>
          <w:p w14:paraId="3E1814C6" w14:textId="36B9A048" w:rsidR="00766D7B" w:rsidRPr="00B42AC2" w:rsidRDefault="00766D7B" w:rsidP="00766D7B">
            <w:pPr>
              <w:spacing w:after="0" w:line="240" w:lineRule="auto"/>
              <w:jc w:val="both"/>
              <w:rPr>
                <w:rFonts w:ascii="Arial" w:eastAsia="Times New Roman" w:hAnsi="Arial" w:cs="Arial"/>
                <w:b/>
                <w:bCs/>
                <w:sz w:val="18"/>
                <w:szCs w:val="18"/>
                <w:lang w:val="es-ES" w:eastAsia="es-ES"/>
              </w:rPr>
            </w:pPr>
            <w:r w:rsidRPr="00B42AC2">
              <w:rPr>
                <w:rFonts w:ascii="Arial" w:eastAsia="Times New Roman" w:hAnsi="Arial" w:cs="Arial"/>
                <w:b/>
                <w:bCs/>
                <w:sz w:val="18"/>
                <w:szCs w:val="18"/>
                <w:lang w:val="es-ES" w:eastAsia="es-ES"/>
              </w:rPr>
              <w:lastRenderedPageBreak/>
              <w:t>9.10-C1</w:t>
            </w:r>
            <w:r w:rsidR="00C5779E" w:rsidRPr="00B42AC2">
              <w:rPr>
                <w:rFonts w:ascii="Arial" w:eastAsia="Times New Roman" w:hAnsi="Arial" w:cs="Arial"/>
                <w:b/>
                <w:bCs/>
                <w:sz w:val="18"/>
                <w:szCs w:val="18"/>
                <w:lang w:val="es-ES" w:eastAsia="es-ES"/>
              </w:rPr>
              <w:t>1</w:t>
            </w:r>
            <w:r w:rsidRPr="00B42AC2">
              <w:rPr>
                <w:rFonts w:ascii="Arial" w:eastAsia="Times New Roman" w:hAnsi="Arial" w:cs="Arial"/>
                <w:b/>
                <w:bCs/>
                <w:sz w:val="18"/>
                <w:szCs w:val="18"/>
                <w:lang w:val="es-ES" w:eastAsia="es-ES"/>
              </w:rPr>
              <w:t>-RSP-CL</w:t>
            </w:r>
          </w:p>
          <w:p w14:paraId="31FE5EA8" w14:textId="77777777" w:rsidR="00766D7B" w:rsidRPr="00B42AC2" w:rsidRDefault="00766D7B" w:rsidP="00766D7B">
            <w:pPr>
              <w:spacing w:after="0" w:line="240" w:lineRule="auto"/>
              <w:jc w:val="both"/>
              <w:rPr>
                <w:rFonts w:ascii="Arial" w:hAnsi="Arial" w:cs="Arial"/>
                <w:sz w:val="18"/>
                <w:szCs w:val="18"/>
                <w:lang w:val="es-ES"/>
              </w:rPr>
            </w:pPr>
          </w:p>
          <w:p w14:paraId="06822A54" w14:textId="1EEFE8F3" w:rsidR="00766D7B" w:rsidRPr="00B42AC2" w:rsidRDefault="00CC73F8" w:rsidP="001346CE">
            <w:pPr>
              <w:spacing w:after="0" w:line="240" w:lineRule="auto"/>
              <w:ind w:right="126"/>
              <w:jc w:val="both"/>
              <w:rPr>
                <w:rFonts w:ascii="Arial" w:hAnsi="Arial" w:cs="Arial"/>
                <w:color w:val="000000"/>
                <w:sz w:val="18"/>
                <w:szCs w:val="18"/>
              </w:rPr>
            </w:pPr>
            <w:r w:rsidRPr="00B42AC2">
              <w:rPr>
                <w:rStyle w:val="normaltextrun"/>
                <w:rFonts w:ascii="Arial" w:hAnsi="Arial" w:cs="Arial"/>
                <w:color w:val="000000"/>
                <w:sz w:val="18"/>
                <w:szCs w:val="18"/>
                <w:shd w:val="clear" w:color="auto" w:fill="FFFFFF"/>
              </w:rPr>
              <w:t>Vista al Servicio de Administración Tributaria a efecto que determine lo conducente</w:t>
            </w:r>
            <w:r w:rsidRPr="00B42AC2">
              <w:rPr>
                <w:rStyle w:val="eop"/>
              </w:rPr>
              <w:t>.</w:t>
            </w:r>
          </w:p>
          <w:p w14:paraId="1FE30796" w14:textId="77777777" w:rsidR="001736D1" w:rsidRPr="00B42AC2" w:rsidRDefault="001736D1" w:rsidP="001736D1">
            <w:pPr>
              <w:spacing w:after="0" w:line="240" w:lineRule="auto"/>
              <w:jc w:val="both"/>
              <w:rPr>
                <w:rFonts w:ascii="Arial" w:eastAsia="Times New Roman" w:hAnsi="Arial" w:cs="Arial"/>
                <w:sz w:val="18"/>
                <w:szCs w:val="18"/>
                <w:lang w:val="es-ES" w:eastAsia="es-ES"/>
              </w:rPr>
            </w:pPr>
          </w:p>
        </w:tc>
        <w:tc>
          <w:tcPr>
            <w:tcW w:w="1276" w:type="dxa"/>
          </w:tcPr>
          <w:p w14:paraId="63A6CC13" w14:textId="77777777" w:rsidR="001736D1" w:rsidRPr="00B42AC2" w:rsidRDefault="001736D1" w:rsidP="001736D1">
            <w:pPr>
              <w:spacing w:after="0" w:line="240" w:lineRule="auto"/>
              <w:jc w:val="both"/>
              <w:rPr>
                <w:rFonts w:ascii="Arial" w:eastAsia="Times New Roman" w:hAnsi="Arial" w:cs="Arial"/>
                <w:sz w:val="18"/>
                <w:szCs w:val="18"/>
                <w:lang w:val="es-ES" w:eastAsia="es-ES"/>
              </w:rPr>
            </w:pPr>
          </w:p>
        </w:tc>
        <w:tc>
          <w:tcPr>
            <w:tcW w:w="1139" w:type="dxa"/>
          </w:tcPr>
          <w:p w14:paraId="10EFD2CA" w14:textId="77777777" w:rsidR="001736D1" w:rsidRPr="00B42AC2" w:rsidRDefault="001736D1" w:rsidP="001736D1">
            <w:pPr>
              <w:spacing w:after="0" w:line="240" w:lineRule="auto"/>
              <w:jc w:val="both"/>
              <w:rPr>
                <w:rFonts w:ascii="Arial" w:eastAsia="Times New Roman" w:hAnsi="Arial" w:cs="Arial"/>
                <w:sz w:val="18"/>
                <w:szCs w:val="18"/>
                <w:lang w:val="es-ES" w:eastAsia="es-ES"/>
              </w:rPr>
            </w:pPr>
          </w:p>
        </w:tc>
      </w:tr>
      <w:tr w:rsidR="001736D1" w:rsidRPr="00B42AC2" w14:paraId="58E71767" w14:textId="77777777" w:rsidTr="31384F44">
        <w:trPr>
          <w:jc w:val="center"/>
        </w:trPr>
        <w:tc>
          <w:tcPr>
            <w:tcW w:w="431" w:type="dxa"/>
            <w:vAlign w:val="center"/>
          </w:tcPr>
          <w:p w14:paraId="21AB02F2" w14:textId="0D78279D" w:rsidR="001736D1" w:rsidRPr="00B42AC2" w:rsidRDefault="001736D1" w:rsidP="001736D1">
            <w:pPr>
              <w:spacing w:after="0" w:line="240" w:lineRule="auto"/>
              <w:jc w:val="center"/>
              <w:rPr>
                <w:rFonts w:ascii="Arial" w:hAnsi="Arial" w:cs="Arial"/>
                <w:b/>
                <w:sz w:val="18"/>
                <w:szCs w:val="18"/>
              </w:rPr>
            </w:pPr>
            <w:r w:rsidRPr="00B42AC2">
              <w:rPr>
                <w:rFonts w:ascii="Arial" w:hAnsi="Arial" w:cs="Arial"/>
                <w:b/>
                <w:sz w:val="18"/>
                <w:szCs w:val="18"/>
              </w:rPr>
              <w:lastRenderedPageBreak/>
              <w:t>18</w:t>
            </w:r>
          </w:p>
        </w:tc>
        <w:tc>
          <w:tcPr>
            <w:tcW w:w="4761" w:type="dxa"/>
          </w:tcPr>
          <w:p w14:paraId="5AF0A55D" w14:textId="77777777" w:rsidR="001736D1" w:rsidRPr="00B42AC2" w:rsidRDefault="001736D1" w:rsidP="001736D1">
            <w:pPr>
              <w:spacing w:after="0" w:line="240" w:lineRule="auto"/>
              <w:jc w:val="both"/>
              <w:rPr>
                <w:rFonts w:ascii="Arial" w:hAnsi="Arial" w:cs="Arial"/>
                <w:b/>
                <w:i/>
                <w:iCs/>
                <w:sz w:val="18"/>
                <w:szCs w:val="18"/>
              </w:rPr>
            </w:pPr>
            <w:r w:rsidRPr="00B42AC2">
              <w:rPr>
                <w:rFonts w:ascii="Arial" w:hAnsi="Arial" w:cs="Arial"/>
                <w:b/>
                <w:i/>
                <w:iCs/>
                <w:sz w:val="18"/>
                <w:szCs w:val="18"/>
              </w:rPr>
              <w:t>Informativa de solicitudes de información a Encuestadoras</w:t>
            </w:r>
          </w:p>
          <w:p w14:paraId="5D04BB4C" w14:textId="77777777" w:rsidR="001736D1" w:rsidRPr="00B42AC2" w:rsidRDefault="001736D1" w:rsidP="001736D1">
            <w:pPr>
              <w:spacing w:after="0" w:line="240" w:lineRule="auto"/>
              <w:jc w:val="both"/>
              <w:rPr>
                <w:rFonts w:ascii="Arial" w:hAnsi="Arial" w:cs="Arial"/>
                <w:bCs/>
                <w:i/>
                <w:iCs/>
                <w:sz w:val="18"/>
                <w:szCs w:val="18"/>
                <w:u w:val="single"/>
              </w:rPr>
            </w:pPr>
          </w:p>
          <w:p w14:paraId="19923CA3" w14:textId="77777777" w:rsidR="001736D1" w:rsidRPr="00B42AC2" w:rsidRDefault="001736D1" w:rsidP="001736D1">
            <w:pPr>
              <w:spacing w:after="0" w:line="240" w:lineRule="auto"/>
              <w:jc w:val="both"/>
              <w:rPr>
                <w:rFonts w:ascii="Arial" w:hAnsi="Arial" w:cs="Arial"/>
                <w:bCs/>
                <w:i/>
                <w:iCs/>
                <w:sz w:val="18"/>
                <w:szCs w:val="18"/>
              </w:rPr>
            </w:pPr>
            <w:r w:rsidRPr="00B42AC2">
              <w:rPr>
                <w:rFonts w:ascii="Arial" w:hAnsi="Arial" w:cs="Arial"/>
                <w:bCs/>
                <w:i/>
                <w:iCs/>
                <w:sz w:val="18"/>
                <w:szCs w:val="18"/>
              </w:rPr>
              <w:t>Con el fin de allegarse de elementos que permitan determinar si el sujeto obligado realizó operaciones con terceros, la Unidad Técnica de Fiscalización llevó a cabo las solicitudes de información, como se detalla en el Anexo 8.2.3 del presente oficio.</w:t>
            </w:r>
          </w:p>
          <w:p w14:paraId="1A2CED84" w14:textId="77777777" w:rsidR="001736D1" w:rsidRPr="00B42AC2" w:rsidRDefault="001736D1" w:rsidP="001736D1">
            <w:pPr>
              <w:pStyle w:val="Prrafodelista"/>
              <w:spacing w:after="0" w:line="240" w:lineRule="auto"/>
              <w:ind w:left="709"/>
              <w:jc w:val="both"/>
              <w:rPr>
                <w:rFonts w:ascii="Arial" w:hAnsi="Arial" w:cs="Arial"/>
                <w:bCs/>
                <w:i/>
                <w:iCs/>
                <w:sz w:val="18"/>
                <w:szCs w:val="18"/>
              </w:rPr>
            </w:pPr>
          </w:p>
          <w:p w14:paraId="48A0B28D" w14:textId="77777777" w:rsidR="001736D1" w:rsidRPr="00B42AC2" w:rsidRDefault="001736D1" w:rsidP="001736D1">
            <w:pPr>
              <w:pStyle w:val="xxdefault"/>
              <w:jc w:val="both"/>
              <w:rPr>
                <w:bCs/>
                <w:i/>
                <w:iCs/>
                <w:sz w:val="18"/>
                <w:szCs w:val="18"/>
              </w:rPr>
            </w:pPr>
            <w:r w:rsidRPr="00B42AC2">
              <w:rPr>
                <w:bCs/>
                <w:i/>
                <w:iCs/>
                <w:sz w:val="18"/>
                <w:szCs w:val="18"/>
              </w:rPr>
              <w:t>Con la finalidad de salvaguardar la garantía de audiencia del sujeto obligado, mediante oficio INE/UTF/DA/44680/21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57EE9DA5" w14:textId="77777777" w:rsidR="001736D1" w:rsidRPr="00B42AC2" w:rsidRDefault="001736D1" w:rsidP="001736D1">
            <w:pPr>
              <w:spacing w:after="0" w:line="240" w:lineRule="auto"/>
              <w:jc w:val="both"/>
              <w:rPr>
                <w:rFonts w:ascii="Arial" w:hAnsi="Arial" w:cs="Arial"/>
                <w:bCs/>
                <w:i/>
                <w:iCs/>
                <w:sz w:val="18"/>
                <w:szCs w:val="18"/>
              </w:rPr>
            </w:pPr>
          </w:p>
          <w:p w14:paraId="78229549" w14:textId="77777777" w:rsidR="001736D1" w:rsidRPr="00B42AC2" w:rsidRDefault="001736D1" w:rsidP="001736D1">
            <w:pPr>
              <w:spacing w:after="0" w:line="240" w:lineRule="auto"/>
              <w:jc w:val="both"/>
              <w:rPr>
                <w:rStyle w:val="eop"/>
                <w:rFonts w:ascii="Arial" w:hAnsi="Arial" w:cs="Arial"/>
                <w:bCs/>
                <w:i/>
                <w:iCs/>
                <w:color w:val="000000"/>
                <w:sz w:val="18"/>
                <w:szCs w:val="18"/>
                <w:shd w:val="clear" w:color="auto" w:fill="FFFFFF"/>
              </w:rPr>
            </w:pPr>
            <w:r w:rsidRPr="00B42AC2">
              <w:rPr>
                <w:rStyle w:val="normaltextrun"/>
                <w:rFonts w:ascii="Arial" w:hAnsi="Arial" w:cs="Arial"/>
                <w:bCs/>
                <w:i/>
                <w:iCs/>
                <w:color w:val="000000"/>
                <w:sz w:val="18"/>
                <w:szCs w:val="18"/>
                <w:shd w:val="clear" w:color="auto" w:fill="FFFFFF"/>
              </w:rPr>
              <w:t>Del análisis a las respuestas presentadas por el sujeto obligado y las encuestadoras se determinó lo siguiente:</w:t>
            </w:r>
            <w:r w:rsidRPr="00B42AC2">
              <w:rPr>
                <w:rStyle w:val="eop"/>
                <w:rFonts w:ascii="Arial" w:hAnsi="Arial" w:cs="Arial"/>
                <w:bCs/>
                <w:i/>
                <w:iCs/>
                <w:color w:val="000000"/>
                <w:sz w:val="18"/>
                <w:szCs w:val="18"/>
                <w:shd w:val="clear" w:color="auto" w:fill="FFFFFF"/>
              </w:rPr>
              <w:t> </w:t>
            </w:r>
          </w:p>
          <w:p w14:paraId="61C60342" w14:textId="77777777" w:rsidR="001736D1" w:rsidRPr="00B42AC2" w:rsidRDefault="001736D1" w:rsidP="001736D1">
            <w:pPr>
              <w:spacing w:after="0" w:line="240" w:lineRule="auto"/>
              <w:jc w:val="both"/>
              <w:rPr>
                <w:rStyle w:val="eop"/>
                <w:rFonts w:ascii="Arial" w:hAnsi="Arial" w:cs="Arial"/>
                <w:bCs/>
                <w:i/>
                <w:iCs/>
                <w:color w:val="000000"/>
                <w:sz w:val="18"/>
                <w:szCs w:val="18"/>
                <w:shd w:val="clear" w:color="auto" w:fill="FFFFFF"/>
              </w:rPr>
            </w:pPr>
          </w:p>
          <w:p w14:paraId="0477F0FE" w14:textId="77777777" w:rsidR="001736D1" w:rsidRPr="00B42AC2" w:rsidRDefault="001736D1" w:rsidP="00141D91">
            <w:pPr>
              <w:pStyle w:val="NormalWeb"/>
              <w:rPr>
                <w:rStyle w:val="nfasis"/>
                <w:bCs/>
                <w:i w:val="0"/>
                <w:iCs w:val="0"/>
              </w:rPr>
            </w:pPr>
            <w:r w:rsidRPr="00B42AC2">
              <w:rPr>
                <w:rStyle w:val="nfasis"/>
              </w:rPr>
              <w:t>Las encuestadoras señaladas con (</w:t>
            </w:r>
            <w:r w:rsidRPr="00B42AC2">
              <w:rPr>
                <w:rStyle w:val="Textoennegrita"/>
              </w:rPr>
              <w:t>1</w:t>
            </w:r>
            <w:r w:rsidRPr="00B42AC2">
              <w:rPr>
                <w:rStyle w:val="nfasis"/>
              </w:rPr>
              <w:t xml:space="preserve">) en la columna denominada "Referencia" </w:t>
            </w:r>
            <w:r w:rsidRPr="00B42AC2">
              <w:rPr>
                <w:color w:val="000000"/>
              </w:rPr>
              <w:t>del Anexo 8.2.3 del presente oficio</w:t>
            </w:r>
            <w:r w:rsidRPr="00B42AC2">
              <w:rPr>
                <w:rStyle w:val="nfasis"/>
              </w:rPr>
              <w:t>, a la fecha de elaboración del presente oficio, no han dado respuesta al requerimiento de solicitud de información de esta autoridad fiscalizadora. Sin embargo, si derivado de la se identificarán observaciones, se harán del conocimiento del sujeto obligado Dictamen correspondiente.</w:t>
            </w:r>
          </w:p>
          <w:p w14:paraId="2CB28DF3" w14:textId="77777777" w:rsidR="001736D1" w:rsidRPr="00B42AC2" w:rsidRDefault="001736D1" w:rsidP="001736D1">
            <w:pPr>
              <w:spacing w:after="0" w:line="240" w:lineRule="auto"/>
              <w:jc w:val="both"/>
              <w:rPr>
                <w:rFonts w:ascii="Arial" w:eastAsiaTheme="minorEastAsia" w:hAnsi="Arial" w:cs="Arial"/>
                <w:bCs/>
                <w:i/>
                <w:iCs/>
                <w:sz w:val="18"/>
                <w:szCs w:val="18"/>
              </w:rPr>
            </w:pPr>
          </w:p>
          <w:p w14:paraId="246378DD" w14:textId="4F989C57" w:rsidR="001736D1" w:rsidRPr="00B42AC2" w:rsidRDefault="001736D1" w:rsidP="001736D1">
            <w:pPr>
              <w:spacing w:after="0" w:line="240" w:lineRule="auto"/>
              <w:jc w:val="both"/>
              <w:rPr>
                <w:rFonts w:ascii="Arial" w:eastAsiaTheme="minorEastAsia" w:hAnsi="Arial" w:cs="Arial"/>
                <w:bCs/>
                <w:i/>
                <w:iCs/>
                <w:sz w:val="18"/>
                <w:szCs w:val="18"/>
              </w:rPr>
            </w:pPr>
            <w:r w:rsidRPr="00B42AC2">
              <w:rPr>
                <w:rFonts w:ascii="Arial" w:eastAsiaTheme="minorEastAsia" w:hAnsi="Arial" w:cs="Arial"/>
                <w:bCs/>
                <w:i/>
                <w:iCs/>
                <w:sz w:val="18"/>
                <w:szCs w:val="18"/>
              </w:rPr>
              <w:t xml:space="preserve">Referente a las encuestadoras señaladas con (2) en la columna denominada “Referencia” </w:t>
            </w:r>
            <w:r w:rsidRPr="00B42AC2">
              <w:rPr>
                <w:rFonts w:ascii="Arial" w:hAnsi="Arial" w:cs="Arial"/>
                <w:bCs/>
                <w:i/>
                <w:iCs/>
                <w:color w:val="000000"/>
                <w:sz w:val="18"/>
                <w:szCs w:val="18"/>
              </w:rPr>
              <w:t>del Anexo 8.2.3 del presente oficio</w:t>
            </w:r>
            <w:r w:rsidRPr="00B42AC2">
              <w:rPr>
                <w:rFonts w:ascii="Arial" w:eastAsiaTheme="minorEastAsia" w:hAnsi="Arial" w:cs="Arial"/>
                <w:bCs/>
                <w:i/>
                <w:iCs/>
                <w:sz w:val="18"/>
                <w:szCs w:val="18"/>
              </w:rPr>
              <w:t xml:space="preserve">, no fueron localizados; por lo que se solicitó la información de las direcciones al Servicio de Administración Tributaria </w:t>
            </w:r>
          </w:p>
          <w:p w14:paraId="172077ED" w14:textId="77777777" w:rsidR="001736D1" w:rsidRPr="00B42AC2" w:rsidRDefault="001736D1" w:rsidP="00141D91">
            <w:pPr>
              <w:pStyle w:val="NormalWeb"/>
              <w:rPr>
                <w:rStyle w:val="nfasis"/>
                <w:bCs/>
                <w:i w:val="0"/>
                <w:iCs w:val="0"/>
              </w:rPr>
            </w:pPr>
          </w:p>
          <w:p w14:paraId="53A57711" w14:textId="77777777" w:rsidR="001736D1" w:rsidRPr="00B42AC2" w:rsidRDefault="001736D1" w:rsidP="00141D91">
            <w:pPr>
              <w:pStyle w:val="NormalWeb"/>
              <w:rPr>
                <w:b/>
                <w:bCs/>
              </w:rPr>
            </w:pPr>
            <w:r w:rsidRPr="00B42AC2">
              <w:t xml:space="preserve">De las encuestadoras señaladas con (3) </w:t>
            </w:r>
            <w:r w:rsidRPr="00B42AC2">
              <w:rPr>
                <w:color w:val="000000"/>
              </w:rPr>
              <w:t xml:space="preserve">en la columna denominada “Referencia” del Anexo 8.2.3 del presente </w:t>
            </w:r>
            <w:r w:rsidRPr="00B42AC2">
              <w:rPr>
                <w:color w:val="000000"/>
              </w:rPr>
              <w:lastRenderedPageBreak/>
              <w:t>oficio</w:t>
            </w:r>
            <w:r w:rsidRPr="00B42AC2">
              <w:t>, manifestaron que no llevaron a cabo operaciones con ningún partido político.</w:t>
            </w:r>
          </w:p>
          <w:p w14:paraId="0DD5BB51" w14:textId="77777777" w:rsidR="001736D1" w:rsidRPr="00B42AC2" w:rsidRDefault="001736D1" w:rsidP="00141D91">
            <w:pPr>
              <w:pStyle w:val="NormalWeb"/>
              <w:rPr>
                <w:rStyle w:val="nfasis"/>
                <w:b/>
                <w:bCs/>
                <w:i w:val="0"/>
                <w:iCs w:val="0"/>
              </w:rPr>
            </w:pPr>
          </w:p>
          <w:p w14:paraId="5B7FDABB" w14:textId="77777777" w:rsidR="001736D1" w:rsidRPr="00B42AC2" w:rsidRDefault="001736D1" w:rsidP="00141D91">
            <w:pPr>
              <w:pStyle w:val="NormalWeb"/>
              <w:rPr>
                <w:b/>
                <w:bCs/>
              </w:rPr>
            </w:pPr>
            <w:r w:rsidRPr="00B42AC2">
              <w:rPr>
                <w:rStyle w:val="nfasis"/>
              </w:rPr>
              <w:t xml:space="preserve">De las encuestadoras señalados con (4), </w:t>
            </w:r>
            <w:r w:rsidRPr="00B42AC2">
              <w:t>en la columna denominada “Referencia” del Anexo 8.2.3 del presente oficio, dieron respuesta al requerimiento realizado por la autoridad; sin embargo, ni la encuestadora ni el sujeto obligado reportaron operaciones entre sí.</w:t>
            </w:r>
          </w:p>
          <w:p w14:paraId="52F71CA3" w14:textId="77777777" w:rsidR="001736D1" w:rsidRPr="00B42AC2" w:rsidRDefault="001736D1" w:rsidP="00141D91">
            <w:pPr>
              <w:pStyle w:val="NormalWeb"/>
            </w:pPr>
          </w:p>
          <w:p w14:paraId="6D1277D9" w14:textId="77777777" w:rsidR="001736D1" w:rsidRPr="00B42AC2" w:rsidRDefault="001736D1" w:rsidP="00141D91">
            <w:pPr>
              <w:pStyle w:val="NormalWeb"/>
              <w:rPr>
                <w:b/>
                <w:bCs/>
              </w:rPr>
            </w:pPr>
            <w:r w:rsidRPr="00B42AC2">
              <w:t>Se le solicita presentar en el SIF lo siguiente:</w:t>
            </w:r>
          </w:p>
          <w:p w14:paraId="788CA97A" w14:textId="77777777" w:rsidR="001736D1" w:rsidRPr="00B42AC2" w:rsidRDefault="001736D1" w:rsidP="00141D91">
            <w:pPr>
              <w:pStyle w:val="NormalWeb"/>
            </w:pPr>
          </w:p>
          <w:p w14:paraId="474EB205" w14:textId="77777777" w:rsidR="001736D1" w:rsidRPr="00B42AC2" w:rsidRDefault="001736D1" w:rsidP="001736D1">
            <w:pPr>
              <w:spacing w:after="0" w:line="240" w:lineRule="auto"/>
              <w:jc w:val="both"/>
              <w:rPr>
                <w:rFonts w:ascii="Arial" w:eastAsia="Calibri" w:hAnsi="Arial" w:cs="Arial"/>
                <w:bCs/>
                <w:i/>
                <w:iCs/>
                <w:sz w:val="18"/>
                <w:szCs w:val="18"/>
              </w:rPr>
            </w:pPr>
            <w:r w:rsidRPr="00B42AC2">
              <w:rPr>
                <w:rFonts w:ascii="Arial" w:eastAsia="Calibri" w:hAnsi="Arial" w:cs="Arial"/>
                <w:bCs/>
                <w:i/>
                <w:iCs/>
                <w:sz w:val="18"/>
                <w:szCs w:val="18"/>
              </w:rPr>
              <w:t>•Las aclaraciones que a su derecho convenga.</w:t>
            </w:r>
          </w:p>
          <w:p w14:paraId="613A1D08" w14:textId="77777777" w:rsidR="001736D1" w:rsidRPr="00B42AC2" w:rsidRDefault="001736D1" w:rsidP="001736D1">
            <w:pPr>
              <w:spacing w:after="0"/>
              <w:jc w:val="both"/>
              <w:rPr>
                <w:rFonts w:ascii="Arial" w:hAnsi="Arial" w:cs="Arial"/>
                <w:bCs/>
                <w:i/>
                <w:iCs/>
                <w:sz w:val="18"/>
                <w:szCs w:val="18"/>
              </w:rPr>
            </w:pPr>
          </w:p>
          <w:p w14:paraId="56346A65" w14:textId="570E78B8" w:rsidR="001736D1" w:rsidRPr="00B42AC2" w:rsidRDefault="001736D1" w:rsidP="001736D1">
            <w:pPr>
              <w:spacing w:after="0"/>
              <w:jc w:val="both"/>
              <w:rPr>
                <w:rFonts w:ascii="Arial" w:hAnsi="Arial" w:cs="Arial"/>
                <w:bCs/>
                <w:i/>
                <w:iCs/>
                <w:sz w:val="18"/>
                <w:szCs w:val="18"/>
              </w:rPr>
            </w:pPr>
            <w:r w:rsidRPr="00B42AC2">
              <w:rPr>
                <w:rFonts w:ascii="Arial" w:hAnsi="Arial" w:cs="Arial"/>
                <w:bCs/>
                <w:i/>
                <w:iCs/>
                <w:sz w:val="18"/>
                <w:szCs w:val="18"/>
              </w:rPr>
              <w:t>Lo anterior de conformidad con lo dispuesto en los artículos, 46, 126, 127, 331, 332 y 296, numeral 1 del RF.</w:t>
            </w:r>
          </w:p>
          <w:p w14:paraId="389CCEB0" w14:textId="77777777" w:rsidR="001736D1" w:rsidRPr="00B42AC2" w:rsidRDefault="001736D1" w:rsidP="001736D1">
            <w:pPr>
              <w:spacing w:after="0" w:line="240" w:lineRule="auto"/>
              <w:jc w:val="both"/>
              <w:rPr>
                <w:rFonts w:ascii="Arial" w:hAnsi="Arial" w:cs="Arial"/>
                <w:b/>
                <w:bCs/>
                <w:sz w:val="18"/>
                <w:szCs w:val="18"/>
                <w:lang w:eastAsia="es-MX"/>
              </w:rPr>
            </w:pPr>
          </w:p>
        </w:tc>
        <w:tc>
          <w:tcPr>
            <w:tcW w:w="2883" w:type="dxa"/>
          </w:tcPr>
          <w:p w14:paraId="1BC25BCF" w14:textId="77777777" w:rsidR="001736D1" w:rsidRPr="00B42AC2" w:rsidRDefault="001736D1" w:rsidP="001736D1">
            <w:pPr>
              <w:spacing w:after="0" w:line="240" w:lineRule="auto"/>
              <w:jc w:val="both"/>
              <w:rPr>
                <w:rFonts w:ascii="Arial" w:hAnsi="Arial" w:cs="Arial"/>
                <w:i/>
                <w:sz w:val="18"/>
                <w:szCs w:val="18"/>
              </w:rPr>
            </w:pPr>
          </w:p>
          <w:p w14:paraId="2463520F" w14:textId="77777777" w:rsidR="001736D1" w:rsidRPr="00B42AC2" w:rsidRDefault="001736D1" w:rsidP="001736D1">
            <w:pPr>
              <w:spacing w:after="0" w:line="240" w:lineRule="auto"/>
              <w:jc w:val="both"/>
              <w:rPr>
                <w:rFonts w:ascii="Arial" w:hAnsi="Arial" w:cs="Arial"/>
                <w:i/>
                <w:sz w:val="18"/>
                <w:szCs w:val="18"/>
              </w:rPr>
            </w:pPr>
          </w:p>
          <w:p w14:paraId="3B829C99" w14:textId="77777777" w:rsidR="001736D1" w:rsidRPr="00B42AC2" w:rsidRDefault="001736D1" w:rsidP="001736D1">
            <w:pPr>
              <w:spacing w:after="0" w:line="240" w:lineRule="auto"/>
              <w:jc w:val="both"/>
              <w:rPr>
                <w:rFonts w:ascii="Arial" w:hAnsi="Arial" w:cs="Arial"/>
                <w:i/>
                <w:sz w:val="18"/>
                <w:szCs w:val="18"/>
              </w:rPr>
            </w:pPr>
          </w:p>
          <w:p w14:paraId="1CBE6796" w14:textId="77777777" w:rsidR="001736D1" w:rsidRPr="00B42AC2" w:rsidRDefault="001736D1" w:rsidP="001736D1">
            <w:pPr>
              <w:spacing w:after="0" w:line="240" w:lineRule="auto"/>
              <w:jc w:val="both"/>
              <w:rPr>
                <w:rFonts w:ascii="Arial" w:hAnsi="Arial" w:cs="Arial"/>
                <w:sz w:val="18"/>
                <w:szCs w:val="18"/>
              </w:rPr>
            </w:pPr>
            <w:r w:rsidRPr="00B42AC2">
              <w:rPr>
                <w:rFonts w:ascii="Arial" w:hAnsi="Arial" w:cs="Arial"/>
                <w:sz w:val="18"/>
                <w:szCs w:val="18"/>
              </w:rPr>
              <w:t>“Sin respuesta a la observación.”</w:t>
            </w:r>
          </w:p>
          <w:p w14:paraId="72B2086E" w14:textId="114FBFED" w:rsidR="001736D1" w:rsidRPr="00B42AC2" w:rsidRDefault="001736D1" w:rsidP="001736D1">
            <w:pPr>
              <w:spacing w:after="0" w:line="240" w:lineRule="auto"/>
              <w:jc w:val="both"/>
              <w:rPr>
                <w:rFonts w:ascii="Arial" w:hAnsi="Arial" w:cs="Arial"/>
                <w:i/>
                <w:sz w:val="18"/>
                <w:szCs w:val="18"/>
              </w:rPr>
            </w:pPr>
          </w:p>
        </w:tc>
        <w:tc>
          <w:tcPr>
            <w:tcW w:w="2552" w:type="dxa"/>
          </w:tcPr>
          <w:p w14:paraId="184B67E6" w14:textId="77777777" w:rsidR="001D694E" w:rsidRPr="00B42AC2" w:rsidRDefault="001D694E" w:rsidP="001D694E">
            <w:pPr>
              <w:spacing w:after="0" w:line="240" w:lineRule="auto"/>
              <w:jc w:val="both"/>
              <w:rPr>
                <w:rFonts w:ascii="Arial" w:hAnsi="Arial" w:cs="Arial"/>
                <w:b/>
                <w:sz w:val="18"/>
                <w:szCs w:val="18"/>
              </w:rPr>
            </w:pPr>
            <w:r w:rsidRPr="00B42AC2">
              <w:rPr>
                <w:rFonts w:ascii="Arial" w:hAnsi="Arial" w:cs="Arial"/>
                <w:b/>
                <w:sz w:val="18"/>
                <w:szCs w:val="18"/>
              </w:rPr>
              <w:t>Vista</w:t>
            </w:r>
          </w:p>
          <w:p w14:paraId="1FDD9848" w14:textId="77777777" w:rsidR="001D694E" w:rsidRPr="00B42AC2" w:rsidRDefault="001D694E" w:rsidP="001D694E">
            <w:pPr>
              <w:spacing w:after="0" w:line="240" w:lineRule="auto"/>
              <w:jc w:val="both"/>
              <w:rPr>
                <w:rFonts w:ascii="Arial" w:hAnsi="Arial" w:cs="Arial"/>
                <w:b/>
                <w:sz w:val="18"/>
                <w:szCs w:val="18"/>
              </w:rPr>
            </w:pPr>
          </w:p>
          <w:p w14:paraId="1327BEB4" w14:textId="77777777" w:rsidR="001D694E" w:rsidRPr="00B42AC2" w:rsidRDefault="001D694E" w:rsidP="001D694E">
            <w:pPr>
              <w:spacing w:after="0" w:line="240" w:lineRule="auto"/>
              <w:ind w:right="129"/>
              <w:jc w:val="both"/>
              <w:rPr>
                <w:rFonts w:ascii="Arial" w:hAnsi="Arial" w:cs="Arial"/>
                <w:color w:val="000000"/>
                <w:sz w:val="18"/>
                <w:szCs w:val="18"/>
              </w:rPr>
            </w:pPr>
            <w:r w:rsidRPr="00B42AC2">
              <w:rPr>
                <w:rFonts w:ascii="Arial" w:hAnsi="Arial" w:cs="Arial"/>
                <w:color w:val="000000"/>
                <w:sz w:val="18"/>
                <w:szCs w:val="18"/>
              </w:rPr>
              <w:t>Del análisis a las respuestas presentadas por el sujeto obligado y por las casas encuestadoras se determinó lo siguiente:</w:t>
            </w:r>
          </w:p>
          <w:p w14:paraId="20E3F49D" w14:textId="77777777" w:rsidR="003F0CAA" w:rsidRPr="00B42AC2" w:rsidRDefault="003F0CAA" w:rsidP="001D694E">
            <w:pPr>
              <w:spacing w:after="0" w:line="240" w:lineRule="auto"/>
              <w:jc w:val="both"/>
              <w:rPr>
                <w:rFonts w:ascii="Arial" w:hAnsi="Arial" w:cs="Arial"/>
                <w:color w:val="000000"/>
                <w:sz w:val="18"/>
                <w:szCs w:val="18"/>
              </w:rPr>
            </w:pPr>
          </w:p>
          <w:p w14:paraId="2CB7FBA7" w14:textId="77777777" w:rsidR="00141D91" w:rsidRPr="00B42AC2" w:rsidRDefault="00141D91" w:rsidP="00141D91">
            <w:pPr>
              <w:spacing w:after="0" w:line="240" w:lineRule="auto"/>
              <w:ind w:right="129"/>
              <w:jc w:val="both"/>
              <w:rPr>
                <w:rFonts w:ascii="Arial" w:hAnsi="Arial" w:cs="Arial"/>
                <w:color w:val="000000"/>
                <w:sz w:val="18"/>
                <w:szCs w:val="18"/>
              </w:rPr>
            </w:pPr>
          </w:p>
          <w:p w14:paraId="5E7297D0" w14:textId="3D818429" w:rsidR="00141D91" w:rsidRPr="00B42AC2" w:rsidRDefault="006259DF" w:rsidP="00141D91">
            <w:pPr>
              <w:spacing w:after="0" w:line="240" w:lineRule="auto"/>
              <w:ind w:right="129"/>
              <w:jc w:val="both"/>
              <w:rPr>
                <w:rFonts w:ascii="Arial" w:hAnsi="Arial" w:cs="Arial"/>
                <w:color w:val="000000"/>
                <w:sz w:val="18"/>
                <w:szCs w:val="18"/>
              </w:rPr>
            </w:pPr>
            <w:r w:rsidRPr="00B42AC2">
              <w:rPr>
                <w:rFonts w:ascii="Arial" w:hAnsi="Arial" w:cs="Arial"/>
                <w:color w:val="000000"/>
                <w:sz w:val="18"/>
                <w:szCs w:val="18"/>
              </w:rPr>
              <w:t xml:space="preserve">Con respecto a la casa </w:t>
            </w:r>
            <w:proofErr w:type="gramStart"/>
            <w:r w:rsidRPr="00B42AC2">
              <w:rPr>
                <w:rFonts w:ascii="Arial" w:hAnsi="Arial" w:cs="Arial"/>
                <w:color w:val="000000"/>
                <w:sz w:val="18"/>
                <w:szCs w:val="18"/>
              </w:rPr>
              <w:t xml:space="preserve">encuestadora  </w:t>
            </w:r>
            <w:proofErr w:type="spellStart"/>
            <w:r w:rsidRPr="00B42AC2">
              <w:rPr>
                <w:rFonts w:ascii="Arial" w:hAnsi="Arial" w:cs="Arial"/>
                <w:color w:val="000000"/>
                <w:sz w:val="18"/>
                <w:szCs w:val="18"/>
              </w:rPr>
              <w:t>Gain</w:t>
            </w:r>
            <w:proofErr w:type="spellEnd"/>
            <w:proofErr w:type="gramEnd"/>
            <w:r w:rsidRPr="00B42AC2">
              <w:rPr>
                <w:rFonts w:ascii="Arial" w:hAnsi="Arial" w:cs="Arial"/>
                <w:color w:val="000000"/>
                <w:sz w:val="18"/>
                <w:szCs w:val="18"/>
              </w:rPr>
              <w:t xml:space="preserve"> Dynamics </w:t>
            </w:r>
            <w:proofErr w:type="spellStart"/>
            <w:r w:rsidRPr="00B42AC2">
              <w:rPr>
                <w:rFonts w:ascii="Arial" w:hAnsi="Arial" w:cs="Arial"/>
                <w:color w:val="000000"/>
                <w:sz w:val="18"/>
                <w:szCs w:val="18"/>
              </w:rPr>
              <w:t>Research</w:t>
            </w:r>
            <w:proofErr w:type="spellEnd"/>
            <w:r w:rsidRPr="00B42AC2">
              <w:rPr>
                <w:rFonts w:ascii="Arial" w:hAnsi="Arial" w:cs="Arial"/>
                <w:color w:val="000000"/>
                <w:sz w:val="18"/>
                <w:szCs w:val="18"/>
              </w:rPr>
              <w:t xml:space="preserve">, S.A. de C.V., señalada con </w:t>
            </w:r>
            <w:r w:rsidR="001D694E" w:rsidRPr="00B42AC2">
              <w:rPr>
                <w:rFonts w:ascii="Arial" w:hAnsi="Arial" w:cs="Arial"/>
                <w:color w:val="000000"/>
                <w:sz w:val="18"/>
                <w:szCs w:val="18"/>
              </w:rPr>
              <w:t xml:space="preserve">(2) </w:t>
            </w:r>
            <w:r w:rsidR="00141D91" w:rsidRPr="00B42AC2">
              <w:rPr>
                <w:rFonts w:ascii="Arial" w:hAnsi="Arial" w:cs="Arial"/>
                <w:color w:val="000000"/>
                <w:sz w:val="18"/>
                <w:szCs w:val="18"/>
              </w:rPr>
              <w:t xml:space="preserve">en la columna “Referencia Dictamen” del </w:t>
            </w:r>
            <w:r w:rsidR="00666609" w:rsidRPr="00B42AC2">
              <w:rPr>
                <w:rFonts w:ascii="Arial" w:eastAsia="Times New Roman" w:hAnsi="Arial" w:cs="Arial"/>
                <w:b/>
                <w:sz w:val="18"/>
                <w:szCs w:val="18"/>
                <w:lang w:val="es-ES" w:eastAsia="es-ES"/>
              </w:rPr>
              <w:t>Anexo 2-RSP-CL</w:t>
            </w:r>
            <w:r w:rsidR="001D694E" w:rsidRPr="00B42AC2">
              <w:rPr>
                <w:rFonts w:ascii="Arial" w:hAnsi="Arial" w:cs="Arial"/>
                <w:color w:val="000000"/>
                <w:sz w:val="18"/>
                <w:szCs w:val="18"/>
              </w:rPr>
              <w:t xml:space="preserve">, </w:t>
            </w:r>
            <w:r w:rsidR="00141D91" w:rsidRPr="00B42AC2">
              <w:rPr>
                <w:rFonts w:ascii="Arial" w:hAnsi="Arial" w:cs="Arial"/>
                <w:color w:val="000000"/>
                <w:sz w:val="18"/>
                <w:szCs w:val="18"/>
              </w:rPr>
              <w:t>a la fecha de elaboración del presente dictamen, no ha dado respuesta al requerimiento de solicitud realizado por la autoridad, por lo que se</w:t>
            </w:r>
            <w:r w:rsidR="00141D91" w:rsidRPr="00B42AC2">
              <w:rPr>
                <w:rFonts w:ascii="Arial" w:hAnsi="Arial" w:cs="Arial"/>
                <w:sz w:val="18"/>
                <w:szCs w:val="18"/>
              </w:rPr>
              <w:t xml:space="preserve"> considera </w:t>
            </w:r>
            <w:r w:rsidR="00141D91" w:rsidRPr="00B42AC2">
              <w:rPr>
                <w:rFonts w:ascii="Arial" w:hAnsi="Arial" w:cs="Arial"/>
                <w:color w:val="000000"/>
                <w:sz w:val="18"/>
                <w:szCs w:val="18"/>
              </w:rPr>
              <w:t>que ha lugar a dar vista a la Secretaría Ejecutiva del Instituto Nacional Electoral a efecto de que determine lo conducente.</w:t>
            </w:r>
          </w:p>
          <w:p w14:paraId="6D36DE87" w14:textId="77777777" w:rsidR="00141D91" w:rsidRPr="00B42AC2" w:rsidRDefault="00141D91" w:rsidP="00141D91">
            <w:pPr>
              <w:spacing w:after="0" w:line="240" w:lineRule="auto"/>
              <w:ind w:right="129"/>
              <w:jc w:val="both"/>
              <w:rPr>
                <w:rFonts w:ascii="Arial" w:hAnsi="Arial" w:cs="Arial"/>
                <w:color w:val="000000"/>
                <w:sz w:val="18"/>
                <w:szCs w:val="18"/>
              </w:rPr>
            </w:pPr>
          </w:p>
          <w:p w14:paraId="6D03C452" w14:textId="77777777" w:rsidR="00141D91" w:rsidRPr="00B42AC2" w:rsidRDefault="00141D91" w:rsidP="00141D91">
            <w:pPr>
              <w:ind w:right="132"/>
              <w:jc w:val="both"/>
              <w:rPr>
                <w:rFonts w:ascii="Arial" w:hAnsi="Arial" w:cs="Arial"/>
                <w:color w:val="000000"/>
                <w:sz w:val="18"/>
                <w:szCs w:val="18"/>
              </w:rPr>
            </w:pPr>
            <w:r w:rsidRPr="00B42AC2">
              <w:rPr>
                <w:rFonts w:ascii="Arial" w:hAnsi="Arial" w:cs="Arial"/>
                <w:color w:val="000000"/>
                <w:sz w:val="18"/>
                <w:szCs w:val="18"/>
              </w:rPr>
              <w:t xml:space="preserve">Considerando que </w:t>
            </w:r>
            <w:proofErr w:type="gramStart"/>
            <w:r w:rsidRPr="00B42AC2">
              <w:rPr>
                <w:rFonts w:ascii="Arial" w:hAnsi="Arial" w:cs="Arial"/>
                <w:color w:val="000000"/>
                <w:sz w:val="18"/>
                <w:szCs w:val="18"/>
              </w:rPr>
              <w:t>las confirmación realizada</w:t>
            </w:r>
            <w:proofErr w:type="gramEnd"/>
            <w:r w:rsidRPr="00B42AC2">
              <w:rPr>
                <w:rFonts w:ascii="Arial" w:hAnsi="Arial" w:cs="Arial"/>
                <w:color w:val="000000"/>
                <w:sz w:val="18"/>
                <w:szCs w:val="18"/>
              </w:rPr>
              <w:t xml:space="preserve"> implica a todos los sujetos obligados, se realiza una vista única sobre la falta de respuesta de una misma casa encuestadora.</w:t>
            </w:r>
          </w:p>
          <w:p w14:paraId="0B8276FA" w14:textId="77777777" w:rsidR="00141D91" w:rsidRPr="00B42AC2" w:rsidRDefault="00141D91" w:rsidP="00141D91">
            <w:pPr>
              <w:ind w:right="132"/>
              <w:jc w:val="both"/>
              <w:rPr>
                <w:rFonts w:ascii="Arial" w:hAnsi="Arial" w:cs="Arial"/>
                <w:color w:val="000000"/>
                <w:sz w:val="18"/>
                <w:szCs w:val="18"/>
              </w:rPr>
            </w:pPr>
            <w:r w:rsidRPr="00B42AC2">
              <w:rPr>
                <w:rFonts w:ascii="Arial" w:hAnsi="Arial" w:cs="Arial"/>
                <w:color w:val="000000"/>
                <w:sz w:val="18"/>
                <w:szCs w:val="18"/>
              </w:rPr>
              <w:t xml:space="preserve">Referente a las 12 encuestadoras señaladas con </w:t>
            </w:r>
            <w:r w:rsidR="001D694E" w:rsidRPr="00B42AC2">
              <w:rPr>
                <w:rFonts w:ascii="Arial" w:hAnsi="Arial" w:cs="Arial"/>
                <w:color w:val="000000"/>
                <w:sz w:val="18"/>
                <w:szCs w:val="18"/>
              </w:rPr>
              <w:t xml:space="preserve">(3) en la columna </w:t>
            </w:r>
            <w:r w:rsidR="001D694E" w:rsidRPr="00B42AC2">
              <w:rPr>
                <w:rFonts w:ascii="Arial" w:hAnsi="Arial" w:cs="Arial"/>
                <w:color w:val="000000"/>
                <w:sz w:val="18"/>
                <w:szCs w:val="18"/>
              </w:rPr>
              <w:lastRenderedPageBreak/>
              <w:t xml:space="preserve">denominada “Referencia Dictamen” del </w:t>
            </w:r>
            <w:r w:rsidR="00666609" w:rsidRPr="00B42AC2">
              <w:rPr>
                <w:rFonts w:ascii="Arial" w:eastAsia="Times New Roman" w:hAnsi="Arial" w:cs="Arial"/>
                <w:b/>
                <w:sz w:val="18"/>
                <w:szCs w:val="18"/>
                <w:lang w:val="es-ES" w:eastAsia="es-ES"/>
              </w:rPr>
              <w:t>Anexo 2-RSP-CL</w:t>
            </w:r>
            <w:r w:rsidR="001D694E" w:rsidRPr="00B42AC2">
              <w:rPr>
                <w:rFonts w:ascii="Arial" w:hAnsi="Arial" w:cs="Arial"/>
                <w:color w:val="000000"/>
                <w:sz w:val="18"/>
                <w:szCs w:val="18"/>
              </w:rPr>
              <w:t xml:space="preserve">, </w:t>
            </w:r>
            <w:r w:rsidRPr="00B42AC2">
              <w:rPr>
                <w:rFonts w:ascii="Arial" w:hAnsi="Arial" w:cs="Arial"/>
                <w:color w:val="000000"/>
                <w:sz w:val="18"/>
                <w:szCs w:val="18"/>
              </w:rPr>
              <w:t>no fueron localizadas; por lo que se</w:t>
            </w:r>
            <w:r w:rsidRPr="00B42AC2">
              <w:rPr>
                <w:rFonts w:ascii="Arial" w:hAnsi="Arial" w:cs="Arial"/>
                <w:sz w:val="18"/>
                <w:szCs w:val="18"/>
              </w:rPr>
              <w:t xml:space="preserve"> considera </w:t>
            </w:r>
            <w:r w:rsidRPr="00B42AC2">
              <w:rPr>
                <w:rFonts w:ascii="Arial" w:hAnsi="Arial" w:cs="Arial"/>
                <w:color w:val="000000"/>
                <w:sz w:val="18"/>
                <w:szCs w:val="18"/>
              </w:rPr>
              <w:t xml:space="preserve">que ha lugar a dar vista </w:t>
            </w:r>
            <w:r w:rsidRPr="00B42AC2">
              <w:rPr>
                <w:rFonts w:ascii="Arial" w:hAnsi="Arial" w:cs="Arial"/>
                <w:sz w:val="18"/>
                <w:szCs w:val="18"/>
              </w:rPr>
              <w:t xml:space="preserve">al Servicio de Administración Tributaria </w:t>
            </w:r>
            <w:r w:rsidRPr="00B42AC2">
              <w:rPr>
                <w:rFonts w:ascii="Arial" w:hAnsi="Arial" w:cs="Arial"/>
                <w:bCs/>
                <w:sz w:val="18"/>
                <w:szCs w:val="18"/>
                <w:lang w:val="es-ES"/>
              </w:rPr>
              <w:t>para que en el ámbito de sus atribuciones determine lo que en derecho corresponda</w:t>
            </w:r>
            <w:r w:rsidRPr="00B42AC2">
              <w:rPr>
                <w:rFonts w:ascii="Arial" w:hAnsi="Arial" w:cs="Arial"/>
                <w:color w:val="000000"/>
                <w:sz w:val="18"/>
                <w:szCs w:val="18"/>
              </w:rPr>
              <w:t>.</w:t>
            </w:r>
          </w:p>
          <w:p w14:paraId="271B1CD4" w14:textId="77777777" w:rsidR="00141D91" w:rsidRPr="00B42AC2" w:rsidRDefault="00141D91" w:rsidP="00141D91">
            <w:pPr>
              <w:ind w:right="132"/>
              <w:jc w:val="both"/>
              <w:rPr>
                <w:rFonts w:ascii="Arial" w:hAnsi="Arial" w:cs="Arial"/>
                <w:sz w:val="18"/>
                <w:szCs w:val="18"/>
              </w:rPr>
            </w:pPr>
            <w:r w:rsidRPr="00B42AC2">
              <w:rPr>
                <w:rFonts w:ascii="Arial" w:hAnsi="Arial" w:cs="Arial"/>
                <w:color w:val="000000"/>
                <w:sz w:val="18"/>
                <w:szCs w:val="18"/>
              </w:rPr>
              <w:t xml:space="preserve">Considerando que las confirmaciones realizadas implican a todos los sujetos obligados, se realiza una vista única sobre la falta de localización del domicilio de </w:t>
            </w:r>
            <w:proofErr w:type="gramStart"/>
            <w:r w:rsidRPr="00B42AC2">
              <w:rPr>
                <w:rFonts w:ascii="Arial" w:hAnsi="Arial" w:cs="Arial"/>
                <w:color w:val="000000"/>
                <w:sz w:val="18"/>
                <w:szCs w:val="18"/>
              </w:rPr>
              <w:t>las mismas</w:t>
            </w:r>
            <w:proofErr w:type="gramEnd"/>
            <w:r w:rsidRPr="00B42AC2">
              <w:rPr>
                <w:rFonts w:ascii="Arial" w:hAnsi="Arial" w:cs="Arial"/>
                <w:color w:val="000000"/>
                <w:sz w:val="18"/>
                <w:szCs w:val="18"/>
              </w:rPr>
              <w:t xml:space="preserve"> 12 casas encuestadoras.</w:t>
            </w:r>
          </w:p>
          <w:p w14:paraId="651F420D" w14:textId="562DB9D8" w:rsidR="001D694E" w:rsidRPr="00B42AC2" w:rsidRDefault="001D694E" w:rsidP="001D694E">
            <w:pPr>
              <w:spacing w:after="0" w:line="240" w:lineRule="auto"/>
              <w:jc w:val="both"/>
              <w:rPr>
                <w:rFonts w:ascii="Arial" w:hAnsi="Arial" w:cs="Arial"/>
                <w:color w:val="000000"/>
                <w:sz w:val="18"/>
                <w:szCs w:val="18"/>
              </w:rPr>
            </w:pPr>
          </w:p>
          <w:p w14:paraId="59EF89E5" w14:textId="5C980211" w:rsidR="001D694E" w:rsidRPr="00B42AC2" w:rsidRDefault="001D694E" w:rsidP="001D694E">
            <w:pPr>
              <w:spacing w:after="0" w:line="240" w:lineRule="auto"/>
              <w:ind w:right="62"/>
              <w:jc w:val="both"/>
              <w:rPr>
                <w:rFonts w:ascii="Arial" w:hAnsi="Arial" w:cs="Arial"/>
                <w:sz w:val="18"/>
                <w:szCs w:val="18"/>
              </w:rPr>
            </w:pPr>
            <w:r w:rsidRPr="00B42AC2">
              <w:rPr>
                <w:rFonts w:ascii="Arial" w:hAnsi="Arial" w:cs="Arial"/>
                <w:sz w:val="18"/>
                <w:szCs w:val="18"/>
              </w:rPr>
              <w:t xml:space="preserve">De las encuestadoras señalado/as con (5) </w:t>
            </w:r>
            <w:r w:rsidRPr="00B42AC2">
              <w:rPr>
                <w:rFonts w:ascii="Arial" w:hAnsi="Arial" w:cs="Arial"/>
                <w:color w:val="000000"/>
                <w:sz w:val="18"/>
                <w:szCs w:val="18"/>
              </w:rPr>
              <w:t xml:space="preserve">en la columna denominada “Referencia Dictamen” </w:t>
            </w:r>
            <w:r w:rsidR="000C16A3" w:rsidRPr="00B42AC2">
              <w:rPr>
                <w:rFonts w:ascii="Arial" w:hAnsi="Arial" w:cs="Arial"/>
                <w:color w:val="000000"/>
                <w:sz w:val="18"/>
                <w:szCs w:val="18"/>
              </w:rPr>
              <w:t xml:space="preserve">del </w:t>
            </w:r>
            <w:r w:rsidR="000C16A3" w:rsidRPr="00B42AC2">
              <w:rPr>
                <w:rFonts w:ascii="Arial" w:eastAsia="Times New Roman" w:hAnsi="Arial" w:cs="Arial"/>
                <w:b/>
                <w:sz w:val="18"/>
                <w:szCs w:val="18"/>
                <w:lang w:val="es-ES" w:eastAsia="es-ES"/>
              </w:rPr>
              <w:t>Anexo 2-RSP-CL</w:t>
            </w:r>
            <w:r w:rsidRPr="00B42AC2">
              <w:rPr>
                <w:rFonts w:ascii="Arial" w:hAnsi="Arial" w:cs="Arial"/>
                <w:sz w:val="18"/>
                <w:szCs w:val="18"/>
              </w:rPr>
              <w:t>, manifestaron que no llevaron a cabo operaciones con ningún partido político durante el ejercicio 2020.</w:t>
            </w:r>
          </w:p>
          <w:p w14:paraId="558A0768" w14:textId="77777777" w:rsidR="001D694E" w:rsidRPr="00B42AC2" w:rsidRDefault="001D694E" w:rsidP="001D694E">
            <w:pPr>
              <w:spacing w:after="0" w:line="240" w:lineRule="auto"/>
              <w:ind w:left="56" w:right="62"/>
              <w:jc w:val="both"/>
              <w:rPr>
                <w:rFonts w:ascii="Arial" w:hAnsi="Arial" w:cs="Arial"/>
                <w:color w:val="000000"/>
                <w:sz w:val="18"/>
                <w:szCs w:val="18"/>
              </w:rPr>
            </w:pPr>
          </w:p>
          <w:p w14:paraId="32FA63A4" w14:textId="263DACDD" w:rsidR="001736D1" w:rsidRPr="00B42AC2" w:rsidRDefault="001D694E" w:rsidP="001D694E">
            <w:pPr>
              <w:spacing w:after="0" w:line="240" w:lineRule="auto"/>
              <w:jc w:val="both"/>
              <w:rPr>
                <w:rFonts w:ascii="Arial" w:eastAsia="Arial Unicode MS" w:hAnsi="Arial" w:cs="Arial"/>
                <w:b/>
                <w:bCs/>
                <w:sz w:val="18"/>
                <w:szCs w:val="18"/>
              </w:rPr>
            </w:pPr>
            <w:r w:rsidRPr="00B42AC2">
              <w:rPr>
                <w:rFonts w:ascii="Arial" w:hAnsi="Arial" w:cs="Arial"/>
                <w:color w:val="000000"/>
                <w:sz w:val="18"/>
                <w:szCs w:val="18"/>
              </w:rPr>
              <w:t xml:space="preserve">De las encuestadoras señalados con (6), en la columna denominada “Referencia Dictamen” </w:t>
            </w:r>
            <w:r w:rsidR="000C16A3" w:rsidRPr="00B42AC2">
              <w:rPr>
                <w:rFonts w:ascii="Arial" w:hAnsi="Arial" w:cs="Arial"/>
                <w:color w:val="000000"/>
                <w:sz w:val="18"/>
                <w:szCs w:val="18"/>
              </w:rPr>
              <w:t xml:space="preserve">del </w:t>
            </w:r>
            <w:r w:rsidR="000C16A3" w:rsidRPr="00B42AC2">
              <w:rPr>
                <w:rFonts w:ascii="Arial" w:eastAsia="Times New Roman" w:hAnsi="Arial" w:cs="Arial"/>
                <w:b/>
                <w:sz w:val="18"/>
                <w:szCs w:val="18"/>
                <w:lang w:val="es-ES" w:eastAsia="es-ES"/>
              </w:rPr>
              <w:t>Anexo 2-RSP-CL</w:t>
            </w:r>
            <w:r w:rsidRPr="00B42AC2">
              <w:rPr>
                <w:rFonts w:ascii="Arial" w:hAnsi="Arial" w:cs="Arial"/>
                <w:color w:val="000000"/>
                <w:sz w:val="18"/>
                <w:szCs w:val="18"/>
              </w:rPr>
              <w:t>, dieron respuesta al requerimiento realizado por la autoridad; sin embargo, ni la encuestadora ni el sujeto obligado reportaron operaciones entre sí.</w:t>
            </w:r>
          </w:p>
        </w:tc>
        <w:tc>
          <w:tcPr>
            <w:tcW w:w="1984" w:type="dxa"/>
          </w:tcPr>
          <w:p w14:paraId="6994BCDF" w14:textId="2BA966D1" w:rsidR="001346CE" w:rsidRPr="00B42AC2" w:rsidRDefault="001346CE" w:rsidP="001346CE">
            <w:pPr>
              <w:spacing w:after="0" w:line="240" w:lineRule="auto"/>
              <w:jc w:val="both"/>
              <w:rPr>
                <w:rFonts w:ascii="Arial" w:eastAsia="Times New Roman" w:hAnsi="Arial" w:cs="Arial"/>
                <w:b/>
                <w:bCs/>
                <w:sz w:val="18"/>
                <w:szCs w:val="18"/>
                <w:lang w:val="es-ES" w:eastAsia="es-ES"/>
              </w:rPr>
            </w:pPr>
            <w:r w:rsidRPr="00B42AC2">
              <w:rPr>
                <w:rFonts w:ascii="Arial" w:eastAsia="Times New Roman" w:hAnsi="Arial" w:cs="Arial"/>
                <w:b/>
                <w:bCs/>
                <w:sz w:val="18"/>
                <w:szCs w:val="18"/>
                <w:lang w:val="es-ES" w:eastAsia="es-ES"/>
              </w:rPr>
              <w:lastRenderedPageBreak/>
              <w:t>9.10-C1</w:t>
            </w:r>
            <w:r w:rsidR="003467FE" w:rsidRPr="00B42AC2">
              <w:rPr>
                <w:rFonts w:ascii="Arial" w:eastAsia="Times New Roman" w:hAnsi="Arial" w:cs="Arial"/>
                <w:b/>
                <w:bCs/>
                <w:sz w:val="18"/>
                <w:szCs w:val="18"/>
                <w:lang w:val="es-ES" w:eastAsia="es-ES"/>
              </w:rPr>
              <w:t>2</w:t>
            </w:r>
            <w:r w:rsidRPr="00B42AC2">
              <w:rPr>
                <w:rFonts w:ascii="Arial" w:eastAsia="Times New Roman" w:hAnsi="Arial" w:cs="Arial"/>
                <w:b/>
                <w:bCs/>
                <w:sz w:val="18"/>
                <w:szCs w:val="18"/>
                <w:lang w:val="es-ES" w:eastAsia="es-ES"/>
              </w:rPr>
              <w:t>-RSP-CL</w:t>
            </w:r>
          </w:p>
          <w:p w14:paraId="44EFAA5B" w14:textId="77777777" w:rsidR="003F0CAA" w:rsidRPr="00B42AC2" w:rsidRDefault="003F0CAA" w:rsidP="003F0CAA">
            <w:pPr>
              <w:spacing w:after="0" w:line="240" w:lineRule="auto"/>
              <w:jc w:val="both"/>
              <w:rPr>
                <w:rFonts w:ascii="Arial" w:hAnsi="Arial" w:cs="Arial"/>
                <w:sz w:val="18"/>
                <w:szCs w:val="18"/>
                <w:lang w:val="es-ES"/>
              </w:rPr>
            </w:pPr>
          </w:p>
          <w:p w14:paraId="4D3C39C7" w14:textId="65A58763" w:rsidR="41960DFD" w:rsidRPr="00B42AC2" w:rsidRDefault="41960DFD" w:rsidP="31384F44">
            <w:pPr>
              <w:jc w:val="both"/>
            </w:pPr>
            <w:r w:rsidRPr="00B42AC2">
              <w:rPr>
                <w:rFonts w:ascii="Arial" w:eastAsia="Arial" w:hAnsi="Arial" w:cs="Arial"/>
                <w:sz w:val="16"/>
                <w:szCs w:val="16"/>
              </w:rPr>
              <w:t>Las encuestadoras señaladas con 5 y 6 manifestaron que no llevaron a cabo operaciones con ningún partido político durante el ejercicio 2020.</w:t>
            </w:r>
          </w:p>
          <w:p w14:paraId="32303378" w14:textId="40250556" w:rsidR="31384F44" w:rsidRPr="00B42AC2" w:rsidRDefault="31384F44" w:rsidP="31384F44">
            <w:pPr>
              <w:spacing w:after="0" w:line="240" w:lineRule="auto"/>
              <w:ind w:left="56" w:right="126"/>
              <w:jc w:val="both"/>
              <w:rPr>
                <w:rFonts w:ascii="Arial" w:hAnsi="Arial" w:cs="Arial"/>
                <w:sz w:val="18"/>
                <w:szCs w:val="18"/>
              </w:rPr>
            </w:pPr>
          </w:p>
          <w:p w14:paraId="4885F37E" w14:textId="77777777" w:rsidR="003F0CAA" w:rsidRPr="00B42AC2" w:rsidRDefault="003F0CAA" w:rsidP="003F0CAA">
            <w:pPr>
              <w:spacing w:after="0" w:line="240" w:lineRule="auto"/>
              <w:ind w:left="56" w:right="126"/>
              <w:jc w:val="both"/>
              <w:rPr>
                <w:rFonts w:ascii="Arial" w:hAnsi="Arial" w:cs="Arial"/>
                <w:b/>
                <w:bCs/>
                <w:color w:val="000000"/>
                <w:sz w:val="18"/>
                <w:szCs w:val="18"/>
              </w:rPr>
            </w:pPr>
          </w:p>
          <w:p w14:paraId="5A7A2767" w14:textId="785A633B" w:rsidR="001346CE" w:rsidRPr="00B42AC2" w:rsidRDefault="001346CE" w:rsidP="001346CE">
            <w:pPr>
              <w:spacing w:after="0" w:line="240" w:lineRule="auto"/>
              <w:jc w:val="both"/>
              <w:rPr>
                <w:rFonts w:ascii="Arial" w:eastAsia="Times New Roman" w:hAnsi="Arial" w:cs="Arial"/>
                <w:b/>
                <w:bCs/>
                <w:sz w:val="18"/>
                <w:szCs w:val="18"/>
                <w:lang w:val="es-ES" w:eastAsia="es-ES"/>
              </w:rPr>
            </w:pPr>
            <w:r w:rsidRPr="00B42AC2">
              <w:rPr>
                <w:rFonts w:ascii="Arial" w:eastAsia="Times New Roman" w:hAnsi="Arial" w:cs="Arial"/>
                <w:b/>
                <w:bCs/>
                <w:sz w:val="18"/>
                <w:szCs w:val="18"/>
                <w:lang w:val="es-ES" w:eastAsia="es-ES"/>
              </w:rPr>
              <w:t>9.10-C1</w:t>
            </w:r>
            <w:r w:rsidR="003467FE" w:rsidRPr="00B42AC2">
              <w:rPr>
                <w:rFonts w:ascii="Arial" w:eastAsia="Times New Roman" w:hAnsi="Arial" w:cs="Arial"/>
                <w:b/>
                <w:bCs/>
                <w:sz w:val="18"/>
                <w:szCs w:val="18"/>
                <w:lang w:val="es-ES" w:eastAsia="es-ES"/>
              </w:rPr>
              <w:t>3</w:t>
            </w:r>
            <w:r w:rsidRPr="00B42AC2">
              <w:rPr>
                <w:rFonts w:ascii="Arial" w:eastAsia="Times New Roman" w:hAnsi="Arial" w:cs="Arial"/>
                <w:b/>
                <w:bCs/>
                <w:sz w:val="18"/>
                <w:szCs w:val="18"/>
                <w:lang w:val="es-ES" w:eastAsia="es-ES"/>
              </w:rPr>
              <w:t>-RSP-CL</w:t>
            </w:r>
          </w:p>
          <w:p w14:paraId="79ED3F4A" w14:textId="77777777" w:rsidR="003F0CAA" w:rsidRPr="00B42AC2" w:rsidRDefault="003F0CAA" w:rsidP="003F0CAA">
            <w:pPr>
              <w:spacing w:after="0" w:line="240" w:lineRule="auto"/>
              <w:jc w:val="both"/>
              <w:rPr>
                <w:rFonts w:ascii="Arial" w:hAnsi="Arial" w:cs="Arial"/>
                <w:sz w:val="18"/>
                <w:szCs w:val="18"/>
              </w:rPr>
            </w:pPr>
          </w:p>
          <w:p w14:paraId="1AEC0604" w14:textId="77777777" w:rsidR="00141D91" w:rsidRPr="00B42AC2" w:rsidRDefault="00141D91" w:rsidP="00141D91">
            <w:pPr>
              <w:ind w:right="132"/>
              <w:jc w:val="both"/>
              <w:rPr>
                <w:rFonts w:ascii="Arial" w:hAnsi="Arial" w:cs="Arial"/>
                <w:color w:val="000000"/>
                <w:sz w:val="18"/>
                <w:szCs w:val="18"/>
              </w:rPr>
            </w:pPr>
            <w:r w:rsidRPr="00B42AC2">
              <w:rPr>
                <w:rFonts w:ascii="Arial" w:hAnsi="Arial" w:cs="Arial"/>
                <w:sz w:val="18"/>
                <w:szCs w:val="18"/>
              </w:rPr>
              <w:t xml:space="preserve">Vista a la Secretaría Ejecutiva del INE </w:t>
            </w:r>
            <w:r w:rsidRPr="00B42AC2">
              <w:rPr>
                <w:rFonts w:ascii="Arial" w:hAnsi="Arial" w:cs="Arial"/>
                <w:color w:val="000000"/>
                <w:sz w:val="18"/>
                <w:szCs w:val="18"/>
              </w:rPr>
              <w:t>a efecto que determine lo conducente</w:t>
            </w:r>
            <w:r w:rsidRPr="00B42AC2">
              <w:rPr>
                <w:rFonts w:ascii="Arial" w:hAnsi="Arial" w:cs="Arial"/>
                <w:sz w:val="18"/>
                <w:szCs w:val="18"/>
              </w:rPr>
              <w:t>.</w:t>
            </w:r>
          </w:p>
          <w:p w14:paraId="687FE11F" w14:textId="77777777" w:rsidR="003F0CAA" w:rsidRPr="00B42AC2" w:rsidRDefault="003F0CAA" w:rsidP="003F0CAA">
            <w:pPr>
              <w:spacing w:after="0" w:line="240" w:lineRule="auto"/>
              <w:ind w:right="90"/>
              <w:jc w:val="both"/>
              <w:rPr>
                <w:rFonts w:ascii="Arial" w:hAnsi="Arial" w:cs="Arial"/>
                <w:b/>
                <w:bCs/>
                <w:sz w:val="18"/>
                <w:szCs w:val="18"/>
              </w:rPr>
            </w:pPr>
          </w:p>
          <w:p w14:paraId="49762779" w14:textId="77777777" w:rsidR="00141D91" w:rsidRPr="00B42AC2" w:rsidRDefault="00141D91" w:rsidP="002C111F">
            <w:pPr>
              <w:spacing w:after="0" w:line="240" w:lineRule="auto"/>
              <w:jc w:val="both"/>
              <w:rPr>
                <w:rFonts w:ascii="Arial" w:eastAsia="Times New Roman" w:hAnsi="Arial" w:cs="Arial"/>
                <w:b/>
                <w:bCs/>
                <w:sz w:val="18"/>
                <w:szCs w:val="18"/>
                <w:lang w:val="es-ES" w:eastAsia="es-ES"/>
              </w:rPr>
            </w:pPr>
          </w:p>
          <w:p w14:paraId="0F6F3B19" w14:textId="77777777" w:rsidR="00141D91" w:rsidRPr="00B42AC2" w:rsidRDefault="00141D91" w:rsidP="002C111F">
            <w:pPr>
              <w:spacing w:after="0" w:line="240" w:lineRule="auto"/>
              <w:jc w:val="both"/>
              <w:rPr>
                <w:rFonts w:ascii="Arial" w:eastAsia="Times New Roman" w:hAnsi="Arial" w:cs="Arial"/>
                <w:b/>
                <w:bCs/>
                <w:sz w:val="18"/>
                <w:szCs w:val="18"/>
                <w:lang w:val="es-ES" w:eastAsia="es-ES"/>
              </w:rPr>
            </w:pPr>
          </w:p>
          <w:p w14:paraId="2153CEFD" w14:textId="77777777" w:rsidR="00141D91" w:rsidRPr="00B42AC2" w:rsidRDefault="00141D91" w:rsidP="002C111F">
            <w:pPr>
              <w:spacing w:after="0" w:line="240" w:lineRule="auto"/>
              <w:jc w:val="both"/>
              <w:rPr>
                <w:rFonts w:ascii="Arial" w:eastAsia="Times New Roman" w:hAnsi="Arial" w:cs="Arial"/>
                <w:b/>
                <w:bCs/>
                <w:sz w:val="18"/>
                <w:szCs w:val="18"/>
                <w:lang w:val="es-ES" w:eastAsia="es-ES"/>
              </w:rPr>
            </w:pPr>
          </w:p>
          <w:p w14:paraId="3D13DE9A" w14:textId="77777777" w:rsidR="00141D91" w:rsidRPr="00B42AC2" w:rsidRDefault="00141D91" w:rsidP="002C111F">
            <w:pPr>
              <w:spacing w:after="0" w:line="240" w:lineRule="auto"/>
              <w:jc w:val="both"/>
              <w:rPr>
                <w:rFonts w:ascii="Arial" w:eastAsia="Times New Roman" w:hAnsi="Arial" w:cs="Arial"/>
                <w:b/>
                <w:bCs/>
                <w:sz w:val="18"/>
                <w:szCs w:val="18"/>
                <w:lang w:val="es-ES" w:eastAsia="es-ES"/>
              </w:rPr>
            </w:pPr>
          </w:p>
          <w:p w14:paraId="0BFCADAE" w14:textId="77777777" w:rsidR="00141D91" w:rsidRPr="00B42AC2" w:rsidRDefault="00141D91" w:rsidP="002C111F">
            <w:pPr>
              <w:spacing w:after="0" w:line="240" w:lineRule="auto"/>
              <w:jc w:val="both"/>
              <w:rPr>
                <w:rFonts w:ascii="Arial" w:eastAsia="Times New Roman" w:hAnsi="Arial" w:cs="Arial"/>
                <w:b/>
                <w:bCs/>
                <w:sz w:val="18"/>
                <w:szCs w:val="18"/>
                <w:lang w:val="es-ES" w:eastAsia="es-ES"/>
              </w:rPr>
            </w:pPr>
          </w:p>
          <w:p w14:paraId="432DE40E" w14:textId="77777777" w:rsidR="00141D91" w:rsidRPr="00B42AC2" w:rsidRDefault="00141D91" w:rsidP="002C111F">
            <w:pPr>
              <w:spacing w:after="0" w:line="240" w:lineRule="auto"/>
              <w:jc w:val="both"/>
              <w:rPr>
                <w:rFonts w:ascii="Arial" w:eastAsia="Times New Roman" w:hAnsi="Arial" w:cs="Arial"/>
                <w:b/>
                <w:bCs/>
                <w:sz w:val="18"/>
                <w:szCs w:val="18"/>
                <w:lang w:val="es-ES" w:eastAsia="es-ES"/>
              </w:rPr>
            </w:pPr>
          </w:p>
          <w:p w14:paraId="654AB3BB" w14:textId="77777777" w:rsidR="00141D91" w:rsidRPr="00B42AC2" w:rsidRDefault="00141D91" w:rsidP="002C111F">
            <w:pPr>
              <w:spacing w:after="0" w:line="240" w:lineRule="auto"/>
              <w:jc w:val="both"/>
              <w:rPr>
                <w:rFonts w:ascii="Arial" w:eastAsia="Times New Roman" w:hAnsi="Arial" w:cs="Arial"/>
                <w:b/>
                <w:bCs/>
                <w:sz w:val="18"/>
                <w:szCs w:val="18"/>
                <w:lang w:val="es-ES" w:eastAsia="es-ES"/>
              </w:rPr>
            </w:pPr>
          </w:p>
          <w:p w14:paraId="48C21F5F" w14:textId="77777777" w:rsidR="00141D91" w:rsidRPr="00B42AC2" w:rsidRDefault="00141D91" w:rsidP="002C111F">
            <w:pPr>
              <w:spacing w:after="0" w:line="240" w:lineRule="auto"/>
              <w:jc w:val="both"/>
              <w:rPr>
                <w:rFonts w:ascii="Arial" w:eastAsia="Times New Roman" w:hAnsi="Arial" w:cs="Arial"/>
                <w:b/>
                <w:bCs/>
                <w:sz w:val="18"/>
                <w:szCs w:val="18"/>
                <w:lang w:val="es-ES" w:eastAsia="es-ES"/>
              </w:rPr>
            </w:pPr>
          </w:p>
          <w:p w14:paraId="0CF292D1" w14:textId="77777777" w:rsidR="00141D91" w:rsidRPr="00B42AC2" w:rsidRDefault="00141D91" w:rsidP="002C111F">
            <w:pPr>
              <w:spacing w:after="0" w:line="240" w:lineRule="auto"/>
              <w:jc w:val="both"/>
              <w:rPr>
                <w:rFonts w:ascii="Arial" w:eastAsia="Times New Roman" w:hAnsi="Arial" w:cs="Arial"/>
                <w:b/>
                <w:bCs/>
                <w:sz w:val="18"/>
                <w:szCs w:val="18"/>
                <w:lang w:val="es-ES" w:eastAsia="es-ES"/>
              </w:rPr>
            </w:pPr>
          </w:p>
          <w:p w14:paraId="32756450" w14:textId="77777777" w:rsidR="00141D91" w:rsidRPr="00B42AC2" w:rsidRDefault="00141D91" w:rsidP="002C111F">
            <w:pPr>
              <w:spacing w:after="0" w:line="240" w:lineRule="auto"/>
              <w:jc w:val="both"/>
              <w:rPr>
                <w:rFonts w:ascii="Arial" w:eastAsia="Times New Roman" w:hAnsi="Arial" w:cs="Arial"/>
                <w:b/>
                <w:bCs/>
                <w:sz w:val="18"/>
                <w:szCs w:val="18"/>
                <w:lang w:val="es-ES" w:eastAsia="es-ES"/>
              </w:rPr>
            </w:pPr>
          </w:p>
          <w:p w14:paraId="074C395A" w14:textId="77777777" w:rsidR="00141D91" w:rsidRPr="00B42AC2" w:rsidRDefault="00141D91" w:rsidP="002C111F">
            <w:pPr>
              <w:spacing w:after="0" w:line="240" w:lineRule="auto"/>
              <w:jc w:val="both"/>
              <w:rPr>
                <w:rFonts w:ascii="Arial" w:eastAsia="Times New Roman" w:hAnsi="Arial" w:cs="Arial"/>
                <w:b/>
                <w:bCs/>
                <w:sz w:val="18"/>
                <w:szCs w:val="18"/>
                <w:lang w:val="es-ES" w:eastAsia="es-ES"/>
              </w:rPr>
            </w:pPr>
          </w:p>
          <w:p w14:paraId="6122BDF2" w14:textId="77777777" w:rsidR="00141D91" w:rsidRPr="00B42AC2" w:rsidRDefault="00141D91" w:rsidP="002C111F">
            <w:pPr>
              <w:spacing w:after="0" w:line="240" w:lineRule="auto"/>
              <w:jc w:val="both"/>
              <w:rPr>
                <w:rFonts w:ascii="Arial" w:eastAsia="Times New Roman" w:hAnsi="Arial" w:cs="Arial"/>
                <w:b/>
                <w:bCs/>
                <w:sz w:val="18"/>
                <w:szCs w:val="18"/>
                <w:lang w:val="es-ES" w:eastAsia="es-ES"/>
              </w:rPr>
            </w:pPr>
          </w:p>
          <w:p w14:paraId="33EDA27A" w14:textId="77777777" w:rsidR="00141D91" w:rsidRPr="00B42AC2" w:rsidRDefault="00141D91" w:rsidP="002C111F">
            <w:pPr>
              <w:spacing w:after="0" w:line="240" w:lineRule="auto"/>
              <w:jc w:val="both"/>
              <w:rPr>
                <w:rFonts w:ascii="Arial" w:eastAsia="Times New Roman" w:hAnsi="Arial" w:cs="Arial"/>
                <w:b/>
                <w:bCs/>
                <w:sz w:val="18"/>
                <w:szCs w:val="18"/>
                <w:lang w:val="es-ES" w:eastAsia="es-ES"/>
              </w:rPr>
            </w:pPr>
          </w:p>
          <w:p w14:paraId="245273F9" w14:textId="77777777" w:rsidR="00141D91" w:rsidRPr="00B42AC2" w:rsidRDefault="00141D91" w:rsidP="002C111F">
            <w:pPr>
              <w:spacing w:after="0" w:line="240" w:lineRule="auto"/>
              <w:jc w:val="both"/>
              <w:rPr>
                <w:rFonts w:ascii="Arial" w:eastAsia="Times New Roman" w:hAnsi="Arial" w:cs="Arial"/>
                <w:b/>
                <w:bCs/>
                <w:sz w:val="18"/>
                <w:szCs w:val="18"/>
                <w:lang w:val="es-ES" w:eastAsia="es-ES"/>
              </w:rPr>
            </w:pPr>
          </w:p>
          <w:p w14:paraId="199382F2" w14:textId="77777777" w:rsidR="00141D91" w:rsidRPr="00B42AC2" w:rsidRDefault="00141D91" w:rsidP="002C111F">
            <w:pPr>
              <w:spacing w:after="0" w:line="240" w:lineRule="auto"/>
              <w:jc w:val="both"/>
              <w:rPr>
                <w:rFonts w:ascii="Arial" w:eastAsia="Times New Roman" w:hAnsi="Arial" w:cs="Arial"/>
                <w:b/>
                <w:bCs/>
                <w:sz w:val="18"/>
                <w:szCs w:val="18"/>
                <w:lang w:val="es-ES" w:eastAsia="es-ES"/>
              </w:rPr>
            </w:pPr>
          </w:p>
          <w:p w14:paraId="3E5FACB4" w14:textId="77777777" w:rsidR="00141D91" w:rsidRPr="00B42AC2" w:rsidRDefault="00141D91" w:rsidP="002C111F">
            <w:pPr>
              <w:spacing w:after="0" w:line="240" w:lineRule="auto"/>
              <w:jc w:val="both"/>
              <w:rPr>
                <w:rFonts w:ascii="Arial" w:eastAsia="Times New Roman" w:hAnsi="Arial" w:cs="Arial"/>
                <w:b/>
                <w:bCs/>
                <w:sz w:val="18"/>
                <w:szCs w:val="18"/>
                <w:lang w:val="es-ES" w:eastAsia="es-ES"/>
              </w:rPr>
            </w:pPr>
          </w:p>
          <w:p w14:paraId="4E477B25" w14:textId="77777777" w:rsidR="00141D91" w:rsidRPr="00B42AC2" w:rsidRDefault="00141D91" w:rsidP="002C111F">
            <w:pPr>
              <w:spacing w:after="0" w:line="240" w:lineRule="auto"/>
              <w:jc w:val="both"/>
              <w:rPr>
                <w:rFonts w:ascii="Arial" w:eastAsia="Times New Roman" w:hAnsi="Arial" w:cs="Arial"/>
                <w:b/>
                <w:bCs/>
                <w:sz w:val="18"/>
                <w:szCs w:val="18"/>
                <w:lang w:val="es-ES" w:eastAsia="es-ES"/>
              </w:rPr>
            </w:pPr>
          </w:p>
          <w:p w14:paraId="2B656ED5" w14:textId="77777777" w:rsidR="00141D91" w:rsidRPr="00B42AC2" w:rsidRDefault="00141D91" w:rsidP="002C111F">
            <w:pPr>
              <w:spacing w:after="0" w:line="240" w:lineRule="auto"/>
              <w:jc w:val="both"/>
              <w:rPr>
                <w:rFonts w:ascii="Arial" w:eastAsia="Times New Roman" w:hAnsi="Arial" w:cs="Arial"/>
                <w:b/>
                <w:bCs/>
                <w:sz w:val="18"/>
                <w:szCs w:val="18"/>
                <w:lang w:val="es-ES" w:eastAsia="es-ES"/>
              </w:rPr>
            </w:pPr>
          </w:p>
          <w:p w14:paraId="2345897D" w14:textId="77777777" w:rsidR="00141D91" w:rsidRPr="00B42AC2" w:rsidRDefault="00141D91" w:rsidP="002C111F">
            <w:pPr>
              <w:spacing w:after="0" w:line="240" w:lineRule="auto"/>
              <w:jc w:val="both"/>
              <w:rPr>
                <w:rFonts w:ascii="Arial" w:eastAsia="Times New Roman" w:hAnsi="Arial" w:cs="Arial"/>
                <w:b/>
                <w:bCs/>
                <w:sz w:val="18"/>
                <w:szCs w:val="18"/>
                <w:lang w:val="es-ES" w:eastAsia="es-ES"/>
              </w:rPr>
            </w:pPr>
          </w:p>
          <w:p w14:paraId="2E6EA212" w14:textId="6D59A616" w:rsidR="002C111F" w:rsidRPr="00B42AC2" w:rsidRDefault="002C111F" w:rsidP="002C111F">
            <w:pPr>
              <w:spacing w:after="0" w:line="240" w:lineRule="auto"/>
              <w:jc w:val="both"/>
              <w:rPr>
                <w:rFonts w:ascii="Arial" w:eastAsia="Times New Roman" w:hAnsi="Arial" w:cs="Arial"/>
                <w:b/>
                <w:bCs/>
                <w:sz w:val="18"/>
                <w:szCs w:val="18"/>
                <w:lang w:val="es-ES" w:eastAsia="es-ES"/>
              </w:rPr>
            </w:pPr>
            <w:r w:rsidRPr="00B42AC2">
              <w:rPr>
                <w:rFonts w:ascii="Arial" w:eastAsia="Times New Roman" w:hAnsi="Arial" w:cs="Arial"/>
                <w:b/>
                <w:bCs/>
                <w:sz w:val="18"/>
                <w:szCs w:val="18"/>
                <w:lang w:val="es-ES" w:eastAsia="es-ES"/>
              </w:rPr>
              <w:t>9.10-C1</w:t>
            </w:r>
            <w:r w:rsidR="00E17DDE" w:rsidRPr="00B42AC2">
              <w:rPr>
                <w:rFonts w:ascii="Arial" w:eastAsia="Times New Roman" w:hAnsi="Arial" w:cs="Arial"/>
                <w:b/>
                <w:bCs/>
                <w:sz w:val="18"/>
                <w:szCs w:val="18"/>
                <w:lang w:val="es-ES" w:eastAsia="es-ES"/>
              </w:rPr>
              <w:t>4</w:t>
            </w:r>
            <w:r w:rsidRPr="00B42AC2">
              <w:rPr>
                <w:rFonts w:ascii="Arial" w:eastAsia="Times New Roman" w:hAnsi="Arial" w:cs="Arial"/>
                <w:b/>
                <w:bCs/>
                <w:sz w:val="18"/>
                <w:szCs w:val="18"/>
                <w:lang w:val="es-ES" w:eastAsia="es-ES"/>
              </w:rPr>
              <w:t>-RSP-CL</w:t>
            </w:r>
          </w:p>
          <w:p w14:paraId="3952FF8B" w14:textId="77777777" w:rsidR="003F0CAA" w:rsidRPr="00B42AC2" w:rsidRDefault="003F0CAA" w:rsidP="003F0CAA">
            <w:pPr>
              <w:spacing w:after="0" w:line="240" w:lineRule="auto"/>
              <w:ind w:left="56" w:right="90"/>
              <w:jc w:val="both"/>
              <w:rPr>
                <w:rFonts w:ascii="Arial" w:hAnsi="Arial" w:cs="Arial"/>
                <w:b/>
                <w:bCs/>
                <w:sz w:val="18"/>
                <w:szCs w:val="18"/>
              </w:rPr>
            </w:pPr>
          </w:p>
          <w:p w14:paraId="0FE641FE" w14:textId="77777777" w:rsidR="00141D91" w:rsidRPr="00B42AC2" w:rsidRDefault="00141D91" w:rsidP="00141D91">
            <w:pPr>
              <w:pStyle w:val="NormalWeb"/>
              <w:rPr>
                <w:lang w:val="es-ES"/>
              </w:rPr>
            </w:pPr>
            <w:r w:rsidRPr="00B42AC2">
              <w:t xml:space="preserve">Vista al Servicio de Administración Tributaria </w:t>
            </w:r>
            <w:r w:rsidRPr="00B42AC2">
              <w:rPr>
                <w:lang w:val="es-ES"/>
              </w:rPr>
              <w:t>para que en el ámbito de sus atribuciones determine lo que en derecho corresponda.</w:t>
            </w:r>
          </w:p>
          <w:p w14:paraId="4ACD51D6" w14:textId="58960FBA" w:rsidR="001736D1" w:rsidRPr="00B42AC2" w:rsidRDefault="001736D1" w:rsidP="003F0CAA">
            <w:pPr>
              <w:spacing w:after="0" w:line="240" w:lineRule="auto"/>
              <w:jc w:val="both"/>
              <w:rPr>
                <w:rFonts w:ascii="Arial" w:eastAsia="Times New Roman" w:hAnsi="Arial" w:cs="Arial"/>
                <w:b/>
                <w:bCs/>
                <w:sz w:val="18"/>
                <w:szCs w:val="18"/>
                <w:lang w:val="es-ES" w:eastAsia="es-ES"/>
              </w:rPr>
            </w:pPr>
          </w:p>
        </w:tc>
        <w:tc>
          <w:tcPr>
            <w:tcW w:w="1276" w:type="dxa"/>
          </w:tcPr>
          <w:p w14:paraId="41C94E9E" w14:textId="60F0042C" w:rsidR="001736D1" w:rsidRPr="00B42AC2" w:rsidRDefault="001736D1" w:rsidP="001736D1">
            <w:pPr>
              <w:spacing w:after="0" w:line="240" w:lineRule="auto"/>
              <w:jc w:val="both"/>
              <w:rPr>
                <w:rFonts w:ascii="Arial" w:eastAsia="Times New Roman" w:hAnsi="Arial" w:cs="Arial"/>
                <w:sz w:val="18"/>
                <w:szCs w:val="18"/>
                <w:lang w:val="es-ES" w:eastAsia="es-ES"/>
              </w:rPr>
            </w:pPr>
          </w:p>
        </w:tc>
        <w:tc>
          <w:tcPr>
            <w:tcW w:w="1139" w:type="dxa"/>
          </w:tcPr>
          <w:p w14:paraId="62D9CF00" w14:textId="0EA1D5E2" w:rsidR="001736D1" w:rsidRPr="00B42AC2" w:rsidRDefault="001736D1" w:rsidP="001736D1">
            <w:pPr>
              <w:spacing w:after="0" w:line="240" w:lineRule="auto"/>
              <w:jc w:val="both"/>
              <w:rPr>
                <w:rFonts w:ascii="Arial" w:eastAsia="Times New Roman" w:hAnsi="Arial" w:cs="Arial"/>
                <w:sz w:val="18"/>
                <w:szCs w:val="18"/>
                <w:lang w:val="es-ES" w:eastAsia="es-ES"/>
              </w:rPr>
            </w:pPr>
          </w:p>
        </w:tc>
      </w:tr>
      <w:tr w:rsidR="00CC28D3" w:rsidRPr="00B42AC2" w14:paraId="3D94B3C1" w14:textId="77777777" w:rsidTr="31384F44">
        <w:trPr>
          <w:jc w:val="center"/>
        </w:trPr>
        <w:tc>
          <w:tcPr>
            <w:tcW w:w="431" w:type="dxa"/>
            <w:vAlign w:val="center"/>
          </w:tcPr>
          <w:p w14:paraId="448C7B11" w14:textId="4EE2ACC7" w:rsidR="00CC28D3" w:rsidRPr="00B42AC2" w:rsidRDefault="00CC28D3" w:rsidP="00CC28D3">
            <w:pPr>
              <w:spacing w:after="0" w:line="240" w:lineRule="auto"/>
              <w:jc w:val="center"/>
              <w:rPr>
                <w:rFonts w:ascii="Arial" w:hAnsi="Arial" w:cs="Arial"/>
                <w:b/>
                <w:sz w:val="18"/>
                <w:szCs w:val="18"/>
              </w:rPr>
            </w:pPr>
            <w:r w:rsidRPr="00B42AC2">
              <w:rPr>
                <w:rFonts w:ascii="Arial" w:hAnsi="Arial" w:cs="Arial"/>
                <w:b/>
                <w:sz w:val="18"/>
                <w:szCs w:val="18"/>
              </w:rPr>
              <w:t>19</w:t>
            </w:r>
          </w:p>
        </w:tc>
        <w:tc>
          <w:tcPr>
            <w:tcW w:w="4761" w:type="dxa"/>
          </w:tcPr>
          <w:p w14:paraId="690B2668" w14:textId="77777777" w:rsidR="00CC28D3" w:rsidRPr="00B42AC2" w:rsidRDefault="00CC28D3" w:rsidP="00141D91">
            <w:pPr>
              <w:pStyle w:val="NormalWeb"/>
            </w:pPr>
            <w:r w:rsidRPr="00B42AC2">
              <w:rPr>
                <w:rStyle w:val="Textoennegrita"/>
                <w:i/>
                <w:iCs/>
              </w:rPr>
              <w:t>Sistema Integral de Fiscalización</w:t>
            </w:r>
          </w:p>
          <w:p w14:paraId="3F42A616" w14:textId="29813F6B" w:rsidR="00CC28D3" w:rsidRPr="00B42AC2" w:rsidRDefault="00CC28D3" w:rsidP="00141D91">
            <w:pPr>
              <w:pStyle w:val="NormalWeb"/>
              <w:rPr>
                <w:rStyle w:val="Textoennegrita"/>
                <w:b w:val="0"/>
                <w:bCs w:val="0"/>
                <w:i/>
                <w:iCs/>
              </w:rPr>
            </w:pPr>
            <w:r w:rsidRPr="00B42AC2">
              <w:rPr>
                <w:rStyle w:val="Textoennegrita"/>
                <w:i/>
                <w:iCs/>
              </w:rPr>
              <w:t>Registro extemporáneo de operaciones</w:t>
            </w:r>
          </w:p>
          <w:p w14:paraId="5E6AA74A" w14:textId="77777777" w:rsidR="00CC28D3" w:rsidRPr="00B42AC2" w:rsidRDefault="00CC28D3" w:rsidP="00141D91">
            <w:pPr>
              <w:pStyle w:val="NormalWeb"/>
            </w:pPr>
          </w:p>
          <w:p w14:paraId="0C6826B7" w14:textId="77777777" w:rsidR="00CC28D3" w:rsidRPr="00B42AC2" w:rsidRDefault="00CC28D3" w:rsidP="00CC28D3">
            <w:pPr>
              <w:spacing w:after="0" w:line="240" w:lineRule="auto"/>
              <w:jc w:val="both"/>
              <w:rPr>
                <w:rFonts w:ascii="Arial" w:hAnsi="Arial" w:cs="Arial"/>
                <w:i/>
                <w:iCs/>
                <w:sz w:val="18"/>
                <w:szCs w:val="18"/>
              </w:rPr>
            </w:pPr>
            <w:r w:rsidRPr="00B42AC2">
              <w:rPr>
                <w:rFonts w:ascii="Arial" w:hAnsi="Arial" w:cs="Arial"/>
                <w:i/>
                <w:iCs/>
                <w:sz w:val="18"/>
                <w:szCs w:val="18"/>
              </w:rPr>
              <w:t>De la revisión al Sistema Integral de Fiscalización, se observó que registró 1 operación contable que excedió los tres días posteriores a su realización, como se detalla en el Anexo 7.2 del presente oficio.</w:t>
            </w:r>
          </w:p>
          <w:p w14:paraId="12A1E591" w14:textId="77777777" w:rsidR="00CC28D3" w:rsidRPr="00B42AC2" w:rsidRDefault="00CC28D3" w:rsidP="00141D91">
            <w:pPr>
              <w:pStyle w:val="NormalWeb"/>
            </w:pPr>
            <w:r w:rsidRPr="00B42AC2">
              <w:t> </w:t>
            </w:r>
          </w:p>
          <w:p w14:paraId="67F0B028" w14:textId="77777777" w:rsidR="00CC28D3" w:rsidRPr="00B42AC2" w:rsidRDefault="00CC28D3" w:rsidP="00CC28D3">
            <w:pPr>
              <w:pStyle w:val="xxdefault"/>
              <w:jc w:val="both"/>
              <w:rPr>
                <w:i/>
                <w:iCs/>
                <w:sz w:val="18"/>
                <w:szCs w:val="18"/>
              </w:rPr>
            </w:pPr>
            <w:r w:rsidRPr="00B42AC2">
              <w:rPr>
                <w:i/>
                <w:iCs/>
                <w:sz w:val="18"/>
                <w:szCs w:val="18"/>
              </w:rPr>
              <w:t>Con la finalidad de salvaguardar la garantía de audiencia del sujeto obligado, mediante oficio INE/UTF/DA/44680/21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17A2EF7C" w14:textId="77777777" w:rsidR="00CC28D3" w:rsidRPr="00B42AC2" w:rsidRDefault="00CC28D3" w:rsidP="00CC28D3">
            <w:pPr>
              <w:pStyle w:val="xxdefault"/>
              <w:jc w:val="both"/>
              <w:rPr>
                <w:i/>
                <w:iCs/>
                <w:sz w:val="18"/>
                <w:szCs w:val="18"/>
              </w:rPr>
            </w:pPr>
          </w:p>
          <w:p w14:paraId="60CA32AC" w14:textId="77777777" w:rsidR="00CC28D3" w:rsidRPr="00B42AC2" w:rsidRDefault="00CC28D3" w:rsidP="00CC28D3">
            <w:pPr>
              <w:pStyle w:val="xxdefault"/>
              <w:jc w:val="both"/>
              <w:rPr>
                <w:i/>
                <w:iCs/>
                <w:sz w:val="18"/>
                <w:szCs w:val="18"/>
              </w:rPr>
            </w:pPr>
            <w:r w:rsidRPr="00B42AC2">
              <w:rPr>
                <w:i/>
                <w:iCs/>
                <w:sz w:val="18"/>
                <w:szCs w:val="18"/>
              </w:rPr>
              <w:t>Adicionalmente, de la revisión al Sistema Integral de Fiscalización, se constató que no realizó registros contables en el primer periodo de corrección, por tal razón, nuevamente se le solicita presentar en el SIF lo siguiente:</w:t>
            </w:r>
          </w:p>
          <w:p w14:paraId="4806ED64" w14:textId="77777777" w:rsidR="00CC28D3" w:rsidRPr="00B42AC2" w:rsidRDefault="00CC28D3" w:rsidP="00141D91">
            <w:pPr>
              <w:pStyle w:val="NormalWeb"/>
            </w:pPr>
          </w:p>
          <w:p w14:paraId="4CCDE74D" w14:textId="77777777" w:rsidR="00CC28D3" w:rsidRPr="00B42AC2" w:rsidRDefault="00CC28D3" w:rsidP="00141D91">
            <w:pPr>
              <w:pStyle w:val="NormalWeb"/>
              <w:rPr>
                <w:b/>
                <w:bCs/>
              </w:rPr>
            </w:pPr>
            <w:r w:rsidRPr="00B42AC2">
              <w:t>• Las aclaraciones que a su derecho convenga.</w:t>
            </w:r>
          </w:p>
          <w:p w14:paraId="122F43E0" w14:textId="77777777" w:rsidR="00CC28D3" w:rsidRPr="00B42AC2" w:rsidRDefault="00CC28D3" w:rsidP="00141D91">
            <w:pPr>
              <w:pStyle w:val="NormalWeb"/>
            </w:pPr>
          </w:p>
          <w:p w14:paraId="5C5A23A0" w14:textId="1C785629" w:rsidR="00CC28D3" w:rsidRPr="00B42AC2" w:rsidRDefault="00CC28D3" w:rsidP="00141D91">
            <w:pPr>
              <w:pStyle w:val="NormalWeb"/>
            </w:pPr>
            <w:r w:rsidRPr="00B42AC2">
              <w:t>Lo anterior, de conformidad con lo dispuesto en el artículo 38, numerales 1 y 5 del RF.</w:t>
            </w:r>
          </w:p>
        </w:tc>
        <w:tc>
          <w:tcPr>
            <w:tcW w:w="2883" w:type="dxa"/>
          </w:tcPr>
          <w:p w14:paraId="78BF3729" w14:textId="77777777" w:rsidR="00CC28D3" w:rsidRPr="00B42AC2" w:rsidRDefault="00CC28D3" w:rsidP="00CC28D3">
            <w:pPr>
              <w:spacing w:after="0" w:line="240" w:lineRule="auto"/>
              <w:jc w:val="both"/>
              <w:rPr>
                <w:rFonts w:ascii="Arial" w:hAnsi="Arial" w:cs="Arial"/>
                <w:i/>
                <w:sz w:val="18"/>
                <w:szCs w:val="18"/>
              </w:rPr>
            </w:pPr>
          </w:p>
          <w:p w14:paraId="49B6629F" w14:textId="77777777" w:rsidR="00CC28D3" w:rsidRPr="00B42AC2" w:rsidRDefault="00CC28D3" w:rsidP="00CC28D3">
            <w:pPr>
              <w:spacing w:after="0" w:line="240" w:lineRule="auto"/>
              <w:jc w:val="both"/>
              <w:rPr>
                <w:rFonts w:ascii="Arial" w:hAnsi="Arial" w:cs="Arial"/>
                <w:i/>
                <w:sz w:val="18"/>
                <w:szCs w:val="18"/>
              </w:rPr>
            </w:pPr>
          </w:p>
          <w:p w14:paraId="0E164C18" w14:textId="77777777" w:rsidR="00CC28D3" w:rsidRPr="00B42AC2" w:rsidRDefault="00CC28D3" w:rsidP="00CC28D3">
            <w:pPr>
              <w:spacing w:after="0" w:line="240" w:lineRule="auto"/>
              <w:jc w:val="both"/>
              <w:rPr>
                <w:rFonts w:ascii="Arial" w:hAnsi="Arial" w:cs="Arial"/>
                <w:i/>
                <w:sz w:val="18"/>
                <w:szCs w:val="18"/>
              </w:rPr>
            </w:pPr>
          </w:p>
          <w:p w14:paraId="0871F10A" w14:textId="77777777" w:rsidR="00CC28D3" w:rsidRPr="00B42AC2" w:rsidRDefault="00CC28D3" w:rsidP="00CC28D3">
            <w:pPr>
              <w:spacing w:after="0" w:line="240" w:lineRule="auto"/>
              <w:jc w:val="both"/>
              <w:rPr>
                <w:rFonts w:ascii="Arial" w:hAnsi="Arial" w:cs="Arial"/>
                <w:sz w:val="18"/>
                <w:szCs w:val="18"/>
              </w:rPr>
            </w:pPr>
            <w:r w:rsidRPr="00B42AC2">
              <w:rPr>
                <w:rFonts w:ascii="Arial" w:hAnsi="Arial" w:cs="Arial"/>
                <w:sz w:val="18"/>
                <w:szCs w:val="18"/>
              </w:rPr>
              <w:lastRenderedPageBreak/>
              <w:t>“Sin respuesta a la observación.”</w:t>
            </w:r>
          </w:p>
          <w:p w14:paraId="091592E9" w14:textId="74F24A38" w:rsidR="00CC28D3" w:rsidRPr="00B42AC2" w:rsidRDefault="00CC28D3" w:rsidP="00CC28D3">
            <w:pPr>
              <w:spacing w:after="0" w:line="240" w:lineRule="auto"/>
              <w:jc w:val="both"/>
              <w:rPr>
                <w:rFonts w:ascii="Arial" w:hAnsi="Arial" w:cs="Arial"/>
                <w:i/>
                <w:sz w:val="18"/>
                <w:szCs w:val="18"/>
              </w:rPr>
            </w:pPr>
          </w:p>
        </w:tc>
        <w:tc>
          <w:tcPr>
            <w:tcW w:w="2552" w:type="dxa"/>
          </w:tcPr>
          <w:p w14:paraId="67C13B5D" w14:textId="77777777" w:rsidR="00CC28D3" w:rsidRPr="00B42AC2" w:rsidRDefault="00CC28D3" w:rsidP="00CC28D3">
            <w:pPr>
              <w:spacing w:after="0" w:line="240" w:lineRule="auto"/>
              <w:jc w:val="both"/>
              <w:rPr>
                <w:rFonts w:ascii="Arial" w:hAnsi="Arial" w:cs="Arial"/>
                <w:b/>
                <w:sz w:val="18"/>
                <w:szCs w:val="18"/>
              </w:rPr>
            </w:pPr>
            <w:r w:rsidRPr="00B42AC2">
              <w:rPr>
                <w:rFonts w:ascii="Arial" w:hAnsi="Arial" w:cs="Arial"/>
                <w:b/>
                <w:sz w:val="18"/>
                <w:szCs w:val="18"/>
              </w:rPr>
              <w:lastRenderedPageBreak/>
              <w:t xml:space="preserve">No atendida </w:t>
            </w:r>
          </w:p>
          <w:p w14:paraId="7B0F4881" w14:textId="77777777" w:rsidR="00CC28D3" w:rsidRPr="00B42AC2" w:rsidRDefault="00CC28D3" w:rsidP="00CC28D3">
            <w:pPr>
              <w:spacing w:after="0" w:line="240" w:lineRule="auto"/>
              <w:jc w:val="both"/>
              <w:rPr>
                <w:rFonts w:ascii="Arial" w:hAnsi="Arial" w:cs="Arial"/>
                <w:b/>
                <w:sz w:val="18"/>
                <w:szCs w:val="18"/>
              </w:rPr>
            </w:pPr>
          </w:p>
          <w:p w14:paraId="145D8862" w14:textId="77777777" w:rsidR="00CC28D3" w:rsidRPr="00B42AC2" w:rsidRDefault="00CC28D3" w:rsidP="00CC28D3">
            <w:pPr>
              <w:spacing w:after="0" w:line="240" w:lineRule="auto"/>
              <w:jc w:val="both"/>
              <w:rPr>
                <w:rFonts w:ascii="Arial" w:eastAsia="Arial Unicode MS" w:hAnsi="Arial" w:cs="Arial"/>
                <w:color w:val="000000" w:themeColor="text1"/>
                <w:sz w:val="18"/>
                <w:szCs w:val="18"/>
                <w:lang w:val="es-ES" w:eastAsia="es-ES"/>
              </w:rPr>
            </w:pPr>
          </w:p>
          <w:p w14:paraId="6345D378" w14:textId="67D0ECE6" w:rsidR="00CC28D3" w:rsidRPr="00B42AC2" w:rsidRDefault="008F6F05" w:rsidP="00CC28D3">
            <w:pPr>
              <w:autoSpaceDE w:val="0"/>
              <w:autoSpaceDN w:val="0"/>
              <w:adjustRightInd w:val="0"/>
              <w:ind w:right="57"/>
              <w:jc w:val="both"/>
              <w:rPr>
                <w:rFonts w:ascii="Arial" w:eastAsia="Calibri" w:hAnsi="Arial" w:cs="Arial"/>
                <w:bCs/>
                <w:sz w:val="18"/>
                <w:szCs w:val="18"/>
              </w:rPr>
            </w:pPr>
            <w:r w:rsidRPr="00B42AC2">
              <w:rPr>
                <w:rStyle w:val="Textoennegrita"/>
                <w:rFonts w:ascii="Arial" w:hAnsi="Arial" w:cs="Arial"/>
                <w:b w:val="0"/>
                <w:bCs w:val="0"/>
                <w:sz w:val="18"/>
                <w:szCs w:val="18"/>
              </w:rPr>
              <w:lastRenderedPageBreak/>
              <w:t>Aun</w:t>
            </w:r>
            <w:r w:rsidR="008F449B" w:rsidRPr="00B42AC2">
              <w:rPr>
                <w:rStyle w:val="Textoennegrita"/>
                <w:rFonts w:ascii="Arial" w:hAnsi="Arial" w:cs="Arial"/>
                <w:b w:val="0"/>
                <w:bCs w:val="0"/>
                <w:sz w:val="18"/>
                <w:szCs w:val="18"/>
              </w:rPr>
              <w:t xml:space="preserve"> cuando el sujeto obligado omitió presentar escrito de respuesta, </w:t>
            </w:r>
            <w:r w:rsidR="00CC28D3" w:rsidRPr="00B42AC2">
              <w:rPr>
                <w:rFonts w:ascii="Arial" w:eastAsia="Calibri" w:hAnsi="Arial" w:cs="Arial"/>
                <w:bCs/>
                <w:sz w:val="18"/>
                <w:szCs w:val="18"/>
              </w:rPr>
              <w:t>se determinó lo siguiente:</w:t>
            </w:r>
          </w:p>
          <w:p w14:paraId="08CE8175" w14:textId="77777777" w:rsidR="00CC28D3" w:rsidRPr="00B42AC2" w:rsidRDefault="00CC28D3" w:rsidP="00CC28D3">
            <w:pPr>
              <w:autoSpaceDE w:val="0"/>
              <w:autoSpaceDN w:val="0"/>
              <w:adjustRightInd w:val="0"/>
              <w:ind w:right="57"/>
              <w:jc w:val="both"/>
              <w:rPr>
                <w:rFonts w:ascii="Arial" w:eastAsia="Calibri" w:hAnsi="Arial" w:cs="Arial"/>
                <w:bCs/>
                <w:sz w:val="18"/>
                <w:szCs w:val="18"/>
              </w:rPr>
            </w:pPr>
            <w:r w:rsidRPr="00B42AC2">
              <w:rPr>
                <w:rFonts w:ascii="Arial" w:eastAsia="Times New Roman" w:hAnsi="Arial" w:cs="Arial"/>
                <w:sz w:val="18"/>
                <w:szCs w:val="18"/>
                <w:lang w:val="es-ES"/>
              </w:rPr>
              <w:t xml:space="preserve">Respecto a las pólizas observadas, el sujeto obligado vulneró lo dispuesto con </w:t>
            </w:r>
            <w:r w:rsidRPr="00B42AC2">
              <w:rPr>
                <w:rFonts w:ascii="Arial" w:eastAsia="Times New Roman" w:hAnsi="Arial" w:cs="Arial"/>
                <w:sz w:val="18"/>
                <w:szCs w:val="18"/>
              </w:rPr>
              <w:t>el artículo 17 en sus párrafos 1 y 2 del RF, en relación con la Norma de Información Financiera A-2 (NIF A-2) “Postulados básicos”, establece que los sujetos obligados realizan operaciones de ingresos cuando éstos se reciben en efectivo o en especie; y que los gastos ocurren cuando se pagan, se pactan o reciben los bienes o servicios, sin considerar el orden en que se realizan; asimismo, se señala que los gastos deben ser registrados en el primer momento que ocurran, atendiendo al momento más antiguo.</w:t>
            </w:r>
          </w:p>
          <w:p w14:paraId="75491754" w14:textId="77777777" w:rsidR="00CC28D3" w:rsidRPr="00B42AC2" w:rsidRDefault="00CC28D3" w:rsidP="00CC28D3">
            <w:pPr>
              <w:shd w:val="clear" w:color="auto" w:fill="FFFFFF"/>
              <w:ind w:right="57"/>
              <w:jc w:val="both"/>
              <w:rPr>
                <w:rFonts w:ascii="Arial" w:eastAsia="Times New Roman" w:hAnsi="Arial" w:cs="Arial"/>
                <w:sz w:val="18"/>
                <w:szCs w:val="18"/>
              </w:rPr>
            </w:pPr>
            <w:r w:rsidRPr="00B42AC2">
              <w:rPr>
                <w:rFonts w:ascii="Arial" w:eastAsia="Times New Roman" w:hAnsi="Arial" w:cs="Arial"/>
                <w:sz w:val="18"/>
                <w:szCs w:val="18"/>
              </w:rPr>
              <w:t xml:space="preserve">La mencionada NIF A-2 establece como reglas, por un lado, que </w:t>
            </w:r>
            <w:r w:rsidRPr="00B42AC2">
              <w:rPr>
                <w:rFonts w:ascii="Arial" w:eastAsia="Times New Roman" w:hAnsi="Arial" w:cs="Arial"/>
                <w:b/>
                <w:bCs/>
                <w:iCs/>
                <w:sz w:val="18"/>
                <w:szCs w:val="18"/>
              </w:rPr>
              <w:t>las transacciones que llevan a cabo los sujetos obligados deben reconocerse contablemente en su totalidad, en el momento en el que ocurren</w:t>
            </w:r>
            <w:r w:rsidRPr="00B42AC2">
              <w:rPr>
                <w:rFonts w:ascii="Arial" w:eastAsia="Times New Roman" w:hAnsi="Arial" w:cs="Arial"/>
                <w:sz w:val="18"/>
                <w:szCs w:val="18"/>
              </w:rPr>
              <w:t xml:space="preserve">, independientemente de la fecha en que se consideren realizados para fines contables; y, por otro, las transacciones se reconocen </w:t>
            </w:r>
            <w:r w:rsidRPr="00B42AC2">
              <w:rPr>
                <w:rFonts w:ascii="Arial" w:eastAsia="Times New Roman" w:hAnsi="Arial" w:cs="Arial"/>
                <w:sz w:val="18"/>
                <w:szCs w:val="18"/>
              </w:rPr>
              <w:lastRenderedPageBreak/>
              <w:t>contablemente cuando, con un acuerdo de voluntades es adquirido un derecho por una de las partes involucradas en dicha transacción y surge una obligación para la otra parte involucrada, independientemente de cuándo se realicen.</w:t>
            </w:r>
          </w:p>
          <w:p w14:paraId="1010E9B4" w14:textId="77777777" w:rsidR="00CC28D3" w:rsidRPr="00B42AC2" w:rsidRDefault="00CC28D3" w:rsidP="00CC28D3">
            <w:pPr>
              <w:shd w:val="clear" w:color="auto" w:fill="FFFFFF"/>
              <w:ind w:right="57"/>
              <w:jc w:val="both"/>
              <w:rPr>
                <w:rFonts w:ascii="Arial" w:eastAsia="Times New Roman" w:hAnsi="Arial" w:cs="Arial"/>
                <w:sz w:val="18"/>
                <w:szCs w:val="18"/>
              </w:rPr>
            </w:pPr>
            <w:r w:rsidRPr="00B42AC2">
              <w:rPr>
                <w:rFonts w:ascii="Arial" w:eastAsia="Times New Roman" w:hAnsi="Arial" w:cs="Arial"/>
                <w:sz w:val="18"/>
                <w:szCs w:val="18"/>
              </w:rPr>
              <w:t>En cuanto al momento contable en que deben registrarse las operaciones, en el artículo 18, numerales 1 y 2 del RF se impone la obligación a los sujetos obligados de llevar a cabo el registro de las operaciones contables que efectúan en el SIF, precisando que ese registro se debe hacer, en el caso de los ingresos, cuando éstos se realizan, y en el caso de los gastos, cuando estos ocurren.</w:t>
            </w:r>
          </w:p>
          <w:p w14:paraId="73E25F5A" w14:textId="77777777" w:rsidR="00CC28D3" w:rsidRPr="00B42AC2" w:rsidRDefault="00CC28D3" w:rsidP="00CC28D3">
            <w:pPr>
              <w:shd w:val="clear" w:color="auto" w:fill="FFFFFF"/>
              <w:ind w:right="57"/>
              <w:jc w:val="both"/>
              <w:rPr>
                <w:rFonts w:ascii="Arial" w:eastAsia="Times New Roman" w:hAnsi="Arial" w:cs="Arial"/>
                <w:sz w:val="18"/>
                <w:szCs w:val="18"/>
              </w:rPr>
            </w:pPr>
            <w:r w:rsidRPr="00B42AC2">
              <w:rPr>
                <w:rFonts w:ascii="Arial" w:eastAsia="Times New Roman" w:hAnsi="Arial" w:cs="Arial"/>
                <w:sz w:val="18"/>
                <w:szCs w:val="18"/>
              </w:rPr>
              <w:t>Finalmente, por lo que se refiere al cumplimiento del principio legal del registro contable en tiempo real, en el artículo 38, numeral 1, se le define como el registro contable de las operaciones de ingresos y egresos desde el momento en que ocurren y hasta tres días posteriores a su realización, en los términos establecidos en el artículo 17 del propio reglamento.</w:t>
            </w:r>
          </w:p>
          <w:p w14:paraId="4E70EC0B" w14:textId="77777777" w:rsidR="00CC28D3" w:rsidRPr="00B42AC2" w:rsidRDefault="00CC28D3" w:rsidP="00CC28D3">
            <w:pPr>
              <w:shd w:val="clear" w:color="auto" w:fill="FFFFFF"/>
              <w:ind w:right="57"/>
              <w:jc w:val="both"/>
              <w:rPr>
                <w:rFonts w:ascii="Arial" w:eastAsia="Times New Roman" w:hAnsi="Arial" w:cs="Arial"/>
                <w:sz w:val="18"/>
                <w:szCs w:val="18"/>
              </w:rPr>
            </w:pPr>
            <w:r w:rsidRPr="00B42AC2">
              <w:rPr>
                <w:rFonts w:ascii="Arial" w:eastAsia="Times New Roman" w:hAnsi="Arial" w:cs="Arial"/>
                <w:sz w:val="18"/>
                <w:szCs w:val="18"/>
              </w:rPr>
              <w:t xml:space="preserve">A partir de este marco legal y reglamentario, se concluye </w:t>
            </w:r>
            <w:r w:rsidRPr="00B42AC2">
              <w:rPr>
                <w:rFonts w:ascii="Arial" w:eastAsia="Times New Roman" w:hAnsi="Arial" w:cs="Arial"/>
                <w:sz w:val="18"/>
                <w:szCs w:val="18"/>
              </w:rPr>
              <w:lastRenderedPageBreak/>
              <w:t xml:space="preserve">que los sujetos obligados deben llevar un sistema de contabilidad conformado por registros, procedimientos e informes que permitan la captación, valuación, reporte e identificación </w:t>
            </w:r>
            <w:r w:rsidRPr="00B42AC2">
              <w:rPr>
                <w:rFonts w:ascii="Arial" w:eastAsia="Times New Roman" w:hAnsi="Arial" w:cs="Arial"/>
                <w:b/>
                <w:bCs/>
                <w:sz w:val="18"/>
                <w:szCs w:val="18"/>
              </w:rPr>
              <w:t>de todas las operaciones concernientes a la materia; los cuales, deben ser congruentes y ordenados, de manera que resulten aptos para producir estados financieros en tiempo real</w:t>
            </w:r>
            <w:r w:rsidRPr="00B42AC2">
              <w:rPr>
                <w:rFonts w:ascii="Arial" w:eastAsia="Times New Roman" w:hAnsi="Arial" w:cs="Arial"/>
                <w:sz w:val="18"/>
                <w:szCs w:val="18"/>
              </w:rPr>
              <w:t>, esto es, en forma inmediata, a fin de procurar la transparencia y la rendición de cuentas en los recursos públicos.</w:t>
            </w:r>
          </w:p>
          <w:p w14:paraId="5D1C2EA5" w14:textId="77777777" w:rsidR="00CC28D3" w:rsidRPr="00B42AC2" w:rsidRDefault="00CC28D3" w:rsidP="00CC28D3">
            <w:pPr>
              <w:shd w:val="clear" w:color="auto" w:fill="FFFFFF"/>
              <w:ind w:right="57"/>
              <w:jc w:val="both"/>
              <w:rPr>
                <w:rFonts w:ascii="Arial" w:eastAsia="Times New Roman" w:hAnsi="Arial" w:cs="Arial"/>
                <w:sz w:val="18"/>
                <w:szCs w:val="18"/>
              </w:rPr>
            </w:pPr>
            <w:r w:rsidRPr="00B42AC2">
              <w:rPr>
                <w:rFonts w:ascii="Arial" w:eastAsia="Times New Roman" w:hAnsi="Arial" w:cs="Arial"/>
                <w:sz w:val="18"/>
                <w:szCs w:val="18"/>
              </w:rPr>
              <w:t xml:space="preserve">Es por ello, que los registros de ingresos se deben efectuar dentro de los tres días siguientes a aquél en que se recibieron en efectivo o en especie, mientras que los gastos se registrarán dentro de igual plazo, </w:t>
            </w:r>
            <w:r w:rsidRPr="00B42AC2">
              <w:rPr>
                <w:rFonts w:ascii="Arial" w:eastAsia="Times New Roman" w:hAnsi="Arial" w:cs="Arial"/>
                <w:b/>
                <w:bCs/>
                <w:sz w:val="18"/>
                <w:szCs w:val="18"/>
              </w:rPr>
              <w:t>pero siempre atendiendo al momento más antiguo</w:t>
            </w:r>
            <w:r w:rsidRPr="00B42AC2">
              <w:rPr>
                <w:rFonts w:ascii="Arial" w:eastAsia="Times New Roman" w:hAnsi="Arial" w:cs="Arial"/>
                <w:sz w:val="18"/>
                <w:szCs w:val="18"/>
              </w:rPr>
              <w:t>, es decir, cuando los bienes y/o servicios se reciben, pagan o formaliza el acuerdo de voluntades, sin considerar el orden en que cualquiera de estos tres últimos supuestos tenga verificativo.</w:t>
            </w:r>
          </w:p>
          <w:p w14:paraId="1D36692E" w14:textId="77777777" w:rsidR="00CC28D3" w:rsidRPr="00B42AC2" w:rsidRDefault="00CC28D3" w:rsidP="00CC28D3">
            <w:pPr>
              <w:shd w:val="clear" w:color="auto" w:fill="FFFFFF"/>
              <w:ind w:right="57"/>
              <w:jc w:val="both"/>
              <w:rPr>
                <w:rFonts w:ascii="Arial" w:eastAsia="Times New Roman" w:hAnsi="Arial" w:cs="Arial"/>
                <w:sz w:val="18"/>
                <w:szCs w:val="18"/>
              </w:rPr>
            </w:pPr>
            <w:r w:rsidRPr="00B42AC2">
              <w:rPr>
                <w:rFonts w:ascii="Arial" w:eastAsia="Times New Roman" w:hAnsi="Arial" w:cs="Arial"/>
                <w:sz w:val="18"/>
                <w:szCs w:val="18"/>
              </w:rPr>
              <w:t xml:space="preserve">Aunado a lo expuesto, el artículo 33, numeral 2, inciso a), del RF señala que se debe reconocer en forma total las transacciones </w:t>
            </w:r>
            <w:r w:rsidRPr="00B42AC2">
              <w:rPr>
                <w:rFonts w:ascii="Arial" w:eastAsia="Times New Roman" w:hAnsi="Arial" w:cs="Arial"/>
                <w:sz w:val="18"/>
                <w:szCs w:val="18"/>
              </w:rPr>
              <w:lastRenderedPageBreak/>
              <w:t>realizadas, las transformaciones internas y los eventos que afecten económicamente al sujeto obligado, lo cual implica que la contabilidad de los partidos políticos deberá reflejar las entradas y salidas de la totalidad de los movimientos contables que realicen, registrando en todo momento un cargo y un abono.</w:t>
            </w:r>
          </w:p>
          <w:p w14:paraId="4B6DB924" w14:textId="77777777" w:rsidR="00CC28D3" w:rsidRPr="00B42AC2" w:rsidRDefault="00CC28D3" w:rsidP="00CC28D3">
            <w:pPr>
              <w:shd w:val="clear" w:color="auto" w:fill="FFFFFF"/>
              <w:ind w:right="57"/>
              <w:jc w:val="both"/>
              <w:rPr>
                <w:rFonts w:ascii="Arial" w:eastAsia="Times New Roman" w:hAnsi="Arial" w:cs="Arial"/>
                <w:sz w:val="18"/>
                <w:szCs w:val="18"/>
              </w:rPr>
            </w:pPr>
            <w:r w:rsidRPr="00B42AC2">
              <w:rPr>
                <w:rFonts w:ascii="Arial" w:eastAsia="Times New Roman" w:hAnsi="Arial" w:cs="Arial"/>
                <w:sz w:val="18"/>
                <w:szCs w:val="18"/>
              </w:rPr>
              <w:t>Esto es, soslaya la obligación de registrar los movimientos contables desde el momento en que ocurren y hasta tres días posteriores a su realización (artículo 38, numerales 1 y 5, del Reglamento de Fiscalización), como ha quedado explicado.</w:t>
            </w:r>
          </w:p>
          <w:p w14:paraId="4B647318" w14:textId="77777777" w:rsidR="00CC28D3" w:rsidRPr="00B42AC2" w:rsidRDefault="00CC28D3" w:rsidP="00CC28D3">
            <w:pPr>
              <w:ind w:right="57"/>
              <w:jc w:val="both"/>
              <w:rPr>
                <w:rFonts w:ascii="Arial" w:hAnsi="Arial" w:cs="Arial"/>
                <w:sz w:val="18"/>
                <w:szCs w:val="18"/>
              </w:rPr>
            </w:pPr>
            <w:r w:rsidRPr="00B42AC2">
              <w:rPr>
                <w:rFonts w:ascii="Arial" w:eastAsia="Times New Roman" w:hAnsi="Arial" w:cs="Arial"/>
                <w:color w:val="000000"/>
                <w:sz w:val="18"/>
                <w:szCs w:val="18"/>
              </w:rPr>
              <w:t xml:space="preserve">Es importante señalar que para la determinación de las operaciones que </w:t>
            </w:r>
            <w:r w:rsidRPr="00B42AC2">
              <w:rPr>
                <w:rFonts w:ascii="Arial" w:hAnsi="Arial" w:cs="Arial"/>
                <w:sz w:val="18"/>
                <w:szCs w:val="18"/>
              </w:rPr>
              <w:t>excediendo los tres días posteriores a aquél en que se realizó la operación se consideraron operaciones que representan para el partido un ingreso o egresos, independientemente del tipo de póliza que se haya utilizado para hacer el registro contable de la operación.</w:t>
            </w:r>
          </w:p>
          <w:p w14:paraId="67A03177" w14:textId="77777777" w:rsidR="00CC28D3" w:rsidRPr="00B42AC2" w:rsidRDefault="00CC28D3" w:rsidP="00CC28D3">
            <w:pPr>
              <w:ind w:right="57"/>
              <w:jc w:val="both"/>
              <w:rPr>
                <w:rFonts w:ascii="Arial" w:hAnsi="Arial" w:cs="Arial"/>
                <w:sz w:val="18"/>
                <w:szCs w:val="18"/>
              </w:rPr>
            </w:pPr>
            <w:r w:rsidRPr="00B42AC2">
              <w:rPr>
                <w:rFonts w:ascii="Arial" w:hAnsi="Arial" w:cs="Arial"/>
                <w:sz w:val="18"/>
                <w:szCs w:val="18"/>
              </w:rPr>
              <w:t xml:space="preserve">Así mismo, no fueron consideradas operaciones de reclasificación, </w:t>
            </w:r>
            <w:r w:rsidRPr="00B42AC2">
              <w:rPr>
                <w:rFonts w:ascii="Arial" w:hAnsi="Arial" w:cs="Arial"/>
                <w:color w:val="000000"/>
                <w:sz w:val="18"/>
                <w:szCs w:val="18"/>
              </w:rPr>
              <w:t xml:space="preserve">traspasos entre cuentas bancarias </w:t>
            </w:r>
            <w:r w:rsidRPr="00B42AC2">
              <w:rPr>
                <w:rFonts w:ascii="Arial" w:hAnsi="Arial" w:cs="Arial"/>
                <w:color w:val="000000"/>
                <w:sz w:val="18"/>
                <w:szCs w:val="18"/>
              </w:rPr>
              <w:lastRenderedPageBreak/>
              <w:t>propias, gastos por comisiones bancarias de los cuales se tiene conocimiento hasta el momento que se tiene el estado de cuenta bancario y pólizas por concepto de transferencias de recursos.</w:t>
            </w:r>
          </w:p>
          <w:p w14:paraId="07968298" w14:textId="77777777" w:rsidR="00CC28D3" w:rsidRPr="00B42AC2" w:rsidRDefault="00CC28D3" w:rsidP="00141D91">
            <w:pPr>
              <w:pStyle w:val="NormalWeb"/>
              <w:rPr>
                <w:b/>
                <w:bCs/>
                <w:color w:val="000000"/>
              </w:rPr>
            </w:pPr>
            <w:r w:rsidRPr="00B42AC2">
              <w:t>De conformidad con la NIF A-2, se establece que todas las transacciones deben reconocerse contablemente en su totalidad en el momento en el que ocurran, esto con independencia del pago, situación que se establece en el Reglamento de Fiscalización en sus artículos 17 y 38, ya que las implicaciones económicas y contables de cada uno de los momentos antes descritos son distintas y afectan de diferente manera la posición financiera.</w:t>
            </w:r>
          </w:p>
          <w:p w14:paraId="341CA4F6" w14:textId="77777777" w:rsidR="00CC28D3" w:rsidRPr="00B42AC2" w:rsidRDefault="00CC28D3" w:rsidP="00CC28D3">
            <w:pPr>
              <w:autoSpaceDE w:val="0"/>
              <w:autoSpaceDN w:val="0"/>
              <w:adjustRightInd w:val="0"/>
              <w:spacing w:after="0"/>
              <w:ind w:right="57"/>
              <w:jc w:val="both"/>
              <w:rPr>
                <w:rFonts w:ascii="Arial" w:eastAsia="Times New Roman" w:hAnsi="Arial" w:cs="Arial"/>
                <w:sz w:val="18"/>
                <w:szCs w:val="18"/>
                <w:lang w:eastAsia="es-ES"/>
              </w:rPr>
            </w:pPr>
          </w:p>
          <w:p w14:paraId="49F13D7E" w14:textId="444C028B" w:rsidR="00CC28D3" w:rsidRPr="00B42AC2" w:rsidRDefault="00CC28D3" w:rsidP="00CC28D3">
            <w:pPr>
              <w:autoSpaceDE w:val="0"/>
              <w:autoSpaceDN w:val="0"/>
              <w:adjustRightInd w:val="0"/>
              <w:spacing w:after="0"/>
              <w:ind w:right="57"/>
              <w:jc w:val="both"/>
              <w:rPr>
                <w:rFonts w:ascii="Arial" w:hAnsi="Arial" w:cs="Arial"/>
                <w:bCs/>
                <w:sz w:val="18"/>
                <w:szCs w:val="18"/>
                <w:lang w:eastAsia="es-ES"/>
              </w:rPr>
            </w:pPr>
            <w:r w:rsidRPr="00B42AC2">
              <w:rPr>
                <w:rFonts w:ascii="Arial" w:hAnsi="Arial" w:cs="Arial"/>
                <w:sz w:val="18"/>
                <w:szCs w:val="18"/>
              </w:rPr>
              <w:t xml:space="preserve">Finalmente, conforme a lo establecido en el artículo 39, numeral 7 del Reglamento de Fiscalización, para la operación del Sistema de Contabilidad en Línea se atenderá al “Manual de Usuario para la operación del Sistema Integral de Fiscalización v.4.0”, el cual, es de observancia obligatoria, emitido por la Comisión de Fiscalización, aprobado mediante el Acuerdo CF/017/2017, en </w:t>
            </w:r>
            <w:r w:rsidRPr="00B42AC2">
              <w:rPr>
                <w:rFonts w:ascii="Arial" w:hAnsi="Arial" w:cs="Arial"/>
                <w:sz w:val="18"/>
                <w:szCs w:val="18"/>
              </w:rPr>
              <w:lastRenderedPageBreak/>
              <w:t>sesión ordinaria de fecha 4 de diciembre de 2017, en su apartado XIV, contiene el “Plan de Contingencia de la Operación del SIF”, que deberá ser implementado con la finalidad de atender cualquier situación técnica que se llegase a presentar a los usuarios, que impida la funcionalidad y operación normal del Sistema Integral de Fiscalización (SIF), IF, describiendo los procedimientos, las medidas técnicas, humanas y organizativas necesarias para garantizar la continuidad de la operación del sistema a los usuarios y sujetos obligados. por lo que, en caso de que un usuario realice un reporte y éste sea dictaminado por el INE como incidencia o falla del sistema, se otorgará una prórroga por el mismo lapso de tiempo en que se presentó dicha situación, la cual, será informada vía correo electrónico, o comunicado, al responsable financiero de los sujetos obligados en cuestión, indicando el plazo y el surtimiento de sus efectos</w:t>
            </w:r>
            <w:r w:rsidRPr="00B42AC2">
              <w:rPr>
                <w:rFonts w:ascii="Arial" w:eastAsia="Calibri" w:hAnsi="Arial" w:cs="Arial"/>
                <w:sz w:val="18"/>
                <w:szCs w:val="18"/>
                <w:lang w:val="es-ES"/>
              </w:rPr>
              <w:t xml:space="preserve">; </w:t>
            </w:r>
            <w:r w:rsidRPr="00B42AC2">
              <w:rPr>
                <w:rFonts w:ascii="Arial" w:hAnsi="Arial" w:cs="Arial"/>
                <w:sz w:val="18"/>
                <w:szCs w:val="18"/>
                <w:lang w:eastAsia="es-ES"/>
              </w:rPr>
              <w:t>por lo anterior, en cuanto a este punto la observación</w:t>
            </w:r>
            <w:r w:rsidRPr="00B42AC2">
              <w:rPr>
                <w:rFonts w:ascii="Arial" w:hAnsi="Arial" w:cs="Arial"/>
                <w:b/>
                <w:sz w:val="18"/>
                <w:szCs w:val="18"/>
                <w:lang w:eastAsia="es-ES"/>
              </w:rPr>
              <w:t xml:space="preserve"> no quedó atendida, </w:t>
            </w:r>
            <w:r w:rsidRPr="00B42AC2">
              <w:rPr>
                <w:rFonts w:ascii="Arial" w:hAnsi="Arial" w:cs="Arial"/>
                <w:sz w:val="18"/>
                <w:szCs w:val="18"/>
                <w:lang w:eastAsia="es-ES"/>
              </w:rPr>
              <w:t>por un importe de</w:t>
            </w:r>
            <w:r w:rsidRPr="00B42AC2">
              <w:rPr>
                <w:rFonts w:ascii="Arial" w:hAnsi="Arial" w:cs="Arial"/>
                <w:b/>
                <w:sz w:val="18"/>
                <w:szCs w:val="18"/>
                <w:lang w:eastAsia="es-ES"/>
              </w:rPr>
              <w:t xml:space="preserve"> </w:t>
            </w:r>
            <w:r w:rsidR="00B057B9" w:rsidRPr="00B42AC2">
              <w:rPr>
                <w:rFonts w:ascii="Arial" w:eastAsia="Arial Unicode MS" w:hAnsi="Arial" w:cs="Arial"/>
                <w:b/>
                <w:sz w:val="18"/>
                <w:szCs w:val="18"/>
                <w:lang w:val="es-ES"/>
              </w:rPr>
              <w:t>$33,992.97</w:t>
            </w:r>
            <w:r w:rsidRPr="00B42AC2">
              <w:rPr>
                <w:rFonts w:ascii="Arial" w:eastAsia="Arial Unicode MS" w:hAnsi="Arial" w:cs="Arial"/>
                <w:bCs/>
                <w:sz w:val="18"/>
                <w:szCs w:val="18"/>
                <w:lang w:val="es-ES"/>
              </w:rPr>
              <w:t>.</w:t>
            </w:r>
            <w:r w:rsidRPr="00B42AC2">
              <w:rPr>
                <w:rFonts w:ascii="Arial" w:hAnsi="Arial" w:cs="Arial"/>
                <w:b/>
                <w:sz w:val="18"/>
                <w:szCs w:val="18"/>
                <w:lang w:eastAsia="es-ES"/>
              </w:rPr>
              <w:t xml:space="preserve"> </w:t>
            </w:r>
            <w:r w:rsidRPr="00B42AC2">
              <w:rPr>
                <w:rFonts w:ascii="Arial" w:hAnsi="Arial" w:cs="Arial"/>
                <w:bCs/>
                <w:sz w:val="18"/>
                <w:szCs w:val="18"/>
                <w:lang w:eastAsia="es-ES"/>
              </w:rPr>
              <w:t xml:space="preserve">Lo anterior se detalla en el </w:t>
            </w:r>
            <w:r w:rsidRPr="00B42AC2">
              <w:rPr>
                <w:rFonts w:ascii="Arial" w:hAnsi="Arial" w:cs="Arial"/>
                <w:b/>
                <w:sz w:val="18"/>
                <w:szCs w:val="18"/>
                <w:lang w:eastAsia="es-ES"/>
              </w:rPr>
              <w:t xml:space="preserve">Anexo </w:t>
            </w:r>
            <w:r w:rsidR="00B057B9" w:rsidRPr="00B42AC2">
              <w:rPr>
                <w:rFonts w:ascii="Arial" w:hAnsi="Arial" w:cs="Arial"/>
                <w:b/>
                <w:sz w:val="18"/>
                <w:szCs w:val="18"/>
                <w:lang w:eastAsia="es-ES"/>
              </w:rPr>
              <w:t>3</w:t>
            </w:r>
            <w:r w:rsidRPr="00B42AC2">
              <w:rPr>
                <w:rFonts w:ascii="Arial" w:hAnsi="Arial" w:cs="Arial"/>
                <w:b/>
                <w:sz w:val="18"/>
                <w:szCs w:val="18"/>
                <w:lang w:eastAsia="es-ES"/>
              </w:rPr>
              <w:t>-</w:t>
            </w:r>
            <w:r w:rsidR="00B057B9" w:rsidRPr="00B42AC2">
              <w:rPr>
                <w:rFonts w:ascii="Arial" w:hAnsi="Arial" w:cs="Arial"/>
                <w:b/>
                <w:sz w:val="18"/>
                <w:szCs w:val="18"/>
                <w:lang w:eastAsia="es-ES"/>
              </w:rPr>
              <w:t>RSP</w:t>
            </w:r>
            <w:r w:rsidRPr="00B42AC2">
              <w:rPr>
                <w:rFonts w:ascii="Arial" w:hAnsi="Arial" w:cs="Arial"/>
                <w:b/>
                <w:sz w:val="18"/>
                <w:szCs w:val="18"/>
                <w:lang w:eastAsia="es-ES"/>
              </w:rPr>
              <w:t>-CL</w:t>
            </w:r>
            <w:r w:rsidRPr="00B42AC2">
              <w:rPr>
                <w:rFonts w:ascii="Arial" w:hAnsi="Arial" w:cs="Arial"/>
                <w:bCs/>
                <w:sz w:val="18"/>
                <w:szCs w:val="18"/>
                <w:lang w:eastAsia="es-ES"/>
              </w:rPr>
              <w:t xml:space="preserve"> del presente dictamen. </w:t>
            </w:r>
          </w:p>
          <w:p w14:paraId="46D0F998" w14:textId="77777777" w:rsidR="00CC28D3" w:rsidRPr="00B42AC2" w:rsidRDefault="00CC28D3" w:rsidP="00CC28D3">
            <w:pPr>
              <w:spacing w:after="0" w:line="240" w:lineRule="auto"/>
              <w:jc w:val="both"/>
              <w:rPr>
                <w:rFonts w:ascii="Arial" w:hAnsi="Arial" w:cs="Arial"/>
                <w:color w:val="000000" w:themeColor="text1"/>
                <w:sz w:val="18"/>
                <w:szCs w:val="18"/>
              </w:rPr>
            </w:pPr>
          </w:p>
          <w:p w14:paraId="5A04087F" w14:textId="77777777" w:rsidR="00CC28D3" w:rsidRPr="00B42AC2" w:rsidRDefault="00CC28D3" w:rsidP="00CC28D3">
            <w:pPr>
              <w:spacing w:after="0" w:line="240" w:lineRule="auto"/>
              <w:jc w:val="both"/>
              <w:rPr>
                <w:rFonts w:ascii="Arial" w:eastAsia="Arial Unicode MS" w:hAnsi="Arial" w:cs="Arial"/>
                <w:color w:val="000000" w:themeColor="text1"/>
                <w:sz w:val="18"/>
                <w:szCs w:val="18"/>
                <w:lang w:val="es-ES" w:eastAsia="es-ES"/>
              </w:rPr>
            </w:pPr>
          </w:p>
          <w:p w14:paraId="1BB1A9B2" w14:textId="20B0EF41" w:rsidR="00CC28D3" w:rsidRPr="00B42AC2" w:rsidRDefault="00CC28D3" w:rsidP="00CC28D3">
            <w:pPr>
              <w:spacing w:after="0" w:line="240" w:lineRule="auto"/>
              <w:jc w:val="both"/>
              <w:rPr>
                <w:rFonts w:ascii="Arial" w:eastAsia="Arial Unicode MS" w:hAnsi="Arial" w:cs="Arial"/>
                <w:b/>
                <w:bCs/>
                <w:sz w:val="18"/>
                <w:szCs w:val="18"/>
              </w:rPr>
            </w:pPr>
          </w:p>
        </w:tc>
        <w:tc>
          <w:tcPr>
            <w:tcW w:w="1984" w:type="dxa"/>
          </w:tcPr>
          <w:p w14:paraId="56E5AD31" w14:textId="1CA939F9" w:rsidR="00CC28D3" w:rsidRPr="00B42AC2" w:rsidRDefault="003F019A" w:rsidP="00CC28D3">
            <w:pPr>
              <w:spacing w:after="0" w:line="240" w:lineRule="auto"/>
              <w:rPr>
                <w:rFonts w:ascii="Arial" w:hAnsi="Arial" w:cs="Arial"/>
                <w:sz w:val="18"/>
                <w:szCs w:val="18"/>
              </w:rPr>
            </w:pPr>
            <w:r w:rsidRPr="00B42AC2">
              <w:rPr>
                <w:rFonts w:ascii="Arial" w:hAnsi="Arial" w:cs="Arial"/>
                <w:b/>
                <w:sz w:val="18"/>
                <w:szCs w:val="18"/>
              </w:rPr>
              <w:lastRenderedPageBreak/>
              <w:t>9.10-C1</w:t>
            </w:r>
            <w:r w:rsidR="00E17DDE" w:rsidRPr="00B42AC2">
              <w:rPr>
                <w:rFonts w:ascii="Arial" w:hAnsi="Arial" w:cs="Arial"/>
                <w:b/>
                <w:sz w:val="18"/>
                <w:szCs w:val="18"/>
              </w:rPr>
              <w:t>5</w:t>
            </w:r>
            <w:r w:rsidRPr="00B42AC2">
              <w:rPr>
                <w:rFonts w:ascii="Arial" w:hAnsi="Arial" w:cs="Arial"/>
                <w:b/>
                <w:sz w:val="18"/>
                <w:szCs w:val="18"/>
              </w:rPr>
              <w:t>-RSP-CL</w:t>
            </w:r>
          </w:p>
          <w:p w14:paraId="44321428" w14:textId="77777777" w:rsidR="00CC28D3" w:rsidRPr="00B42AC2" w:rsidRDefault="00CC28D3" w:rsidP="00CC28D3">
            <w:pPr>
              <w:autoSpaceDE w:val="0"/>
              <w:autoSpaceDN w:val="0"/>
              <w:adjustRightInd w:val="0"/>
              <w:spacing w:after="0" w:line="240" w:lineRule="auto"/>
              <w:jc w:val="both"/>
              <w:rPr>
                <w:rFonts w:ascii="Arial" w:hAnsi="Arial" w:cs="Arial"/>
                <w:color w:val="000000" w:themeColor="text1"/>
                <w:sz w:val="18"/>
                <w:szCs w:val="18"/>
              </w:rPr>
            </w:pPr>
          </w:p>
          <w:p w14:paraId="503C16D3" w14:textId="0581B80E" w:rsidR="00CC28D3" w:rsidRPr="00B42AC2" w:rsidRDefault="00CC28D3" w:rsidP="00CC28D3">
            <w:pPr>
              <w:autoSpaceDE w:val="0"/>
              <w:autoSpaceDN w:val="0"/>
              <w:adjustRightInd w:val="0"/>
              <w:spacing w:after="0" w:line="240" w:lineRule="auto"/>
              <w:jc w:val="both"/>
              <w:rPr>
                <w:rFonts w:ascii="Arial" w:eastAsia="Arial Unicode MS" w:hAnsi="Arial" w:cs="Arial"/>
                <w:bCs/>
                <w:sz w:val="18"/>
                <w:szCs w:val="18"/>
                <w:lang w:val="es-ES"/>
              </w:rPr>
            </w:pPr>
            <w:r w:rsidRPr="00B42AC2">
              <w:rPr>
                <w:rFonts w:ascii="Arial" w:eastAsia="Arial Unicode MS" w:hAnsi="Arial" w:cs="Arial"/>
                <w:bCs/>
                <w:sz w:val="18"/>
                <w:szCs w:val="18"/>
                <w:lang w:val="es-ES"/>
              </w:rPr>
              <w:lastRenderedPageBreak/>
              <w:t xml:space="preserve">El sujeto obligado omitió realizar el registro contable de </w:t>
            </w:r>
            <w:r w:rsidR="008F449B" w:rsidRPr="00B42AC2">
              <w:rPr>
                <w:rFonts w:ascii="Arial" w:eastAsia="Arial Unicode MS" w:hAnsi="Arial" w:cs="Arial"/>
                <w:bCs/>
                <w:sz w:val="18"/>
                <w:szCs w:val="18"/>
                <w:lang w:val="es-ES"/>
              </w:rPr>
              <w:t>una</w:t>
            </w:r>
            <w:r w:rsidRPr="00B42AC2">
              <w:rPr>
                <w:rFonts w:ascii="Arial" w:eastAsia="Arial Unicode MS" w:hAnsi="Arial" w:cs="Arial"/>
                <w:bCs/>
                <w:sz w:val="18"/>
                <w:szCs w:val="18"/>
                <w:lang w:val="es-ES"/>
              </w:rPr>
              <w:t xml:space="preserve"> operaci</w:t>
            </w:r>
            <w:r w:rsidR="008F449B" w:rsidRPr="00B42AC2">
              <w:rPr>
                <w:rFonts w:ascii="Arial" w:eastAsia="Arial Unicode MS" w:hAnsi="Arial" w:cs="Arial"/>
                <w:bCs/>
                <w:sz w:val="18"/>
                <w:szCs w:val="18"/>
                <w:lang w:val="es-ES"/>
              </w:rPr>
              <w:t>ón</w:t>
            </w:r>
            <w:r w:rsidRPr="00B42AC2">
              <w:rPr>
                <w:rFonts w:ascii="Arial" w:eastAsia="Arial Unicode MS" w:hAnsi="Arial" w:cs="Arial"/>
                <w:bCs/>
                <w:sz w:val="18"/>
                <w:szCs w:val="18"/>
                <w:lang w:val="es-ES"/>
              </w:rPr>
              <w:t xml:space="preserve"> en tiempo real, durante el periodo normal, excediendo los tres días posteriores en que se realizó la operación, por un importe de </w:t>
            </w:r>
            <w:r w:rsidR="00B057B9" w:rsidRPr="00B42AC2">
              <w:rPr>
                <w:rFonts w:ascii="Arial" w:eastAsia="Arial Unicode MS" w:hAnsi="Arial" w:cs="Arial"/>
                <w:bCs/>
                <w:sz w:val="18"/>
                <w:szCs w:val="18"/>
                <w:lang w:val="es-ES"/>
              </w:rPr>
              <w:t>$33,992.97</w:t>
            </w:r>
          </w:p>
          <w:p w14:paraId="09C7DC39" w14:textId="67C6C687" w:rsidR="00CC28D3" w:rsidRPr="00B42AC2" w:rsidRDefault="00CC28D3" w:rsidP="00CC28D3">
            <w:pPr>
              <w:spacing w:after="0" w:line="240" w:lineRule="auto"/>
              <w:jc w:val="both"/>
              <w:rPr>
                <w:rFonts w:ascii="Arial" w:eastAsia="Times New Roman" w:hAnsi="Arial" w:cs="Arial"/>
                <w:b/>
                <w:bCs/>
                <w:sz w:val="18"/>
                <w:szCs w:val="18"/>
                <w:lang w:val="es-ES" w:eastAsia="es-ES"/>
              </w:rPr>
            </w:pPr>
          </w:p>
        </w:tc>
        <w:tc>
          <w:tcPr>
            <w:tcW w:w="1276" w:type="dxa"/>
          </w:tcPr>
          <w:p w14:paraId="5B7F5A8E" w14:textId="77777777" w:rsidR="00CC28D3" w:rsidRPr="00B42AC2" w:rsidRDefault="00CC28D3" w:rsidP="00CC28D3">
            <w:pPr>
              <w:spacing w:after="0" w:line="240" w:lineRule="auto"/>
              <w:jc w:val="center"/>
              <w:rPr>
                <w:rFonts w:ascii="Arial" w:hAnsi="Arial" w:cs="Arial"/>
                <w:sz w:val="18"/>
                <w:szCs w:val="18"/>
              </w:rPr>
            </w:pPr>
          </w:p>
          <w:p w14:paraId="3FC1D274" w14:textId="77777777" w:rsidR="00CC28D3" w:rsidRPr="00B42AC2" w:rsidRDefault="00CC28D3" w:rsidP="00CC28D3">
            <w:pPr>
              <w:spacing w:after="0" w:line="240" w:lineRule="auto"/>
              <w:jc w:val="center"/>
              <w:rPr>
                <w:rFonts w:ascii="Arial" w:hAnsi="Arial" w:cs="Arial"/>
                <w:sz w:val="18"/>
                <w:szCs w:val="18"/>
              </w:rPr>
            </w:pPr>
          </w:p>
          <w:p w14:paraId="53581FEB" w14:textId="43DAA5E1" w:rsidR="00CC28D3" w:rsidRPr="00B42AC2" w:rsidRDefault="00CC28D3" w:rsidP="00CC28D3">
            <w:pPr>
              <w:spacing w:after="0" w:line="240" w:lineRule="auto"/>
              <w:jc w:val="both"/>
              <w:rPr>
                <w:rFonts w:ascii="Arial" w:eastAsia="Times New Roman" w:hAnsi="Arial" w:cs="Arial"/>
                <w:sz w:val="18"/>
                <w:szCs w:val="18"/>
                <w:lang w:val="es-ES" w:eastAsia="es-ES"/>
              </w:rPr>
            </w:pPr>
            <w:r w:rsidRPr="00B42AC2">
              <w:rPr>
                <w:rFonts w:ascii="Arial" w:eastAsia="Times New Roman" w:hAnsi="Arial" w:cs="Arial"/>
                <w:color w:val="000000" w:themeColor="text1"/>
                <w:sz w:val="18"/>
                <w:szCs w:val="18"/>
                <w:lang w:eastAsia="es-MX"/>
              </w:rPr>
              <w:lastRenderedPageBreak/>
              <w:t xml:space="preserve">Omisión de reportar operaciones en tiempo real. </w:t>
            </w:r>
          </w:p>
        </w:tc>
        <w:tc>
          <w:tcPr>
            <w:tcW w:w="1139" w:type="dxa"/>
          </w:tcPr>
          <w:p w14:paraId="2F97D5E4" w14:textId="77777777" w:rsidR="00CC28D3" w:rsidRPr="00B42AC2" w:rsidRDefault="00CC28D3" w:rsidP="00CC28D3">
            <w:pPr>
              <w:spacing w:after="0" w:line="240" w:lineRule="auto"/>
              <w:jc w:val="center"/>
              <w:rPr>
                <w:rFonts w:ascii="Arial" w:hAnsi="Arial" w:cs="Arial"/>
                <w:sz w:val="18"/>
                <w:szCs w:val="18"/>
              </w:rPr>
            </w:pPr>
          </w:p>
          <w:p w14:paraId="6EF55721" w14:textId="77777777" w:rsidR="00CC28D3" w:rsidRPr="00B42AC2" w:rsidRDefault="00CC28D3" w:rsidP="00CC28D3">
            <w:pPr>
              <w:spacing w:after="0" w:line="240" w:lineRule="auto"/>
              <w:jc w:val="center"/>
              <w:rPr>
                <w:rFonts w:ascii="Arial" w:hAnsi="Arial" w:cs="Arial"/>
                <w:sz w:val="18"/>
                <w:szCs w:val="18"/>
              </w:rPr>
            </w:pPr>
          </w:p>
          <w:p w14:paraId="76CD5076" w14:textId="40C96059" w:rsidR="00CC28D3" w:rsidRPr="00B42AC2" w:rsidRDefault="00CC28D3" w:rsidP="00CC28D3">
            <w:pPr>
              <w:spacing w:after="0" w:line="240" w:lineRule="auto"/>
              <w:jc w:val="both"/>
              <w:rPr>
                <w:rFonts w:ascii="Arial" w:eastAsia="Times New Roman" w:hAnsi="Arial" w:cs="Arial"/>
                <w:sz w:val="18"/>
                <w:szCs w:val="18"/>
                <w:lang w:val="es-ES" w:eastAsia="es-ES"/>
              </w:rPr>
            </w:pPr>
            <w:r w:rsidRPr="00B42AC2">
              <w:rPr>
                <w:rFonts w:ascii="Arial" w:hAnsi="Arial" w:cs="Arial"/>
                <w:color w:val="000000" w:themeColor="text1"/>
                <w:sz w:val="18"/>
                <w:szCs w:val="18"/>
              </w:rPr>
              <w:lastRenderedPageBreak/>
              <w:t>Artículo 38 numerales 1 y 5 del RF.</w:t>
            </w:r>
          </w:p>
        </w:tc>
      </w:tr>
      <w:tr w:rsidR="004F25C7" w:rsidRPr="001944E4" w14:paraId="0034D8DD" w14:textId="77777777" w:rsidTr="31384F44">
        <w:trPr>
          <w:jc w:val="center"/>
        </w:trPr>
        <w:tc>
          <w:tcPr>
            <w:tcW w:w="431" w:type="dxa"/>
            <w:vAlign w:val="center"/>
          </w:tcPr>
          <w:p w14:paraId="471D7940" w14:textId="1D4909D3" w:rsidR="004F25C7" w:rsidRPr="00B42AC2" w:rsidRDefault="004F25C7" w:rsidP="004F25C7">
            <w:pPr>
              <w:spacing w:after="0" w:line="240" w:lineRule="auto"/>
              <w:jc w:val="center"/>
              <w:rPr>
                <w:rFonts w:ascii="Arial" w:hAnsi="Arial" w:cs="Arial"/>
                <w:b/>
                <w:sz w:val="18"/>
                <w:szCs w:val="18"/>
              </w:rPr>
            </w:pPr>
            <w:r w:rsidRPr="00B42AC2">
              <w:rPr>
                <w:rFonts w:ascii="Arial" w:hAnsi="Arial" w:cs="Arial"/>
                <w:b/>
                <w:sz w:val="18"/>
                <w:szCs w:val="18"/>
              </w:rPr>
              <w:lastRenderedPageBreak/>
              <w:t>20</w:t>
            </w:r>
          </w:p>
        </w:tc>
        <w:tc>
          <w:tcPr>
            <w:tcW w:w="4761" w:type="dxa"/>
          </w:tcPr>
          <w:p w14:paraId="41FC706E" w14:textId="77777777" w:rsidR="004F25C7" w:rsidRPr="00B42AC2" w:rsidRDefault="004F25C7" w:rsidP="00141D91">
            <w:pPr>
              <w:pStyle w:val="NormalWeb"/>
              <w:rPr>
                <w:rStyle w:val="Textoennegrita"/>
                <w:i/>
                <w:iCs/>
              </w:rPr>
            </w:pPr>
            <w:r w:rsidRPr="00B42AC2">
              <w:rPr>
                <w:rStyle w:val="Textoennegrita"/>
                <w:i/>
                <w:iCs/>
              </w:rPr>
              <w:t>Remanente</w:t>
            </w:r>
          </w:p>
          <w:p w14:paraId="0C7205BA" w14:textId="77777777" w:rsidR="004F25C7" w:rsidRPr="00B42AC2" w:rsidRDefault="004F25C7" w:rsidP="00141D91">
            <w:pPr>
              <w:pStyle w:val="NormalWeb"/>
              <w:rPr>
                <w:rStyle w:val="Textoennegrita"/>
                <w:b w:val="0"/>
                <w:bCs w:val="0"/>
                <w:i/>
                <w:iCs/>
              </w:rPr>
            </w:pPr>
          </w:p>
          <w:p w14:paraId="0D527B47" w14:textId="785FF6A6" w:rsidR="004F25C7" w:rsidRPr="00B42AC2" w:rsidRDefault="004F25C7" w:rsidP="00141D91">
            <w:pPr>
              <w:pStyle w:val="NormalWeb"/>
              <w:rPr>
                <w:rStyle w:val="Textoennegrita"/>
                <w:i/>
                <w:iCs/>
              </w:rPr>
            </w:pPr>
            <w:r w:rsidRPr="00B42AC2">
              <w:rPr>
                <w:rStyle w:val="Textoennegrita"/>
                <w:i/>
                <w:iCs/>
              </w:rPr>
              <w:t>El 11 de mayo de 2018 el Consejo General de INE, aprobó el acuerdo INE/459/2018, donde se establecen los lineamientos para reintegrar el recurso no ejercido o no comprobado del financiamiento público otorgado a los partidos políticos nacionales y locales para el desarrollo de actividades ordinarias y específicas, aplicable a partir del ejercicio dos mil dieciocho y posteriores, en cumplimiento a la sentencia SUP-RAP-758/2017 de la Sala Superior del Tribunal Electoral del Poder Judicial de la Federación.</w:t>
            </w:r>
          </w:p>
          <w:p w14:paraId="305009F1" w14:textId="77777777" w:rsidR="004F25C7" w:rsidRPr="00B42AC2" w:rsidRDefault="004F25C7" w:rsidP="00141D91">
            <w:pPr>
              <w:pStyle w:val="NormalWeb"/>
              <w:rPr>
                <w:rStyle w:val="Textoennegrita"/>
                <w:i/>
                <w:iCs/>
              </w:rPr>
            </w:pPr>
          </w:p>
          <w:p w14:paraId="099A3068" w14:textId="77777777" w:rsidR="004F25C7" w:rsidRPr="00B42AC2" w:rsidRDefault="004F25C7" w:rsidP="00141D91">
            <w:pPr>
              <w:pStyle w:val="NormalWeb"/>
              <w:rPr>
                <w:rStyle w:val="Textoennegrita"/>
                <w:i/>
                <w:iCs/>
              </w:rPr>
            </w:pPr>
            <w:r w:rsidRPr="00B42AC2">
              <w:rPr>
                <w:rStyle w:val="Textoennegrita"/>
                <w:i/>
                <w:iCs/>
              </w:rPr>
              <w:t>Dichos lineamientos establecen en su punto de Acuerdo PRIMERO los lineamientos para determinar el remanente no ejercido o no comprobado del financiamiento público otorgado a los Partidos Políticos Nacionales y locales para el desarrollo de actividades ordinarias y específicas.</w:t>
            </w:r>
          </w:p>
          <w:p w14:paraId="7B3FAEB0" w14:textId="77777777" w:rsidR="004F25C7" w:rsidRPr="00B42AC2" w:rsidRDefault="004F25C7" w:rsidP="00141D91">
            <w:pPr>
              <w:pStyle w:val="NormalWeb"/>
              <w:rPr>
                <w:rStyle w:val="Textoennegrita"/>
                <w:i/>
                <w:iCs/>
              </w:rPr>
            </w:pPr>
          </w:p>
          <w:p w14:paraId="551D9CE2" w14:textId="77777777" w:rsidR="004F25C7" w:rsidRPr="00B42AC2" w:rsidRDefault="004F25C7" w:rsidP="00141D91">
            <w:pPr>
              <w:pStyle w:val="NormalWeb"/>
              <w:rPr>
                <w:rStyle w:val="Textoennegrita"/>
                <w:i/>
                <w:iCs/>
              </w:rPr>
            </w:pPr>
            <w:r w:rsidRPr="00B42AC2">
              <w:rPr>
                <w:rStyle w:val="Textoennegrita"/>
                <w:i/>
                <w:iCs/>
              </w:rPr>
              <w:t>Sin embargo, de la revisión a la documentación presentada por el sujeto obligado, se observó que omitió presentar el papel de trabajo en el cual realizó el cálculo del saldo o remanente de financiamiento público a devolver.</w:t>
            </w:r>
          </w:p>
          <w:p w14:paraId="6C18692F" w14:textId="77777777" w:rsidR="004F25C7" w:rsidRPr="00B42AC2" w:rsidRDefault="004F25C7" w:rsidP="00141D91">
            <w:pPr>
              <w:pStyle w:val="NormalWeb"/>
              <w:rPr>
                <w:rStyle w:val="Textoennegrita"/>
                <w:i/>
                <w:iCs/>
              </w:rPr>
            </w:pPr>
          </w:p>
          <w:p w14:paraId="7F881D2B" w14:textId="77777777" w:rsidR="004F25C7" w:rsidRPr="00B42AC2" w:rsidRDefault="004F25C7" w:rsidP="00141D91">
            <w:pPr>
              <w:pStyle w:val="NormalWeb"/>
              <w:rPr>
                <w:rStyle w:val="Textoennegrita"/>
                <w:i/>
                <w:iCs/>
              </w:rPr>
            </w:pPr>
            <w:r w:rsidRPr="00B42AC2">
              <w:rPr>
                <w:rStyle w:val="Textoennegrita"/>
                <w:i/>
                <w:iCs/>
              </w:rPr>
              <w:t xml:space="preserve">No obstante, lo anterior, esta autoridad procedió a realizar el cálculo correspondiente, determinándose lo que a continuación se detalla en Anexo 7.5 del presente oficio. </w:t>
            </w:r>
          </w:p>
          <w:p w14:paraId="23D3E672" w14:textId="77777777" w:rsidR="004F25C7" w:rsidRPr="00B42AC2" w:rsidRDefault="004F25C7" w:rsidP="00141D91">
            <w:pPr>
              <w:pStyle w:val="NormalWeb"/>
              <w:rPr>
                <w:rStyle w:val="Textoennegrita"/>
                <w:i/>
                <w:iCs/>
              </w:rPr>
            </w:pPr>
          </w:p>
          <w:p w14:paraId="133C6594" w14:textId="77777777" w:rsidR="004F25C7" w:rsidRPr="00B42AC2" w:rsidRDefault="004F25C7" w:rsidP="00141D91">
            <w:pPr>
              <w:pStyle w:val="NormalWeb"/>
              <w:rPr>
                <w:rStyle w:val="Textoennegrita"/>
                <w:i/>
                <w:iCs/>
              </w:rPr>
            </w:pPr>
            <w:r w:rsidRPr="00B42AC2">
              <w:rPr>
                <w:rStyle w:val="Textoennegrita"/>
                <w:i/>
                <w:iCs/>
              </w:rPr>
              <w:t>Con la finalidad de salvaguardar la garantía de audiencia del sujeto obligado, mediante oficio INE/UTF/DA/44680/21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0F11A128" w14:textId="77777777" w:rsidR="004F25C7" w:rsidRPr="00B42AC2" w:rsidRDefault="004F25C7" w:rsidP="00141D91">
            <w:pPr>
              <w:pStyle w:val="NormalWeb"/>
              <w:rPr>
                <w:rStyle w:val="Textoennegrita"/>
                <w:i/>
                <w:iCs/>
              </w:rPr>
            </w:pPr>
          </w:p>
          <w:p w14:paraId="32602C76" w14:textId="77777777" w:rsidR="004F25C7" w:rsidRPr="00B42AC2" w:rsidRDefault="004F25C7" w:rsidP="00141D91">
            <w:pPr>
              <w:pStyle w:val="NormalWeb"/>
              <w:rPr>
                <w:rStyle w:val="Textoennegrita"/>
                <w:i/>
                <w:iCs/>
              </w:rPr>
            </w:pPr>
            <w:r w:rsidRPr="00B42AC2">
              <w:rPr>
                <w:rStyle w:val="Textoennegrita"/>
                <w:i/>
                <w:iCs/>
              </w:rPr>
              <w:t>Adicionalmente, de la revisión al Sistema Integral de Fiscalización, se constató que no realizó registros contables en el primer periodo de corrección, por tal razón, nuevamente se le solicita presentar en el SIF lo siguiente:</w:t>
            </w:r>
          </w:p>
          <w:p w14:paraId="2E9675CC" w14:textId="77777777" w:rsidR="004F25C7" w:rsidRPr="00B42AC2" w:rsidRDefault="004F25C7" w:rsidP="00141D91">
            <w:pPr>
              <w:pStyle w:val="NormalWeb"/>
              <w:rPr>
                <w:rStyle w:val="Textoennegrita"/>
                <w:i/>
                <w:iCs/>
              </w:rPr>
            </w:pPr>
          </w:p>
          <w:p w14:paraId="5D31DF29" w14:textId="77777777" w:rsidR="004F25C7" w:rsidRPr="00B42AC2" w:rsidRDefault="004F25C7" w:rsidP="00141D91">
            <w:pPr>
              <w:pStyle w:val="NormalWeb"/>
              <w:rPr>
                <w:rStyle w:val="Textoennegrita"/>
                <w:i/>
                <w:iCs/>
              </w:rPr>
            </w:pPr>
            <w:r w:rsidRPr="00B42AC2">
              <w:rPr>
                <w:rStyle w:val="Textoennegrita"/>
                <w:i/>
                <w:iCs/>
              </w:rPr>
              <w:t>•El papel de trabajo en el cual realizó el cálculo del saldo o remanente de financiamiento público correspondiente al ejercicio ordinario 2020, a devolver.</w:t>
            </w:r>
          </w:p>
          <w:p w14:paraId="5D4B0FBE" w14:textId="77777777" w:rsidR="004F25C7" w:rsidRPr="00B42AC2" w:rsidRDefault="004F25C7" w:rsidP="00141D91">
            <w:pPr>
              <w:pStyle w:val="NormalWeb"/>
              <w:rPr>
                <w:rStyle w:val="Textoennegrita"/>
                <w:i/>
                <w:iCs/>
              </w:rPr>
            </w:pPr>
          </w:p>
          <w:p w14:paraId="23A7E2C9" w14:textId="77777777" w:rsidR="004F25C7" w:rsidRPr="00B42AC2" w:rsidRDefault="004F25C7" w:rsidP="00141D91">
            <w:pPr>
              <w:pStyle w:val="NormalWeb"/>
              <w:rPr>
                <w:rStyle w:val="Textoennegrita"/>
                <w:i/>
                <w:iCs/>
              </w:rPr>
            </w:pPr>
            <w:r w:rsidRPr="00B42AC2">
              <w:rPr>
                <w:rStyle w:val="Textoennegrita"/>
                <w:i/>
                <w:iCs/>
              </w:rPr>
              <w:t>• Las aclaraciones que a su derecho convenga.</w:t>
            </w:r>
          </w:p>
          <w:p w14:paraId="7AB40F09" w14:textId="77777777" w:rsidR="004F25C7" w:rsidRPr="00B42AC2" w:rsidRDefault="004F25C7" w:rsidP="00141D91">
            <w:pPr>
              <w:pStyle w:val="NormalWeb"/>
              <w:rPr>
                <w:rStyle w:val="Textoennegrita"/>
                <w:i/>
                <w:iCs/>
              </w:rPr>
            </w:pPr>
          </w:p>
          <w:p w14:paraId="50C15AA0" w14:textId="68B1BA30" w:rsidR="004F25C7" w:rsidRPr="00B42AC2" w:rsidRDefault="004F25C7" w:rsidP="00141D91">
            <w:pPr>
              <w:pStyle w:val="NormalWeb"/>
              <w:rPr>
                <w:rStyle w:val="Textoennegrita"/>
                <w:i/>
                <w:iCs/>
              </w:rPr>
            </w:pPr>
            <w:r w:rsidRPr="00B42AC2">
              <w:rPr>
                <w:rStyle w:val="Textoennegrita"/>
                <w:i/>
                <w:iCs/>
              </w:rPr>
              <w:t>Lo anterior, de conformidad con lo dispuesto en los artículos 25, numeral 1, inciso n), 72, 73, 74, de la LGPP; 2, 95, numeral 1, del RF; en relación con lo establecido en los Acuerdos INE/459/2018 e INE/CG/1030/2019, en cumplimiento de la sentencia SUP-RAP-758/2017.</w:t>
            </w:r>
          </w:p>
        </w:tc>
        <w:tc>
          <w:tcPr>
            <w:tcW w:w="2883" w:type="dxa"/>
          </w:tcPr>
          <w:p w14:paraId="475E26FF" w14:textId="77777777" w:rsidR="004F25C7" w:rsidRPr="00B42AC2" w:rsidRDefault="004F25C7" w:rsidP="004F25C7">
            <w:pPr>
              <w:spacing w:after="0" w:line="240" w:lineRule="auto"/>
              <w:jc w:val="both"/>
              <w:rPr>
                <w:rFonts w:ascii="Arial" w:hAnsi="Arial" w:cs="Arial"/>
                <w:sz w:val="18"/>
                <w:szCs w:val="18"/>
              </w:rPr>
            </w:pPr>
          </w:p>
          <w:p w14:paraId="78B7A0F3" w14:textId="77777777" w:rsidR="004F25C7" w:rsidRPr="00B42AC2" w:rsidRDefault="004F25C7" w:rsidP="004F25C7">
            <w:pPr>
              <w:spacing w:after="0" w:line="240" w:lineRule="auto"/>
              <w:jc w:val="both"/>
              <w:rPr>
                <w:rFonts w:ascii="Arial" w:hAnsi="Arial" w:cs="Arial"/>
                <w:sz w:val="18"/>
                <w:szCs w:val="18"/>
              </w:rPr>
            </w:pPr>
          </w:p>
          <w:p w14:paraId="24BE85D1" w14:textId="020AF076" w:rsidR="004F25C7" w:rsidRPr="00B42AC2" w:rsidRDefault="004F25C7" w:rsidP="004F25C7">
            <w:pPr>
              <w:spacing w:after="0" w:line="240" w:lineRule="auto"/>
              <w:jc w:val="both"/>
              <w:rPr>
                <w:rFonts w:ascii="Arial" w:hAnsi="Arial" w:cs="Arial"/>
                <w:i/>
                <w:sz w:val="18"/>
                <w:szCs w:val="18"/>
              </w:rPr>
            </w:pPr>
            <w:r w:rsidRPr="00B42AC2">
              <w:rPr>
                <w:rFonts w:ascii="Arial" w:hAnsi="Arial" w:cs="Arial"/>
                <w:sz w:val="18"/>
                <w:szCs w:val="18"/>
              </w:rPr>
              <w:t>“Sin respuesta a la observación.”</w:t>
            </w:r>
          </w:p>
        </w:tc>
        <w:tc>
          <w:tcPr>
            <w:tcW w:w="2552" w:type="dxa"/>
          </w:tcPr>
          <w:p w14:paraId="5C290CFE" w14:textId="1EFC3A70" w:rsidR="004F25C7" w:rsidRPr="00B42AC2" w:rsidRDefault="004F25C7" w:rsidP="004F25C7">
            <w:pPr>
              <w:spacing w:after="0" w:line="240" w:lineRule="auto"/>
              <w:jc w:val="both"/>
              <w:rPr>
                <w:rFonts w:ascii="Arial" w:eastAsia="Arial Unicode MS" w:hAnsi="Arial" w:cs="Arial"/>
                <w:b/>
                <w:bCs/>
                <w:sz w:val="18"/>
                <w:szCs w:val="18"/>
              </w:rPr>
            </w:pPr>
            <w:r w:rsidRPr="00B42AC2">
              <w:rPr>
                <w:rFonts w:ascii="Arial" w:eastAsia="Arial Unicode MS" w:hAnsi="Arial" w:cs="Arial"/>
                <w:b/>
                <w:bCs/>
                <w:sz w:val="18"/>
                <w:szCs w:val="18"/>
              </w:rPr>
              <w:t>No atendida</w:t>
            </w:r>
          </w:p>
          <w:p w14:paraId="29D2B32A" w14:textId="77777777" w:rsidR="004F25C7" w:rsidRPr="00B42AC2" w:rsidRDefault="004F25C7" w:rsidP="004F25C7">
            <w:pPr>
              <w:spacing w:after="0" w:line="240" w:lineRule="auto"/>
              <w:jc w:val="both"/>
              <w:rPr>
                <w:rFonts w:ascii="Arial" w:eastAsia="Arial Unicode MS" w:hAnsi="Arial" w:cs="Arial"/>
                <w:b/>
                <w:bCs/>
                <w:sz w:val="18"/>
                <w:szCs w:val="18"/>
              </w:rPr>
            </w:pPr>
          </w:p>
          <w:p w14:paraId="7B1384DA" w14:textId="77777777" w:rsidR="004F25C7" w:rsidRPr="00B42AC2" w:rsidRDefault="004F25C7" w:rsidP="004F25C7">
            <w:pPr>
              <w:spacing w:after="0" w:line="240" w:lineRule="auto"/>
              <w:jc w:val="both"/>
              <w:rPr>
                <w:rFonts w:ascii="Arial" w:eastAsia="Arial Unicode MS" w:hAnsi="Arial" w:cs="Arial"/>
                <w:sz w:val="18"/>
                <w:szCs w:val="18"/>
              </w:rPr>
            </w:pPr>
            <w:r w:rsidRPr="00B42AC2">
              <w:rPr>
                <w:rFonts w:ascii="Arial" w:eastAsia="Arial Unicode MS" w:hAnsi="Arial" w:cs="Arial"/>
                <w:sz w:val="18"/>
                <w:szCs w:val="18"/>
              </w:rPr>
              <w:t xml:space="preserve">Aun cuando el sujeto obligado omitió presentar escrito de respuesta, derivado de la revisión al SIF, se constató que el sujeto obligado omitió presentar el papel de trabajo solicitado, en el cual se especifique el cálculo del saldo o remanente por parte del sujeto obligado, por tal razón la observación </w:t>
            </w:r>
            <w:r w:rsidRPr="00B42AC2">
              <w:rPr>
                <w:rFonts w:ascii="Arial" w:eastAsia="Arial Unicode MS" w:hAnsi="Arial" w:cs="Arial"/>
                <w:b/>
                <w:bCs/>
                <w:sz w:val="18"/>
                <w:szCs w:val="18"/>
              </w:rPr>
              <w:t>no quedó atendida</w:t>
            </w:r>
            <w:r w:rsidRPr="00B42AC2">
              <w:rPr>
                <w:rFonts w:ascii="Arial" w:eastAsia="Arial Unicode MS" w:hAnsi="Arial" w:cs="Arial"/>
                <w:sz w:val="18"/>
                <w:szCs w:val="18"/>
              </w:rPr>
              <w:t xml:space="preserve">.  </w:t>
            </w:r>
          </w:p>
          <w:p w14:paraId="476BEE5B" w14:textId="7DE1DD67" w:rsidR="004F25C7" w:rsidRPr="00B42AC2" w:rsidRDefault="004F25C7" w:rsidP="004F25C7">
            <w:pPr>
              <w:spacing w:after="0" w:line="240" w:lineRule="auto"/>
              <w:jc w:val="both"/>
              <w:rPr>
                <w:rFonts w:ascii="Arial" w:eastAsia="Arial Unicode MS" w:hAnsi="Arial" w:cs="Arial"/>
                <w:sz w:val="18"/>
                <w:szCs w:val="18"/>
              </w:rPr>
            </w:pPr>
          </w:p>
          <w:p w14:paraId="0A4F54FD" w14:textId="77777777" w:rsidR="00547E10" w:rsidRPr="00B42AC2" w:rsidRDefault="00547E10" w:rsidP="00547E10">
            <w:pPr>
              <w:jc w:val="both"/>
              <w:rPr>
                <w:rFonts w:ascii="Arial" w:hAnsi="Arial" w:cs="Arial"/>
                <w:sz w:val="18"/>
                <w:szCs w:val="18"/>
              </w:rPr>
            </w:pPr>
            <w:r w:rsidRPr="00B42AC2">
              <w:rPr>
                <w:rFonts w:ascii="Arial" w:hAnsi="Arial" w:cs="Arial"/>
                <w:sz w:val="18"/>
                <w:szCs w:val="18"/>
              </w:rPr>
              <w:t xml:space="preserve">Toda vez que el partido perdió su registro no es aplicable la devolución de los remanentes que no fueron utilizados durante el ejercicio 2020, sobre todo considerando que por un lado dejan de existir como partidos y, por otro lado, existe disposición expresa de destinar la totalidad de los recursos a la liquidación del patrimonio para enfrentar las obligaciones de pago por parte del Interventor, ya que, acorde con lo dispuesto por el artículo 9 de la Reglas Generales </w:t>
            </w:r>
            <w:r w:rsidRPr="00B42AC2">
              <w:rPr>
                <w:rFonts w:ascii="Arial" w:hAnsi="Arial" w:cs="Arial"/>
                <w:sz w:val="18"/>
                <w:szCs w:val="18"/>
                <w:lang w:val="es-ES"/>
              </w:rPr>
              <w:t>aplicables al procedimiento de liquidación de los partidos políticos nacionales que no obtuvieron el porcentaje mínimo de la votación establecido en la ley para conservar su registro</w:t>
            </w:r>
            <w:r w:rsidRPr="00B42AC2">
              <w:rPr>
                <w:rFonts w:ascii="Arial" w:hAnsi="Arial" w:cs="Arial"/>
                <w:sz w:val="18"/>
                <w:szCs w:val="18"/>
              </w:rPr>
              <w:t xml:space="preserve"> contenidas en el Acuerdo INE/CG/1260/2018, en el que se establece que: </w:t>
            </w:r>
            <w:r w:rsidRPr="00B42AC2">
              <w:rPr>
                <w:rFonts w:ascii="Arial" w:hAnsi="Arial" w:cs="Arial"/>
                <w:b/>
                <w:bCs/>
                <w:sz w:val="18"/>
                <w:szCs w:val="18"/>
              </w:rPr>
              <w:t xml:space="preserve">“Todos los recursos que formen parte </w:t>
            </w:r>
            <w:r w:rsidRPr="00B42AC2">
              <w:rPr>
                <w:rFonts w:ascii="Arial" w:hAnsi="Arial" w:cs="Arial"/>
                <w:b/>
                <w:bCs/>
                <w:sz w:val="18"/>
                <w:szCs w:val="18"/>
              </w:rPr>
              <w:lastRenderedPageBreak/>
              <w:t xml:space="preserve">del patrimonio deberán destinarse al cumplimiento de las obligaciones que hubiere contraído el partido en liquidación en el orden de prelación que establece el artículo 395 del Reglamento de Fiscalización”. </w:t>
            </w:r>
            <w:r w:rsidRPr="00B42AC2">
              <w:rPr>
                <w:rFonts w:ascii="Arial" w:hAnsi="Arial" w:cs="Arial"/>
                <w:sz w:val="18"/>
                <w:szCs w:val="18"/>
              </w:rPr>
              <w:t>Esto es, que en el momento en el que se emite el presente dictamen, corresponde que se apliquen todos los recursos disponibles para la liquidación.</w:t>
            </w:r>
          </w:p>
          <w:p w14:paraId="53E61279" w14:textId="77777777" w:rsidR="00547E10" w:rsidRPr="00B42AC2" w:rsidRDefault="00547E10" w:rsidP="00547E10">
            <w:pPr>
              <w:jc w:val="both"/>
              <w:rPr>
                <w:rFonts w:ascii="Arial" w:hAnsi="Arial" w:cs="Arial"/>
                <w:sz w:val="18"/>
                <w:szCs w:val="18"/>
              </w:rPr>
            </w:pPr>
            <w:r w:rsidRPr="00B42AC2">
              <w:rPr>
                <w:rFonts w:ascii="Arial" w:hAnsi="Arial" w:cs="Arial"/>
                <w:sz w:val="18"/>
                <w:szCs w:val="18"/>
              </w:rPr>
              <w:t>Lo anterior es así, toda vez que la obligación de reintegrar los recursos no ejercidos está dirigida a los partidos que continúan con sus operaciones por contar con registro y personalidad jurídica para cumplir con ella, de manera que existe  la posibilidad en caso de incumplimiento de que le sean descontados de sus ministraciones futuras, mientras que en el caso de los partidos en liquidación ya no existe esta posibilidad y el uso y destino de la totalidad de los recursos, incluyendo los no ejercidos, tienen otra finalidad que es darle la posibilidad al Interventor de enfrentar la liquidación de manera ordenada.</w:t>
            </w:r>
          </w:p>
          <w:p w14:paraId="3A62B4D7" w14:textId="77777777" w:rsidR="00547E10" w:rsidRPr="00B42AC2" w:rsidRDefault="00547E10" w:rsidP="00547E10">
            <w:pPr>
              <w:jc w:val="both"/>
              <w:rPr>
                <w:rFonts w:ascii="Arial" w:hAnsi="Arial" w:cs="Arial"/>
                <w:sz w:val="18"/>
                <w:szCs w:val="18"/>
              </w:rPr>
            </w:pPr>
            <w:r w:rsidRPr="00B42AC2">
              <w:rPr>
                <w:rFonts w:ascii="Arial" w:hAnsi="Arial" w:cs="Arial"/>
                <w:sz w:val="18"/>
                <w:szCs w:val="18"/>
              </w:rPr>
              <w:t xml:space="preserve">En efecto, el Reglamento de Fiscalización dispone que al perder el registro un partido político nacional deben </w:t>
            </w:r>
            <w:r w:rsidRPr="00B42AC2">
              <w:rPr>
                <w:rFonts w:ascii="Arial" w:hAnsi="Arial" w:cs="Arial"/>
                <w:sz w:val="18"/>
                <w:szCs w:val="18"/>
              </w:rPr>
              <w:lastRenderedPageBreak/>
              <w:t>suspenderse los pagos a proveedores, de conformidad con el artículo 385 numeral 3, además el mismo Reglamento pero en su artículo 393 numeral 1,  establece que desde el momento en que hubiere perdido su registro, ningún partido político podrá realizar actividades distintas a las estrictamente indispensables para cobrar sus cuentas y hacer líquido su patrimonio, a través del interventor, con el fin de solventar sus obligaciones.</w:t>
            </w:r>
          </w:p>
          <w:p w14:paraId="2A579AAB" w14:textId="77777777" w:rsidR="00547E10" w:rsidRPr="00B42AC2" w:rsidRDefault="00547E10" w:rsidP="00547E10">
            <w:pPr>
              <w:jc w:val="both"/>
              <w:rPr>
                <w:rFonts w:ascii="Arial" w:hAnsi="Arial" w:cs="Arial"/>
                <w:sz w:val="18"/>
                <w:szCs w:val="18"/>
              </w:rPr>
            </w:pPr>
            <w:r w:rsidRPr="00B42AC2">
              <w:rPr>
                <w:rFonts w:ascii="Arial" w:hAnsi="Arial" w:cs="Arial"/>
                <w:sz w:val="18"/>
                <w:szCs w:val="18"/>
              </w:rPr>
              <w:t>En ese tenor, cuando se trate de partidos políticos en liquidación claramente nos encontramos ante un caso de excepción, pues el no ejercicio de recursos se encuentra directamente relacionado con las limitantes que la propia legislación y reglamentación de la materia le imponen una vez que pierden su registro, sin dejar de lado que, una de las principales finalidades de la intervención es cubrir las obligaciones de pago contraídas con anterioridad.</w:t>
            </w:r>
          </w:p>
          <w:p w14:paraId="7F62109F" w14:textId="77777777" w:rsidR="00547E10" w:rsidRPr="00B42AC2" w:rsidRDefault="00547E10" w:rsidP="00547E10">
            <w:pPr>
              <w:jc w:val="both"/>
              <w:rPr>
                <w:rFonts w:ascii="Arial" w:hAnsi="Arial" w:cs="Arial"/>
                <w:sz w:val="18"/>
                <w:szCs w:val="18"/>
              </w:rPr>
            </w:pPr>
            <w:r w:rsidRPr="00B42AC2">
              <w:rPr>
                <w:rFonts w:ascii="Arial" w:hAnsi="Arial" w:cs="Arial"/>
                <w:sz w:val="18"/>
                <w:szCs w:val="18"/>
              </w:rPr>
              <w:t xml:space="preserve">Por tal motivo, se determina que las disposiciones contenidas en el presente acuerdo para efectos del reintegro de remanentes no ejercidos no resultan aplicables para el caso del </w:t>
            </w:r>
            <w:r w:rsidRPr="00B42AC2">
              <w:rPr>
                <w:rFonts w:ascii="Arial" w:hAnsi="Arial" w:cs="Arial"/>
                <w:sz w:val="18"/>
                <w:szCs w:val="18"/>
              </w:rPr>
              <w:lastRenderedPageBreak/>
              <w:t>extinto partido político, mismo que al encontrarse en liquidación deberán destinar la totalidad de sus recursos a la misma.</w:t>
            </w:r>
          </w:p>
          <w:p w14:paraId="4982032A" w14:textId="77777777" w:rsidR="00547E10" w:rsidRPr="00B42AC2" w:rsidRDefault="00547E10" w:rsidP="00547E10">
            <w:pPr>
              <w:jc w:val="both"/>
              <w:rPr>
                <w:rFonts w:ascii="Arial" w:hAnsi="Arial" w:cs="Arial"/>
                <w:sz w:val="18"/>
                <w:szCs w:val="18"/>
              </w:rPr>
            </w:pPr>
            <w:r w:rsidRPr="00B42AC2">
              <w:rPr>
                <w:rFonts w:ascii="Arial" w:hAnsi="Arial" w:cs="Arial"/>
                <w:sz w:val="18"/>
                <w:szCs w:val="18"/>
              </w:rPr>
              <w:t>En todo caso, considerando que los artículos 97 numeral 1 inciso c) de la Ley General de Partidos Políticos; 381 numeral 1 y 391 numeral 2 del Reglamento de Fiscalización, establecen que el Interventor será el responsable del patrimonio del Partido Político Nacional en liquidación y tendrá las más amplias facultades para actos de administración y dominio sobre el conjunto de bienes y recursos del partido político en liquidación, deberá ser el propio Interventor quien, habiendo cubierto la totalidad de las obligaciones de pago, aún contara con remanentes, deberá reintegrarlos procediendo de conformidad con lo que dispone el artículo 396 numeral 1 del Reglamento de Fiscalización.</w:t>
            </w:r>
          </w:p>
          <w:p w14:paraId="3B523FC9" w14:textId="77777777" w:rsidR="00547E10" w:rsidRPr="00B42AC2" w:rsidRDefault="00547E10" w:rsidP="00547E10">
            <w:pPr>
              <w:jc w:val="both"/>
              <w:rPr>
                <w:rFonts w:ascii="Arial" w:hAnsi="Arial" w:cs="Arial"/>
                <w:sz w:val="18"/>
                <w:szCs w:val="18"/>
              </w:rPr>
            </w:pPr>
            <w:r w:rsidRPr="00B42AC2">
              <w:rPr>
                <w:rFonts w:ascii="Arial" w:hAnsi="Arial" w:cs="Arial"/>
                <w:sz w:val="18"/>
                <w:szCs w:val="18"/>
              </w:rPr>
              <w:t xml:space="preserve">Es decir, concluida la liquidación será el Interventor quien se encargue de determinar los recursos remanentes que existan tanto federales como locales, así como de identificar los bienes remanentes, a fin de proceder a reintegrarlos a la Tesorería de la Federación o a la de las entidades según </w:t>
            </w:r>
            <w:r w:rsidRPr="00B42AC2">
              <w:rPr>
                <w:rFonts w:ascii="Arial" w:hAnsi="Arial" w:cs="Arial"/>
                <w:sz w:val="18"/>
                <w:szCs w:val="18"/>
              </w:rPr>
              <w:lastRenderedPageBreak/>
              <w:t>corresponda, atento a lo dispuesto tanto por el artículo 10 de las Reglas Generales de las Liquidaciones, como por el antecitado artículo 396 numeral 1 del Reglamento de Fiscalización.</w:t>
            </w:r>
          </w:p>
          <w:p w14:paraId="3C2066A9" w14:textId="3DC9DA23" w:rsidR="004F25C7" w:rsidRPr="00B42AC2" w:rsidRDefault="004F25C7" w:rsidP="004F25C7">
            <w:pPr>
              <w:spacing w:after="0" w:line="240" w:lineRule="auto"/>
              <w:jc w:val="both"/>
              <w:rPr>
                <w:rFonts w:ascii="Arial" w:eastAsia="Arial Unicode MS" w:hAnsi="Arial" w:cs="Arial"/>
                <w:sz w:val="18"/>
                <w:szCs w:val="18"/>
              </w:rPr>
            </w:pPr>
            <w:r w:rsidRPr="00B42AC2">
              <w:rPr>
                <w:rFonts w:ascii="Arial" w:eastAsia="Arial Unicode MS" w:hAnsi="Arial" w:cs="Arial"/>
                <w:sz w:val="18"/>
                <w:szCs w:val="18"/>
              </w:rPr>
              <w:t xml:space="preserve">El cálculo del saldo o remanente calculado por esta autoridad se detalla en el </w:t>
            </w:r>
            <w:r w:rsidRPr="00B42AC2">
              <w:rPr>
                <w:rFonts w:ascii="Arial" w:eastAsia="Arial Unicode MS" w:hAnsi="Arial" w:cs="Arial"/>
                <w:b/>
                <w:bCs/>
                <w:sz w:val="18"/>
                <w:szCs w:val="18"/>
              </w:rPr>
              <w:t>Anexo 4-RSP-CL</w:t>
            </w:r>
            <w:r w:rsidRPr="00B42AC2">
              <w:rPr>
                <w:rFonts w:ascii="Arial" w:eastAsia="Arial Unicode MS" w:hAnsi="Arial" w:cs="Arial"/>
                <w:sz w:val="18"/>
                <w:szCs w:val="18"/>
              </w:rPr>
              <w:t xml:space="preserve"> del presente dictamen</w:t>
            </w:r>
            <w:r w:rsidR="008D4A4F" w:rsidRPr="00B42AC2">
              <w:rPr>
                <w:rFonts w:ascii="Arial" w:eastAsia="Arial Unicode MS" w:hAnsi="Arial" w:cs="Arial"/>
                <w:sz w:val="18"/>
                <w:szCs w:val="18"/>
              </w:rPr>
              <w:t>.</w:t>
            </w:r>
          </w:p>
        </w:tc>
        <w:tc>
          <w:tcPr>
            <w:tcW w:w="1984" w:type="dxa"/>
          </w:tcPr>
          <w:p w14:paraId="3F60409F" w14:textId="60B4CF80" w:rsidR="004F25C7" w:rsidRPr="00B42AC2" w:rsidRDefault="004F25C7" w:rsidP="004F25C7">
            <w:pPr>
              <w:spacing w:after="0" w:line="240" w:lineRule="auto"/>
              <w:rPr>
                <w:rFonts w:ascii="Arial" w:hAnsi="Arial" w:cs="Arial"/>
                <w:sz w:val="18"/>
                <w:szCs w:val="18"/>
              </w:rPr>
            </w:pPr>
            <w:r w:rsidRPr="00B42AC2">
              <w:rPr>
                <w:rFonts w:ascii="Arial" w:hAnsi="Arial" w:cs="Arial"/>
                <w:b/>
                <w:sz w:val="18"/>
                <w:szCs w:val="18"/>
              </w:rPr>
              <w:lastRenderedPageBreak/>
              <w:t>9.10-C</w:t>
            </w:r>
            <w:r w:rsidR="00BB43D8" w:rsidRPr="00B42AC2">
              <w:rPr>
                <w:rFonts w:ascii="Arial" w:hAnsi="Arial" w:cs="Arial"/>
                <w:b/>
                <w:sz w:val="18"/>
                <w:szCs w:val="18"/>
              </w:rPr>
              <w:t>1</w:t>
            </w:r>
            <w:r w:rsidR="00E17DDE" w:rsidRPr="00B42AC2">
              <w:rPr>
                <w:rFonts w:ascii="Arial" w:hAnsi="Arial" w:cs="Arial"/>
                <w:b/>
                <w:sz w:val="18"/>
                <w:szCs w:val="18"/>
              </w:rPr>
              <w:t>6</w:t>
            </w:r>
            <w:r w:rsidRPr="00B42AC2">
              <w:rPr>
                <w:rFonts w:ascii="Arial" w:hAnsi="Arial" w:cs="Arial"/>
                <w:b/>
                <w:sz w:val="18"/>
                <w:szCs w:val="18"/>
              </w:rPr>
              <w:t>-RSP-CL</w:t>
            </w:r>
          </w:p>
          <w:p w14:paraId="6A9BE967" w14:textId="77777777" w:rsidR="004F25C7" w:rsidRPr="00B42AC2" w:rsidRDefault="004F25C7" w:rsidP="004F25C7">
            <w:pPr>
              <w:autoSpaceDE w:val="0"/>
              <w:autoSpaceDN w:val="0"/>
              <w:adjustRightInd w:val="0"/>
              <w:spacing w:after="0" w:line="240" w:lineRule="auto"/>
              <w:jc w:val="both"/>
              <w:rPr>
                <w:rFonts w:ascii="Arial" w:hAnsi="Arial" w:cs="Arial"/>
                <w:color w:val="000000" w:themeColor="text1"/>
                <w:sz w:val="18"/>
                <w:szCs w:val="18"/>
              </w:rPr>
            </w:pPr>
          </w:p>
          <w:p w14:paraId="5F93AD1C" w14:textId="77777777" w:rsidR="004F25C7" w:rsidRPr="00B42AC2" w:rsidRDefault="004F25C7" w:rsidP="004F25C7">
            <w:pPr>
              <w:spacing w:after="0" w:line="240" w:lineRule="auto"/>
              <w:jc w:val="both"/>
              <w:rPr>
                <w:rFonts w:ascii="Arial" w:eastAsia="Arial Unicode MS" w:hAnsi="Arial" w:cs="Arial"/>
                <w:bCs/>
                <w:sz w:val="18"/>
                <w:szCs w:val="18"/>
                <w:lang w:val="es-ES"/>
              </w:rPr>
            </w:pPr>
            <w:r w:rsidRPr="00B42AC2">
              <w:rPr>
                <w:rFonts w:ascii="Arial" w:eastAsia="Arial Unicode MS" w:hAnsi="Arial" w:cs="Arial"/>
                <w:bCs/>
                <w:sz w:val="18"/>
                <w:szCs w:val="18"/>
                <w:lang w:val="es-ES"/>
              </w:rPr>
              <w:t xml:space="preserve">El sujeto obligado omitió </w:t>
            </w:r>
            <w:r w:rsidR="005B40B8" w:rsidRPr="00B42AC2">
              <w:rPr>
                <w:rFonts w:ascii="Arial" w:eastAsia="Arial Unicode MS" w:hAnsi="Arial" w:cs="Arial"/>
                <w:bCs/>
                <w:sz w:val="18"/>
                <w:szCs w:val="18"/>
                <w:lang w:val="es-ES"/>
              </w:rPr>
              <w:t>presentar el papel de trabajo del cálculo del saldo o remanente de financiamiento público correspondiente al ejercicio ordinario 2020, a devolver.</w:t>
            </w:r>
          </w:p>
          <w:p w14:paraId="21549256" w14:textId="77777777" w:rsidR="00654ABB" w:rsidRPr="00B42AC2" w:rsidRDefault="00654ABB" w:rsidP="00654ABB">
            <w:pPr>
              <w:spacing w:after="0" w:line="240" w:lineRule="auto"/>
              <w:jc w:val="both"/>
              <w:rPr>
                <w:rFonts w:ascii="Arial" w:hAnsi="Arial" w:cs="Arial"/>
                <w:sz w:val="18"/>
                <w:szCs w:val="18"/>
              </w:rPr>
            </w:pPr>
          </w:p>
          <w:p w14:paraId="447EA524" w14:textId="77777777" w:rsidR="00654ABB" w:rsidRPr="00B42AC2" w:rsidRDefault="00654ABB" w:rsidP="00654ABB">
            <w:pPr>
              <w:spacing w:after="0" w:line="240" w:lineRule="auto"/>
              <w:jc w:val="both"/>
              <w:rPr>
                <w:rFonts w:ascii="Arial" w:hAnsi="Arial" w:cs="Arial"/>
                <w:sz w:val="18"/>
                <w:szCs w:val="18"/>
              </w:rPr>
            </w:pPr>
          </w:p>
          <w:p w14:paraId="49922863" w14:textId="77777777" w:rsidR="00654ABB" w:rsidRPr="00B42AC2" w:rsidRDefault="00654ABB" w:rsidP="00654ABB">
            <w:pPr>
              <w:spacing w:after="0" w:line="240" w:lineRule="auto"/>
              <w:jc w:val="both"/>
              <w:rPr>
                <w:rFonts w:ascii="Arial" w:hAnsi="Arial" w:cs="Arial"/>
                <w:sz w:val="18"/>
                <w:szCs w:val="18"/>
              </w:rPr>
            </w:pPr>
          </w:p>
          <w:p w14:paraId="420F4307" w14:textId="3F64EC94" w:rsidR="00654ABB" w:rsidRPr="00B42AC2" w:rsidRDefault="00654ABB" w:rsidP="00F00560">
            <w:pPr>
              <w:spacing w:after="0" w:line="240" w:lineRule="auto"/>
              <w:jc w:val="both"/>
              <w:rPr>
                <w:rFonts w:ascii="Arial" w:eastAsia="Times New Roman" w:hAnsi="Arial" w:cs="Arial"/>
                <w:b/>
                <w:bCs/>
                <w:sz w:val="18"/>
                <w:szCs w:val="18"/>
                <w:lang w:val="es-ES" w:eastAsia="es-ES"/>
              </w:rPr>
            </w:pPr>
          </w:p>
        </w:tc>
        <w:tc>
          <w:tcPr>
            <w:tcW w:w="1276" w:type="dxa"/>
          </w:tcPr>
          <w:p w14:paraId="512BA2E9" w14:textId="77777777" w:rsidR="004F25C7" w:rsidRPr="00B42AC2" w:rsidRDefault="004F25C7" w:rsidP="004F25C7">
            <w:pPr>
              <w:spacing w:after="0" w:line="240" w:lineRule="auto"/>
              <w:jc w:val="center"/>
              <w:rPr>
                <w:rFonts w:ascii="Arial" w:hAnsi="Arial" w:cs="Arial"/>
                <w:sz w:val="18"/>
                <w:szCs w:val="18"/>
              </w:rPr>
            </w:pPr>
          </w:p>
          <w:p w14:paraId="1215A455" w14:textId="77777777" w:rsidR="004F25C7" w:rsidRPr="00B42AC2" w:rsidRDefault="004F25C7" w:rsidP="004F25C7">
            <w:pPr>
              <w:spacing w:after="0" w:line="240" w:lineRule="auto"/>
              <w:jc w:val="center"/>
              <w:rPr>
                <w:rFonts w:ascii="Arial" w:hAnsi="Arial" w:cs="Arial"/>
                <w:sz w:val="18"/>
                <w:szCs w:val="18"/>
              </w:rPr>
            </w:pPr>
          </w:p>
          <w:p w14:paraId="5E8B3104" w14:textId="4049A321" w:rsidR="004F25C7" w:rsidRPr="00B42AC2" w:rsidRDefault="004F25C7" w:rsidP="004F25C7">
            <w:pPr>
              <w:spacing w:after="0" w:line="240" w:lineRule="auto"/>
              <w:jc w:val="both"/>
              <w:rPr>
                <w:rFonts w:ascii="Arial" w:eastAsia="Times New Roman" w:hAnsi="Arial" w:cs="Arial"/>
                <w:sz w:val="18"/>
                <w:szCs w:val="18"/>
                <w:lang w:val="es-ES" w:eastAsia="es-ES"/>
              </w:rPr>
            </w:pPr>
            <w:r w:rsidRPr="00B42AC2">
              <w:rPr>
                <w:rFonts w:ascii="Arial" w:eastAsia="Times New Roman" w:hAnsi="Arial" w:cs="Arial"/>
                <w:color w:val="000000" w:themeColor="text1"/>
                <w:sz w:val="18"/>
                <w:szCs w:val="18"/>
                <w:lang w:eastAsia="es-MX"/>
              </w:rPr>
              <w:t>Omisión de</w:t>
            </w:r>
            <w:r w:rsidR="005B40B8" w:rsidRPr="00B42AC2">
              <w:rPr>
                <w:rFonts w:ascii="Arial" w:eastAsia="Times New Roman" w:hAnsi="Arial" w:cs="Arial"/>
                <w:color w:val="000000" w:themeColor="text1"/>
                <w:sz w:val="18"/>
                <w:szCs w:val="18"/>
                <w:lang w:eastAsia="es-MX"/>
              </w:rPr>
              <w:t xml:space="preserve"> presentar el</w:t>
            </w:r>
            <w:r w:rsidRPr="00B42AC2">
              <w:rPr>
                <w:rFonts w:ascii="Arial" w:eastAsia="Times New Roman" w:hAnsi="Arial" w:cs="Arial"/>
                <w:color w:val="000000" w:themeColor="text1"/>
                <w:sz w:val="18"/>
                <w:szCs w:val="18"/>
                <w:lang w:eastAsia="es-MX"/>
              </w:rPr>
              <w:t xml:space="preserve"> </w:t>
            </w:r>
            <w:r w:rsidR="005B40B8" w:rsidRPr="00B42AC2">
              <w:rPr>
                <w:rFonts w:ascii="Arial" w:eastAsia="Arial Unicode MS" w:hAnsi="Arial" w:cs="Arial"/>
                <w:bCs/>
                <w:sz w:val="18"/>
                <w:szCs w:val="18"/>
                <w:lang w:val="es-ES"/>
              </w:rPr>
              <w:t>papel de trabajo del cálculo del saldo o remanente de financiamiento público correspondiente al ejercicio ordinario 2020, a devolver.</w:t>
            </w:r>
          </w:p>
        </w:tc>
        <w:tc>
          <w:tcPr>
            <w:tcW w:w="1139" w:type="dxa"/>
          </w:tcPr>
          <w:p w14:paraId="42C7CBB5" w14:textId="77777777" w:rsidR="004F25C7" w:rsidRPr="00B42AC2" w:rsidRDefault="004F25C7" w:rsidP="004F25C7">
            <w:pPr>
              <w:spacing w:after="0" w:line="240" w:lineRule="auto"/>
              <w:jc w:val="center"/>
              <w:rPr>
                <w:rFonts w:ascii="Arial" w:hAnsi="Arial" w:cs="Arial"/>
                <w:sz w:val="18"/>
                <w:szCs w:val="18"/>
              </w:rPr>
            </w:pPr>
          </w:p>
          <w:p w14:paraId="05DEA3D7" w14:textId="77777777" w:rsidR="004F25C7" w:rsidRPr="00B42AC2" w:rsidRDefault="004F25C7" w:rsidP="004F25C7">
            <w:pPr>
              <w:spacing w:after="0" w:line="240" w:lineRule="auto"/>
              <w:jc w:val="center"/>
              <w:rPr>
                <w:rFonts w:ascii="Arial" w:hAnsi="Arial" w:cs="Arial"/>
                <w:sz w:val="18"/>
                <w:szCs w:val="18"/>
              </w:rPr>
            </w:pPr>
          </w:p>
          <w:p w14:paraId="4B7402D4" w14:textId="1359A1B8" w:rsidR="00FE1E44" w:rsidRDefault="00FE1E44" w:rsidP="00FE1E44">
            <w:pPr>
              <w:jc w:val="both"/>
              <w:rPr>
                <w:rFonts w:ascii="Arial" w:hAnsi="Arial" w:cs="Arial"/>
                <w:sz w:val="18"/>
                <w:szCs w:val="18"/>
              </w:rPr>
            </w:pPr>
            <w:r w:rsidRPr="00B42AC2">
              <w:rPr>
                <w:rFonts w:ascii="Arial" w:hAnsi="Arial" w:cs="Arial"/>
                <w:sz w:val="18"/>
                <w:szCs w:val="18"/>
              </w:rPr>
              <w:t>Artículo 4 del Acuerdo INE/CG45/20</w:t>
            </w:r>
            <w:r w:rsidR="009412D9" w:rsidRPr="00B42AC2">
              <w:rPr>
                <w:rFonts w:ascii="Arial" w:hAnsi="Arial" w:cs="Arial"/>
                <w:sz w:val="18"/>
                <w:szCs w:val="18"/>
              </w:rPr>
              <w:t>18</w:t>
            </w:r>
            <w:r w:rsidRPr="00B42AC2">
              <w:rPr>
                <w:rFonts w:ascii="Arial" w:hAnsi="Arial" w:cs="Arial"/>
                <w:sz w:val="18"/>
                <w:szCs w:val="18"/>
              </w:rPr>
              <w:t xml:space="preserve"> en cumplimiento de la sentencia SUP-RAP-758/2017</w:t>
            </w:r>
          </w:p>
          <w:p w14:paraId="3C9D61B2" w14:textId="77777777" w:rsidR="00FE1E44" w:rsidRDefault="00FE1E44" w:rsidP="00FE1E44">
            <w:pPr>
              <w:jc w:val="both"/>
              <w:rPr>
                <w:rFonts w:ascii="Arial" w:hAnsi="Arial" w:cs="Arial"/>
                <w:sz w:val="18"/>
                <w:szCs w:val="18"/>
              </w:rPr>
            </w:pPr>
          </w:p>
          <w:p w14:paraId="1CE45F9D" w14:textId="1CAA470A" w:rsidR="004F25C7" w:rsidRPr="001944E4" w:rsidRDefault="004F25C7" w:rsidP="004F25C7">
            <w:pPr>
              <w:spacing w:after="0" w:line="240" w:lineRule="auto"/>
              <w:jc w:val="both"/>
              <w:rPr>
                <w:rFonts w:ascii="Arial" w:eastAsia="Times New Roman" w:hAnsi="Arial" w:cs="Arial"/>
                <w:sz w:val="18"/>
                <w:szCs w:val="18"/>
                <w:lang w:val="es-ES" w:eastAsia="es-ES"/>
              </w:rPr>
            </w:pPr>
          </w:p>
        </w:tc>
      </w:tr>
    </w:tbl>
    <w:p w14:paraId="637B46A1" w14:textId="77777777" w:rsidR="00422066" w:rsidRDefault="00422066" w:rsidP="00093338">
      <w:pPr>
        <w:pStyle w:val="Encabezado"/>
        <w:rPr>
          <w:rFonts w:ascii="Arial" w:hAnsi="Arial" w:cs="Arial"/>
          <w:b/>
          <w:sz w:val="24"/>
          <w:szCs w:val="24"/>
        </w:rPr>
      </w:pPr>
    </w:p>
    <w:sectPr w:rsidR="00422066" w:rsidSect="00C670F0">
      <w:footerReference w:type="default" r:id="rId11"/>
      <w:pgSz w:w="15842" w:h="12242" w:orient="landscape" w:code="1"/>
      <w:pgMar w:top="709" w:right="567" w:bottom="567" w:left="454" w:header="709" w:footer="2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6C8621" w14:textId="77777777" w:rsidR="00557C15" w:rsidRDefault="00557C15" w:rsidP="009771CC">
      <w:pPr>
        <w:spacing w:after="0" w:line="240" w:lineRule="auto"/>
      </w:pPr>
      <w:r>
        <w:separator/>
      </w:r>
    </w:p>
  </w:endnote>
  <w:endnote w:type="continuationSeparator" w:id="0">
    <w:p w14:paraId="40DDBA3F" w14:textId="77777777" w:rsidR="00557C15" w:rsidRDefault="00557C15" w:rsidP="009771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System">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58167036"/>
      <w:docPartObj>
        <w:docPartGallery w:val="Page Numbers (Bottom of Page)"/>
        <w:docPartUnique/>
      </w:docPartObj>
    </w:sdtPr>
    <w:sdtEndPr/>
    <w:sdtContent>
      <w:sdt>
        <w:sdtPr>
          <w:id w:val="-1686595162"/>
          <w:docPartObj>
            <w:docPartGallery w:val="Page Numbers (Top of Page)"/>
            <w:docPartUnique/>
          </w:docPartObj>
        </w:sdtPr>
        <w:sdtEndPr/>
        <w:sdtContent>
          <w:p w14:paraId="643D8A4A" w14:textId="0816DE0F" w:rsidR="00536CAF" w:rsidRDefault="00536CAF">
            <w:pPr>
              <w:pStyle w:val="Piedepgina"/>
              <w:jc w:val="center"/>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noProof/>
              </w:rPr>
              <w:t>35</w:t>
            </w:r>
            <w:r>
              <w:rPr>
                <w:b/>
                <w:bCs/>
                <w:sz w:val="24"/>
                <w:szCs w:val="24"/>
              </w:rPr>
              <w:fldChar w:fldCharType="end"/>
            </w:r>
          </w:p>
        </w:sdtContent>
      </w:sdt>
    </w:sdtContent>
  </w:sdt>
  <w:p w14:paraId="27EF1D70" w14:textId="77777777" w:rsidR="00536CAF" w:rsidRDefault="00536CA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9DC7CE" w14:textId="77777777" w:rsidR="00557C15" w:rsidRDefault="00557C15" w:rsidP="009771CC">
      <w:pPr>
        <w:spacing w:after="0" w:line="240" w:lineRule="auto"/>
      </w:pPr>
      <w:r>
        <w:separator/>
      </w:r>
    </w:p>
  </w:footnote>
  <w:footnote w:type="continuationSeparator" w:id="0">
    <w:p w14:paraId="2D7E740B" w14:textId="77777777" w:rsidR="00557C15" w:rsidRDefault="00557C15" w:rsidP="009771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C0946200"/>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0557CBD"/>
    <w:multiLevelType w:val="hybridMultilevel"/>
    <w:tmpl w:val="51F83178"/>
    <w:lvl w:ilvl="0" w:tplc="877895B6">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0C36270"/>
    <w:multiLevelType w:val="multilevel"/>
    <w:tmpl w:val="63E0D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2646E5"/>
    <w:multiLevelType w:val="hybridMultilevel"/>
    <w:tmpl w:val="7ECE19FC"/>
    <w:lvl w:ilvl="0" w:tplc="2EAE3362">
      <w:start w:val="1"/>
      <w:numFmt w:val="upperRoman"/>
      <w:lvlText w:val="%1)"/>
      <w:lvlJc w:val="left"/>
      <w:pPr>
        <w:ind w:left="796" w:hanging="720"/>
      </w:pPr>
      <w:rPr>
        <w:rFonts w:hint="default"/>
      </w:r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4" w15:restartNumberingAfterBreak="0">
    <w:nsid w:val="05B817EC"/>
    <w:multiLevelType w:val="hybridMultilevel"/>
    <w:tmpl w:val="C3345D62"/>
    <w:lvl w:ilvl="0" w:tplc="26CE31DA">
      <w:numFmt w:val="bullet"/>
      <w:lvlText w:val="-"/>
      <w:lvlJc w:val="left"/>
      <w:pPr>
        <w:ind w:left="360" w:hanging="360"/>
      </w:pPr>
      <w:rPr>
        <w:rFonts w:ascii="Arial" w:eastAsia="Calibri" w:hAnsi="Arial" w:cs="Aria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 w15:restartNumberingAfterBreak="0">
    <w:nsid w:val="0AC71B02"/>
    <w:multiLevelType w:val="hybridMultilevel"/>
    <w:tmpl w:val="9CEEEA8A"/>
    <w:lvl w:ilvl="0" w:tplc="699E2ABC">
      <w:start w:val="3"/>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D0F2E1B"/>
    <w:multiLevelType w:val="multilevel"/>
    <w:tmpl w:val="21A4D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030E88"/>
    <w:multiLevelType w:val="hybridMultilevel"/>
    <w:tmpl w:val="45428516"/>
    <w:lvl w:ilvl="0" w:tplc="877895B6">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13DF0C71"/>
    <w:multiLevelType w:val="hybridMultilevel"/>
    <w:tmpl w:val="1466F8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833071D"/>
    <w:multiLevelType w:val="hybridMultilevel"/>
    <w:tmpl w:val="1C684BFC"/>
    <w:lvl w:ilvl="0" w:tplc="5B8452C6">
      <w:start w:val="1"/>
      <w:numFmt w:val="decimal"/>
      <w:lvlText w:val="%1."/>
      <w:lvlJc w:val="left"/>
      <w:pPr>
        <w:ind w:left="720" w:hanging="360"/>
      </w:pPr>
      <w:rPr>
        <w:b w:val="0"/>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DF445CA"/>
    <w:multiLevelType w:val="hybridMultilevel"/>
    <w:tmpl w:val="3B908AD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1" w15:restartNumberingAfterBreak="0">
    <w:nsid w:val="20F76B13"/>
    <w:multiLevelType w:val="hybridMultilevel"/>
    <w:tmpl w:val="EAF0858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25670F9A"/>
    <w:multiLevelType w:val="hybridMultilevel"/>
    <w:tmpl w:val="99C8090A"/>
    <w:lvl w:ilvl="0" w:tplc="877895B6">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25EF7ACF"/>
    <w:multiLevelType w:val="hybridMultilevel"/>
    <w:tmpl w:val="42C0346A"/>
    <w:lvl w:ilvl="0" w:tplc="877895B6">
      <w:numFmt w:val="bullet"/>
      <w:lvlText w:val="˗"/>
      <w:lvlJc w:val="left"/>
      <w:pPr>
        <w:ind w:left="720" w:hanging="360"/>
      </w:pPr>
      <w:rPr>
        <w:rFonts w:ascii="Arial" w:eastAsia="Times New Roman" w:hAnsi="Arial" w:cs="Times New Roman"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4" w15:restartNumberingAfterBreak="0">
    <w:nsid w:val="26640C1D"/>
    <w:multiLevelType w:val="hybridMultilevel"/>
    <w:tmpl w:val="C5D8A404"/>
    <w:lvl w:ilvl="0" w:tplc="877895B6">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275524D6"/>
    <w:multiLevelType w:val="hybridMultilevel"/>
    <w:tmpl w:val="DCC4E4D2"/>
    <w:lvl w:ilvl="0" w:tplc="877895B6">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2B78586E"/>
    <w:multiLevelType w:val="hybridMultilevel"/>
    <w:tmpl w:val="7C5EC1E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2D0C7139"/>
    <w:multiLevelType w:val="hybridMultilevel"/>
    <w:tmpl w:val="C09CA57E"/>
    <w:lvl w:ilvl="0" w:tplc="699E2ABC">
      <w:start w:val="3"/>
      <w:numFmt w:val="bullet"/>
      <w:lvlText w:val="-"/>
      <w:lvlJc w:val="left"/>
      <w:pPr>
        <w:ind w:left="1429" w:hanging="360"/>
      </w:pPr>
      <w:rPr>
        <w:rFonts w:ascii="Arial" w:eastAsiaTheme="minorHAnsi" w:hAnsi="Arial" w:cs="Arial"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18" w15:restartNumberingAfterBreak="0">
    <w:nsid w:val="305C0817"/>
    <w:multiLevelType w:val="hybridMultilevel"/>
    <w:tmpl w:val="157CB250"/>
    <w:lvl w:ilvl="0" w:tplc="F36E67FE">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322A2C02"/>
    <w:multiLevelType w:val="hybridMultilevel"/>
    <w:tmpl w:val="781077E8"/>
    <w:lvl w:ilvl="0" w:tplc="877895B6">
      <w:numFmt w:val="bullet"/>
      <w:lvlText w:val="˗"/>
      <w:lvlJc w:val="left"/>
      <w:pPr>
        <w:ind w:left="1080" w:hanging="360"/>
      </w:pPr>
      <w:rPr>
        <w:rFonts w:ascii="Arial" w:eastAsia="Times New Roman" w:hAnsi="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0" w15:restartNumberingAfterBreak="0">
    <w:nsid w:val="34C77CEB"/>
    <w:multiLevelType w:val="hybridMultilevel"/>
    <w:tmpl w:val="22C42654"/>
    <w:lvl w:ilvl="0" w:tplc="877895B6">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3DD0090C"/>
    <w:multiLevelType w:val="hybridMultilevel"/>
    <w:tmpl w:val="DAFCA56A"/>
    <w:lvl w:ilvl="0" w:tplc="18888794">
      <w:start w:val="1"/>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3E102C74"/>
    <w:multiLevelType w:val="multilevel"/>
    <w:tmpl w:val="27A8CA76"/>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23" w15:restartNumberingAfterBreak="0">
    <w:nsid w:val="3F334118"/>
    <w:multiLevelType w:val="hybridMultilevel"/>
    <w:tmpl w:val="DE72791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3F8348A6"/>
    <w:multiLevelType w:val="hybridMultilevel"/>
    <w:tmpl w:val="BA3AC71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4ABA73B1"/>
    <w:multiLevelType w:val="hybridMultilevel"/>
    <w:tmpl w:val="2432EC6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4B3873F0"/>
    <w:multiLevelType w:val="hybridMultilevel"/>
    <w:tmpl w:val="7C5EC1E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4B862931"/>
    <w:multiLevelType w:val="hybridMultilevel"/>
    <w:tmpl w:val="DE72791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5BC00D7A"/>
    <w:multiLevelType w:val="hybridMultilevel"/>
    <w:tmpl w:val="78606DF6"/>
    <w:lvl w:ilvl="0" w:tplc="877895B6">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5DFB2B5B"/>
    <w:multiLevelType w:val="hybridMultilevel"/>
    <w:tmpl w:val="010C9CAC"/>
    <w:lvl w:ilvl="0" w:tplc="299A5DC0">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60D3557B"/>
    <w:multiLevelType w:val="hybridMultilevel"/>
    <w:tmpl w:val="EAF0858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67450D1E"/>
    <w:multiLevelType w:val="hybridMultilevel"/>
    <w:tmpl w:val="ABD6A6DC"/>
    <w:lvl w:ilvl="0" w:tplc="FEEC38A8">
      <w:start w:val="1"/>
      <w:numFmt w:val="decimal"/>
      <w:lvlText w:val="%1."/>
      <w:lvlJc w:val="left"/>
      <w:pPr>
        <w:ind w:left="360" w:hanging="360"/>
      </w:pPr>
      <w:rPr>
        <w:b w:val="0"/>
        <w:bCs w:val="0"/>
      </w:r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32" w15:restartNumberingAfterBreak="0">
    <w:nsid w:val="67980C45"/>
    <w:multiLevelType w:val="hybridMultilevel"/>
    <w:tmpl w:val="CD361602"/>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3" w15:restartNumberingAfterBreak="0">
    <w:nsid w:val="689C04FA"/>
    <w:multiLevelType w:val="hybridMultilevel"/>
    <w:tmpl w:val="1AFC89CE"/>
    <w:lvl w:ilvl="0" w:tplc="080A0003">
      <w:start w:val="1"/>
      <w:numFmt w:val="bullet"/>
      <w:lvlText w:val="o"/>
      <w:lvlJc w:val="left"/>
      <w:pPr>
        <w:ind w:left="1080" w:hanging="360"/>
      </w:pPr>
      <w:rPr>
        <w:rFonts w:ascii="Courier New" w:hAnsi="Courier New" w:cs="Courier New"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34" w15:restartNumberingAfterBreak="0">
    <w:nsid w:val="6EF465A7"/>
    <w:multiLevelType w:val="hybridMultilevel"/>
    <w:tmpl w:val="DE72791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71674CAD"/>
    <w:multiLevelType w:val="hybridMultilevel"/>
    <w:tmpl w:val="B726D874"/>
    <w:lvl w:ilvl="0" w:tplc="BC9C28F2">
      <w:start w:val="1"/>
      <w:numFmt w:val="decimal"/>
      <w:lvlText w:val="%1."/>
      <w:lvlJc w:val="left"/>
      <w:pPr>
        <w:ind w:left="3054" w:hanging="360"/>
      </w:pPr>
      <w:rPr>
        <w:b w:val="0"/>
        <w:bCs w:val="0"/>
        <w:sz w:val="22"/>
        <w:szCs w:val="22"/>
      </w:rPr>
    </w:lvl>
    <w:lvl w:ilvl="1" w:tplc="080A0019" w:tentative="1">
      <w:start w:val="1"/>
      <w:numFmt w:val="lowerLetter"/>
      <w:lvlText w:val="%2."/>
      <w:lvlJc w:val="left"/>
      <w:pPr>
        <w:ind w:left="1516" w:hanging="360"/>
      </w:pPr>
    </w:lvl>
    <w:lvl w:ilvl="2" w:tplc="080A001B" w:tentative="1">
      <w:start w:val="1"/>
      <w:numFmt w:val="lowerRoman"/>
      <w:lvlText w:val="%3."/>
      <w:lvlJc w:val="right"/>
      <w:pPr>
        <w:ind w:left="2236" w:hanging="180"/>
      </w:pPr>
    </w:lvl>
    <w:lvl w:ilvl="3" w:tplc="080A000F" w:tentative="1">
      <w:start w:val="1"/>
      <w:numFmt w:val="decimal"/>
      <w:lvlText w:val="%4."/>
      <w:lvlJc w:val="left"/>
      <w:pPr>
        <w:ind w:left="2956" w:hanging="360"/>
      </w:pPr>
    </w:lvl>
    <w:lvl w:ilvl="4" w:tplc="080A0019" w:tentative="1">
      <w:start w:val="1"/>
      <w:numFmt w:val="lowerLetter"/>
      <w:lvlText w:val="%5."/>
      <w:lvlJc w:val="left"/>
      <w:pPr>
        <w:ind w:left="3676" w:hanging="360"/>
      </w:pPr>
    </w:lvl>
    <w:lvl w:ilvl="5" w:tplc="080A001B" w:tentative="1">
      <w:start w:val="1"/>
      <w:numFmt w:val="lowerRoman"/>
      <w:lvlText w:val="%6."/>
      <w:lvlJc w:val="right"/>
      <w:pPr>
        <w:ind w:left="4396" w:hanging="180"/>
      </w:pPr>
    </w:lvl>
    <w:lvl w:ilvl="6" w:tplc="080A000F" w:tentative="1">
      <w:start w:val="1"/>
      <w:numFmt w:val="decimal"/>
      <w:lvlText w:val="%7."/>
      <w:lvlJc w:val="left"/>
      <w:pPr>
        <w:ind w:left="5116" w:hanging="360"/>
      </w:pPr>
    </w:lvl>
    <w:lvl w:ilvl="7" w:tplc="080A0019" w:tentative="1">
      <w:start w:val="1"/>
      <w:numFmt w:val="lowerLetter"/>
      <w:lvlText w:val="%8."/>
      <w:lvlJc w:val="left"/>
      <w:pPr>
        <w:ind w:left="5836" w:hanging="360"/>
      </w:pPr>
    </w:lvl>
    <w:lvl w:ilvl="8" w:tplc="080A001B" w:tentative="1">
      <w:start w:val="1"/>
      <w:numFmt w:val="lowerRoman"/>
      <w:lvlText w:val="%9."/>
      <w:lvlJc w:val="right"/>
      <w:pPr>
        <w:ind w:left="6556" w:hanging="180"/>
      </w:pPr>
    </w:lvl>
  </w:abstractNum>
  <w:abstractNum w:abstractNumId="36" w15:restartNumberingAfterBreak="0">
    <w:nsid w:val="73751ECE"/>
    <w:multiLevelType w:val="hybridMultilevel"/>
    <w:tmpl w:val="DE72791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79E2330E"/>
    <w:multiLevelType w:val="hybridMultilevel"/>
    <w:tmpl w:val="A4886DF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7B1820F0"/>
    <w:multiLevelType w:val="hybridMultilevel"/>
    <w:tmpl w:val="A25293EC"/>
    <w:lvl w:ilvl="0" w:tplc="877895B6">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15:restartNumberingAfterBreak="0">
    <w:nsid w:val="7F5C3BCC"/>
    <w:multiLevelType w:val="hybridMultilevel"/>
    <w:tmpl w:val="770A16B4"/>
    <w:lvl w:ilvl="0" w:tplc="080A0001">
      <w:start w:val="1"/>
      <w:numFmt w:val="bullet"/>
      <w:lvlText w:val=""/>
      <w:lvlJc w:val="left"/>
      <w:pPr>
        <w:ind w:left="607" w:hanging="360"/>
      </w:pPr>
      <w:rPr>
        <w:rFonts w:ascii="Symbol" w:hAnsi="Symbol" w:hint="default"/>
      </w:rPr>
    </w:lvl>
    <w:lvl w:ilvl="1" w:tplc="080A0003" w:tentative="1">
      <w:start w:val="1"/>
      <w:numFmt w:val="bullet"/>
      <w:lvlText w:val="o"/>
      <w:lvlJc w:val="left"/>
      <w:pPr>
        <w:ind w:left="1327" w:hanging="360"/>
      </w:pPr>
      <w:rPr>
        <w:rFonts w:ascii="Courier New" w:hAnsi="Courier New" w:cs="Courier New" w:hint="default"/>
      </w:rPr>
    </w:lvl>
    <w:lvl w:ilvl="2" w:tplc="080A0005" w:tentative="1">
      <w:start w:val="1"/>
      <w:numFmt w:val="bullet"/>
      <w:lvlText w:val=""/>
      <w:lvlJc w:val="left"/>
      <w:pPr>
        <w:ind w:left="2047" w:hanging="360"/>
      </w:pPr>
      <w:rPr>
        <w:rFonts w:ascii="Wingdings" w:hAnsi="Wingdings" w:hint="default"/>
      </w:rPr>
    </w:lvl>
    <w:lvl w:ilvl="3" w:tplc="080A0001" w:tentative="1">
      <w:start w:val="1"/>
      <w:numFmt w:val="bullet"/>
      <w:lvlText w:val=""/>
      <w:lvlJc w:val="left"/>
      <w:pPr>
        <w:ind w:left="2767" w:hanging="360"/>
      </w:pPr>
      <w:rPr>
        <w:rFonts w:ascii="Symbol" w:hAnsi="Symbol" w:hint="default"/>
      </w:rPr>
    </w:lvl>
    <w:lvl w:ilvl="4" w:tplc="080A0003" w:tentative="1">
      <w:start w:val="1"/>
      <w:numFmt w:val="bullet"/>
      <w:lvlText w:val="o"/>
      <w:lvlJc w:val="left"/>
      <w:pPr>
        <w:ind w:left="3487" w:hanging="360"/>
      </w:pPr>
      <w:rPr>
        <w:rFonts w:ascii="Courier New" w:hAnsi="Courier New" w:cs="Courier New" w:hint="default"/>
      </w:rPr>
    </w:lvl>
    <w:lvl w:ilvl="5" w:tplc="080A0005" w:tentative="1">
      <w:start w:val="1"/>
      <w:numFmt w:val="bullet"/>
      <w:lvlText w:val=""/>
      <w:lvlJc w:val="left"/>
      <w:pPr>
        <w:ind w:left="4207" w:hanging="360"/>
      </w:pPr>
      <w:rPr>
        <w:rFonts w:ascii="Wingdings" w:hAnsi="Wingdings" w:hint="default"/>
      </w:rPr>
    </w:lvl>
    <w:lvl w:ilvl="6" w:tplc="080A0001" w:tentative="1">
      <w:start w:val="1"/>
      <w:numFmt w:val="bullet"/>
      <w:lvlText w:val=""/>
      <w:lvlJc w:val="left"/>
      <w:pPr>
        <w:ind w:left="4927" w:hanging="360"/>
      </w:pPr>
      <w:rPr>
        <w:rFonts w:ascii="Symbol" w:hAnsi="Symbol" w:hint="default"/>
      </w:rPr>
    </w:lvl>
    <w:lvl w:ilvl="7" w:tplc="080A0003" w:tentative="1">
      <w:start w:val="1"/>
      <w:numFmt w:val="bullet"/>
      <w:lvlText w:val="o"/>
      <w:lvlJc w:val="left"/>
      <w:pPr>
        <w:ind w:left="5647" w:hanging="360"/>
      </w:pPr>
      <w:rPr>
        <w:rFonts w:ascii="Courier New" w:hAnsi="Courier New" w:cs="Courier New" w:hint="default"/>
      </w:rPr>
    </w:lvl>
    <w:lvl w:ilvl="8" w:tplc="080A0005" w:tentative="1">
      <w:start w:val="1"/>
      <w:numFmt w:val="bullet"/>
      <w:lvlText w:val=""/>
      <w:lvlJc w:val="left"/>
      <w:pPr>
        <w:ind w:left="6367" w:hanging="360"/>
      </w:pPr>
      <w:rPr>
        <w:rFonts w:ascii="Wingdings" w:hAnsi="Wingdings" w:hint="default"/>
      </w:rPr>
    </w:lvl>
  </w:abstractNum>
  <w:num w:numId="1">
    <w:abstractNumId w:val="22"/>
  </w:num>
  <w:num w:numId="2">
    <w:abstractNumId w:val="0"/>
  </w:num>
  <w:num w:numId="3">
    <w:abstractNumId w:val="29"/>
  </w:num>
  <w:num w:numId="4">
    <w:abstractNumId w:val="9"/>
  </w:num>
  <w:num w:numId="5">
    <w:abstractNumId w:val="28"/>
  </w:num>
  <w:num w:numId="6">
    <w:abstractNumId w:val="37"/>
  </w:num>
  <w:num w:numId="7">
    <w:abstractNumId w:val="38"/>
  </w:num>
  <w:num w:numId="8">
    <w:abstractNumId w:val="13"/>
  </w:num>
  <w:num w:numId="9">
    <w:abstractNumId w:val="12"/>
  </w:num>
  <w:num w:numId="10">
    <w:abstractNumId w:val="24"/>
  </w:num>
  <w:num w:numId="11">
    <w:abstractNumId w:val="7"/>
  </w:num>
  <w:num w:numId="12">
    <w:abstractNumId w:val="14"/>
  </w:num>
  <w:num w:numId="13">
    <w:abstractNumId w:val="21"/>
  </w:num>
  <w:num w:numId="14">
    <w:abstractNumId w:val="25"/>
  </w:num>
  <w:num w:numId="15">
    <w:abstractNumId w:val="8"/>
  </w:num>
  <w:num w:numId="16">
    <w:abstractNumId w:val="39"/>
  </w:num>
  <w:num w:numId="17">
    <w:abstractNumId w:val="20"/>
  </w:num>
  <w:num w:numId="18">
    <w:abstractNumId w:val="4"/>
  </w:num>
  <w:num w:numId="19">
    <w:abstractNumId w:val="19"/>
  </w:num>
  <w:num w:numId="20">
    <w:abstractNumId w:val="18"/>
  </w:num>
  <w:num w:numId="21">
    <w:abstractNumId w:val="15"/>
  </w:num>
  <w:num w:numId="22">
    <w:abstractNumId w:val="1"/>
  </w:num>
  <w:num w:numId="23">
    <w:abstractNumId w:val="17"/>
  </w:num>
  <w:num w:numId="24">
    <w:abstractNumId w:val="16"/>
  </w:num>
  <w:num w:numId="25">
    <w:abstractNumId w:val="11"/>
  </w:num>
  <w:num w:numId="26">
    <w:abstractNumId w:val="30"/>
  </w:num>
  <w:num w:numId="27">
    <w:abstractNumId w:val="26"/>
  </w:num>
  <w:num w:numId="28">
    <w:abstractNumId w:val="23"/>
  </w:num>
  <w:num w:numId="29">
    <w:abstractNumId w:val="5"/>
  </w:num>
  <w:num w:numId="30">
    <w:abstractNumId w:val="36"/>
  </w:num>
  <w:num w:numId="31">
    <w:abstractNumId w:val="34"/>
  </w:num>
  <w:num w:numId="32">
    <w:abstractNumId w:val="27"/>
  </w:num>
  <w:num w:numId="33">
    <w:abstractNumId w:val="32"/>
  </w:num>
  <w:num w:numId="34">
    <w:abstractNumId w:val="33"/>
  </w:num>
  <w:num w:numId="35">
    <w:abstractNumId w:val="10"/>
  </w:num>
  <w:num w:numId="36">
    <w:abstractNumId w:val="35"/>
  </w:num>
  <w:num w:numId="37">
    <w:abstractNumId w:val="6"/>
  </w:num>
  <w:num w:numId="38">
    <w:abstractNumId w:val="2"/>
  </w:num>
  <w:num w:numId="39">
    <w:abstractNumId w:val="3"/>
  </w:num>
  <w:num w:numId="40">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s-ES" w:vendorID="64" w:dllVersion="0" w:nlCheck="1" w:checkStyle="0"/>
  <w:activeWritingStyle w:appName="MSWord" w:lang="es-MX" w:vendorID="64" w:dllVersion="0"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73CA"/>
    <w:rsid w:val="00000BFA"/>
    <w:rsid w:val="00001276"/>
    <w:rsid w:val="00001454"/>
    <w:rsid w:val="00001C67"/>
    <w:rsid w:val="00001FD0"/>
    <w:rsid w:val="00002006"/>
    <w:rsid w:val="0000266F"/>
    <w:rsid w:val="00003537"/>
    <w:rsid w:val="000035E9"/>
    <w:rsid w:val="00003C0A"/>
    <w:rsid w:val="00004C9D"/>
    <w:rsid w:val="00004D09"/>
    <w:rsid w:val="000058E6"/>
    <w:rsid w:val="0000638D"/>
    <w:rsid w:val="000076FE"/>
    <w:rsid w:val="00010200"/>
    <w:rsid w:val="0001134F"/>
    <w:rsid w:val="00011BC5"/>
    <w:rsid w:val="00012241"/>
    <w:rsid w:val="00012656"/>
    <w:rsid w:val="00012C51"/>
    <w:rsid w:val="0001356C"/>
    <w:rsid w:val="00013865"/>
    <w:rsid w:val="00013E29"/>
    <w:rsid w:val="000159A2"/>
    <w:rsid w:val="0001629B"/>
    <w:rsid w:val="000167E0"/>
    <w:rsid w:val="000169B0"/>
    <w:rsid w:val="00016E82"/>
    <w:rsid w:val="00020954"/>
    <w:rsid w:val="00021010"/>
    <w:rsid w:val="0002161E"/>
    <w:rsid w:val="00021A12"/>
    <w:rsid w:val="0002243B"/>
    <w:rsid w:val="00023415"/>
    <w:rsid w:val="00023A46"/>
    <w:rsid w:val="00023E88"/>
    <w:rsid w:val="000246C4"/>
    <w:rsid w:val="0002473F"/>
    <w:rsid w:val="00024B23"/>
    <w:rsid w:val="00024C98"/>
    <w:rsid w:val="0002582B"/>
    <w:rsid w:val="000261EF"/>
    <w:rsid w:val="000265FC"/>
    <w:rsid w:val="00026F5C"/>
    <w:rsid w:val="00026FB5"/>
    <w:rsid w:val="00027993"/>
    <w:rsid w:val="000307DC"/>
    <w:rsid w:val="00030ADF"/>
    <w:rsid w:val="00030C6F"/>
    <w:rsid w:val="00031281"/>
    <w:rsid w:val="000321F3"/>
    <w:rsid w:val="000332FB"/>
    <w:rsid w:val="000337D3"/>
    <w:rsid w:val="00033C7E"/>
    <w:rsid w:val="00033E69"/>
    <w:rsid w:val="000346DF"/>
    <w:rsid w:val="00035692"/>
    <w:rsid w:val="000359A6"/>
    <w:rsid w:val="00035E59"/>
    <w:rsid w:val="00036026"/>
    <w:rsid w:val="0003637F"/>
    <w:rsid w:val="000367F7"/>
    <w:rsid w:val="00036CB6"/>
    <w:rsid w:val="00037FAD"/>
    <w:rsid w:val="000403B4"/>
    <w:rsid w:val="00040452"/>
    <w:rsid w:val="000408A7"/>
    <w:rsid w:val="000427AB"/>
    <w:rsid w:val="00042A31"/>
    <w:rsid w:val="00043B6F"/>
    <w:rsid w:val="00044868"/>
    <w:rsid w:val="000448A1"/>
    <w:rsid w:val="000450B1"/>
    <w:rsid w:val="00045E79"/>
    <w:rsid w:val="000468E7"/>
    <w:rsid w:val="00047514"/>
    <w:rsid w:val="00047587"/>
    <w:rsid w:val="000479B2"/>
    <w:rsid w:val="00047AAA"/>
    <w:rsid w:val="00047B12"/>
    <w:rsid w:val="000504A2"/>
    <w:rsid w:val="000504F7"/>
    <w:rsid w:val="00051D9B"/>
    <w:rsid w:val="000531A1"/>
    <w:rsid w:val="0005323F"/>
    <w:rsid w:val="00053EC2"/>
    <w:rsid w:val="00054B24"/>
    <w:rsid w:val="00054B7A"/>
    <w:rsid w:val="00055751"/>
    <w:rsid w:val="0005646F"/>
    <w:rsid w:val="000568F5"/>
    <w:rsid w:val="00056C4E"/>
    <w:rsid w:val="000574D8"/>
    <w:rsid w:val="00057560"/>
    <w:rsid w:val="000576B7"/>
    <w:rsid w:val="00057C6E"/>
    <w:rsid w:val="0006002C"/>
    <w:rsid w:val="000603F6"/>
    <w:rsid w:val="00060749"/>
    <w:rsid w:val="00060907"/>
    <w:rsid w:val="00060EB4"/>
    <w:rsid w:val="000617E3"/>
    <w:rsid w:val="00061B9F"/>
    <w:rsid w:val="00061CAC"/>
    <w:rsid w:val="00062803"/>
    <w:rsid w:val="00063126"/>
    <w:rsid w:val="000632F5"/>
    <w:rsid w:val="00063973"/>
    <w:rsid w:val="00064784"/>
    <w:rsid w:val="00065278"/>
    <w:rsid w:val="00065F40"/>
    <w:rsid w:val="000671A9"/>
    <w:rsid w:val="00067292"/>
    <w:rsid w:val="000678BE"/>
    <w:rsid w:val="00070822"/>
    <w:rsid w:val="00070879"/>
    <w:rsid w:val="000713C0"/>
    <w:rsid w:val="000713CA"/>
    <w:rsid w:val="00071CC4"/>
    <w:rsid w:val="000721DD"/>
    <w:rsid w:val="00072A09"/>
    <w:rsid w:val="000735CD"/>
    <w:rsid w:val="00073C50"/>
    <w:rsid w:val="00074446"/>
    <w:rsid w:val="0007495A"/>
    <w:rsid w:val="0007530D"/>
    <w:rsid w:val="0007542D"/>
    <w:rsid w:val="0007567C"/>
    <w:rsid w:val="0007573A"/>
    <w:rsid w:val="0007577F"/>
    <w:rsid w:val="000757E5"/>
    <w:rsid w:val="000764D2"/>
    <w:rsid w:val="00076806"/>
    <w:rsid w:val="00077424"/>
    <w:rsid w:val="000776BC"/>
    <w:rsid w:val="000777C4"/>
    <w:rsid w:val="0008050B"/>
    <w:rsid w:val="0008171C"/>
    <w:rsid w:val="00081827"/>
    <w:rsid w:val="00081B3A"/>
    <w:rsid w:val="000830C7"/>
    <w:rsid w:val="000833EE"/>
    <w:rsid w:val="00083B1F"/>
    <w:rsid w:val="000855AF"/>
    <w:rsid w:val="00086556"/>
    <w:rsid w:val="00091870"/>
    <w:rsid w:val="00091BA8"/>
    <w:rsid w:val="00091CD1"/>
    <w:rsid w:val="00091CE7"/>
    <w:rsid w:val="00092498"/>
    <w:rsid w:val="00092705"/>
    <w:rsid w:val="000931C0"/>
    <w:rsid w:val="00093338"/>
    <w:rsid w:val="000934B3"/>
    <w:rsid w:val="00093AD0"/>
    <w:rsid w:val="00094FBB"/>
    <w:rsid w:val="00095B15"/>
    <w:rsid w:val="00097076"/>
    <w:rsid w:val="000976E2"/>
    <w:rsid w:val="000A0305"/>
    <w:rsid w:val="000A074D"/>
    <w:rsid w:val="000A1128"/>
    <w:rsid w:val="000A12EC"/>
    <w:rsid w:val="000A1307"/>
    <w:rsid w:val="000A3736"/>
    <w:rsid w:val="000A388A"/>
    <w:rsid w:val="000A4C4E"/>
    <w:rsid w:val="000A5EEF"/>
    <w:rsid w:val="000A60B9"/>
    <w:rsid w:val="000A688F"/>
    <w:rsid w:val="000A6917"/>
    <w:rsid w:val="000A6926"/>
    <w:rsid w:val="000A6A05"/>
    <w:rsid w:val="000A6E6B"/>
    <w:rsid w:val="000A707C"/>
    <w:rsid w:val="000B09B7"/>
    <w:rsid w:val="000B0FBE"/>
    <w:rsid w:val="000B1A27"/>
    <w:rsid w:val="000B229D"/>
    <w:rsid w:val="000B3318"/>
    <w:rsid w:val="000B4097"/>
    <w:rsid w:val="000B5180"/>
    <w:rsid w:val="000B5E95"/>
    <w:rsid w:val="000B6262"/>
    <w:rsid w:val="000B638C"/>
    <w:rsid w:val="000B75AF"/>
    <w:rsid w:val="000C0DF3"/>
    <w:rsid w:val="000C0FEE"/>
    <w:rsid w:val="000C1027"/>
    <w:rsid w:val="000C106B"/>
    <w:rsid w:val="000C120D"/>
    <w:rsid w:val="000C1536"/>
    <w:rsid w:val="000C16A3"/>
    <w:rsid w:val="000C1A7E"/>
    <w:rsid w:val="000C1ECE"/>
    <w:rsid w:val="000C213C"/>
    <w:rsid w:val="000C374A"/>
    <w:rsid w:val="000C499F"/>
    <w:rsid w:val="000C6103"/>
    <w:rsid w:val="000C6A2B"/>
    <w:rsid w:val="000C74E4"/>
    <w:rsid w:val="000C7A7D"/>
    <w:rsid w:val="000D01D7"/>
    <w:rsid w:val="000D06AE"/>
    <w:rsid w:val="000D1775"/>
    <w:rsid w:val="000D2B4D"/>
    <w:rsid w:val="000D32FD"/>
    <w:rsid w:val="000D396D"/>
    <w:rsid w:val="000D39BC"/>
    <w:rsid w:val="000D4B01"/>
    <w:rsid w:val="000D4F19"/>
    <w:rsid w:val="000D69BB"/>
    <w:rsid w:val="000D72D5"/>
    <w:rsid w:val="000D76F7"/>
    <w:rsid w:val="000E037F"/>
    <w:rsid w:val="000E1061"/>
    <w:rsid w:val="000E1CB5"/>
    <w:rsid w:val="000E21B7"/>
    <w:rsid w:val="000E2929"/>
    <w:rsid w:val="000E4289"/>
    <w:rsid w:val="000E4AE1"/>
    <w:rsid w:val="000E4C44"/>
    <w:rsid w:val="000E503A"/>
    <w:rsid w:val="000E5DEA"/>
    <w:rsid w:val="000E6D3E"/>
    <w:rsid w:val="000F0199"/>
    <w:rsid w:val="000F0DB3"/>
    <w:rsid w:val="000F0DC0"/>
    <w:rsid w:val="000F1178"/>
    <w:rsid w:val="000F1230"/>
    <w:rsid w:val="000F28D6"/>
    <w:rsid w:val="000F3481"/>
    <w:rsid w:val="000F3AA6"/>
    <w:rsid w:val="000F3DDA"/>
    <w:rsid w:val="000F3F7C"/>
    <w:rsid w:val="000F4139"/>
    <w:rsid w:val="000F47D7"/>
    <w:rsid w:val="000F559F"/>
    <w:rsid w:val="000F55A4"/>
    <w:rsid w:val="000F6C4C"/>
    <w:rsid w:val="000F6E4B"/>
    <w:rsid w:val="000F72BB"/>
    <w:rsid w:val="000F7F64"/>
    <w:rsid w:val="00100E32"/>
    <w:rsid w:val="001021F4"/>
    <w:rsid w:val="001027DE"/>
    <w:rsid w:val="0010297A"/>
    <w:rsid w:val="00103592"/>
    <w:rsid w:val="00103ABF"/>
    <w:rsid w:val="00103B83"/>
    <w:rsid w:val="00104079"/>
    <w:rsid w:val="00104C78"/>
    <w:rsid w:val="00105387"/>
    <w:rsid w:val="001055DF"/>
    <w:rsid w:val="00105EE3"/>
    <w:rsid w:val="00106306"/>
    <w:rsid w:val="00106704"/>
    <w:rsid w:val="00107BD4"/>
    <w:rsid w:val="00110244"/>
    <w:rsid w:val="00110966"/>
    <w:rsid w:val="00110C8A"/>
    <w:rsid w:val="00111486"/>
    <w:rsid w:val="0011198C"/>
    <w:rsid w:val="00111D77"/>
    <w:rsid w:val="001127A8"/>
    <w:rsid w:val="0011313E"/>
    <w:rsid w:val="00114055"/>
    <w:rsid w:val="00114CFC"/>
    <w:rsid w:val="00115AFD"/>
    <w:rsid w:val="00115CC6"/>
    <w:rsid w:val="00116D39"/>
    <w:rsid w:val="001208DC"/>
    <w:rsid w:val="00121DB6"/>
    <w:rsid w:val="00122140"/>
    <w:rsid w:val="00122236"/>
    <w:rsid w:val="001222DE"/>
    <w:rsid w:val="00122301"/>
    <w:rsid w:val="00122344"/>
    <w:rsid w:val="0012369C"/>
    <w:rsid w:val="00126DBA"/>
    <w:rsid w:val="0012744C"/>
    <w:rsid w:val="0013101A"/>
    <w:rsid w:val="00131916"/>
    <w:rsid w:val="00131A97"/>
    <w:rsid w:val="00132185"/>
    <w:rsid w:val="00132F07"/>
    <w:rsid w:val="00133755"/>
    <w:rsid w:val="001346CE"/>
    <w:rsid w:val="00134D80"/>
    <w:rsid w:val="00134F81"/>
    <w:rsid w:val="00135775"/>
    <w:rsid w:val="00135D19"/>
    <w:rsid w:val="00137203"/>
    <w:rsid w:val="00141AF7"/>
    <w:rsid w:val="00141B24"/>
    <w:rsid w:val="00141D91"/>
    <w:rsid w:val="00142E8D"/>
    <w:rsid w:val="00143362"/>
    <w:rsid w:val="00143558"/>
    <w:rsid w:val="0014380C"/>
    <w:rsid w:val="00144B29"/>
    <w:rsid w:val="00144E81"/>
    <w:rsid w:val="00145098"/>
    <w:rsid w:val="001458A9"/>
    <w:rsid w:val="00145CD4"/>
    <w:rsid w:val="00146AC0"/>
    <w:rsid w:val="00146DF8"/>
    <w:rsid w:val="00147261"/>
    <w:rsid w:val="0014749D"/>
    <w:rsid w:val="0014776E"/>
    <w:rsid w:val="00147E62"/>
    <w:rsid w:val="00147EAA"/>
    <w:rsid w:val="001503AB"/>
    <w:rsid w:val="00150809"/>
    <w:rsid w:val="00150F10"/>
    <w:rsid w:val="00151101"/>
    <w:rsid w:val="00151457"/>
    <w:rsid w:val="00152934"/>
    <w:rsid w:val="00152F1D"/>
    <w:rsid w:val="00153164"/>
    <w:rsid w:val="00154681"/>
    <w:rsid w:val="001555CE"/>
    <w:rsid w:val="00155909"/>
    <w:rsid w:val="00155E42"/>
    <w:rsid w:val="001563B7"/>
    <w:rsid w:val="0015706A"/>
    <w:rsid w:val="00161311"/>
    <w:rsid w:val="00161400"/>
    <w:rsid w:val="00161519"/>
    <w:rsid w:val="001625CA"/>
    <w:rsid w:val="00162959"/>
    <w:rsid w:val="001629EC"/>
    <w:rsid w:val="0016395C"/>
    <w:rsid w:val="00164F78"/>
    <w:rsid w:val="00165910"/>
    <w:rsid w:val="00165B14"/>
    <w:rsid w:val="00166C81"/>
    <w:rsid w:val="00166E0C"/>
    <w:rsid w:val="001672C2"/>
    <w:rsid w:val="00167655"/>
    <w:rsid w:val="001679DD"/>
    <w:rsid w:val="00170195"/>
    <w:rsid w:val="0017021C"/>
    <w:rsid w:val="0017171E"/>
    <w:rsid w:val="00171816"/>
    <w:rsid w:val="00171A2C"/>
    <w:rsid w:val="001724B1"/>
    <w:rsid w:val="00172B33"/>
    <w:rsid w:val="001734EB"/>
    <w:rsid w:val="001736D1"/>
    <w:rsid w:val="00174416"/>
    <w:rsid w:val="0017516A"/>
    <w:rsid w:val="00175825"/>
    <w:rsid w:val="0017598F"/>
    <w:rsid w:val="00177E0B"/>
    <w:rsid w:val="00180C8D"/>
    <w:rsid w:val="001811EF"/>
    <w:rsid w:val="00181233"/>
    <w:rsid w:val="00181CCE"/>
    <w:rsid w:val="00182AEC"/>
    <w:rsid w:val="0018531D"/>
    <w:rsid w:val="001856AE"/>
    <w:rsid w:val="00185E2B"/>
    <w:rsid w:val="00186933"/>
    <w:rsid w:val="0018696B"/>
    <w:rsid w:val="00186ACF"/>
    <w:rsid w:val="00186F6E"/>
    <w:rsid w:val="001876EE"/>
    <w:rsid w:val="0019097C"/>
    <w:rsid w:val="0019141E"/>
    <w:rsid w:val="00191848"/>
    <w:rsid w:val="00192055"/>
    <w:rsid w:val="0019257C"/>
    <w:rsid w:val="001936CB"/>
    <w:rsid w:val="001943ED"/>
    <w:rsid w:val="001944E4"/>
    <w:rsid w:val="00194665"/>
    <w:rsid w:val="00195FEA"/>
    <w:rsid w:val="001963F0"/>
    <w:rsid w:val="00196515"/>
    <w:rsid w:val="00196AC7"/>
    <w:rsid w:val="0019759A"/>
    <w:rsid w:val="001978B1"/>
    <w:rsid w:val="00197CF1"/>
    <w:rsid w:val="00197E02"/>
    <w:rsid w:val="00197EB0"/>
    <w:rsid w:val="001A0768"/>
    <w:rsid w:val="001A07C7"/>
    <w:rsid w:val="001A21F5"/>
    <w:rsid w:val="001A2375"/>
    <w:rsid w:val="001A3E07"/>
    <w:rsid w:val="001A4AE6"/>
    <w:rsid w:val="001A4D03"/>
    <w:rsid w:val="001A5E8A"/>
    <w:rsid w:val="001A66F1"/>
    <w:rsid w:val="001A7403"/>
    <w:rsid w:val="001A750D"/>
    <w:rsid w:val="001A76D3"/>
    <w:rsid w:val="001A77FC"/>
    <w:rsid w:val="001A7B7F"/>
    <w:rsid w:val="001B0F24"/>
    <w:rsid w:val="001B2E37"/>
    <w:rsid w:val="001B300D"/>
    <w:rsid w:val="001B45F0"/>
    <w:rsid w:val="001B4701"/>
    <w:rsid w:val="001B4E5D"/>
    <w:rsid w:val="001B4EBD"/>
    <w:rsid w:val="001B5242"/>
    <w:rsid w:val="001B7131"/>
    <w:rsid w:val="001C025D"/>
    <w:rsid w:val="001C0B27"/>
    <w:rsid w:val="001C139C"/>
    <w:rsid w:val="001C1418"/>
    <w:rsid w:val="001C1BCC"/>
    <w:rsid w:val="001C1BD1"/>
    <w:rsid w:val="001C2068"/>
    <w:rsid w:val="001C3070"/>
    <w:rsid w:val="001C3106"/>
    <w:rsid w:val="001C329D"/>
    <w:rsid w:val="001C442B"/>
    <w:rsid w:val="001C4CF2"/>
    <w:rsid w:val="001C5647"/>
    <w:rsid w:val="001C669C"/>
    <w:rsid w:val="001C6A3D"/>
    <w:rsid w:val="001C7290"/>
    <w:rsid w:val="001C7B6D"/>
    <w:rsid w:val="001C7E52"/>
    <w:rsid w:val="001D0017"/>
    <w:rsid w:val="001D0398"/>
    <w:rsid w:val="001D0D9B"/>
    <w:rsid w:val="001D0FD8"/>
    <w:rsid w:val="001D1127"/>
    <w:rsid w:val="001D2051"/>
    <w:rsid w:val="001D23FE"/>
    <w:rsid w:val="001D2612"/>
    <w:rsid w:val="001D3091"/>
    <w:rsid w:val="001D3668"/>
    <w:rsid w:val="001D3CFE"/>
    <w:rsid w:val="001D3FFF"/>
    <w:rsid w:val="001D4E6B"/>
    <w:rsid w:val="001D59E2"/>
    <w:rsid w:val="001D5DD0"/>
    <w:rsid w:val="001D6908"/>
    <w:rsid w:val="001D694E"/>
    <w:rsid w:val="001D69E3"/>
    <w:rsid w:val="001D7EAF"/>
    <w:rsid w:val="001E00B4"/>
    <w:rsid w:val="001E03A1"/>
    <w:rsid w:val="001E0B5A"/>
    <w:rsid w:val="001E10A4"/>
    <w:rsid w:val="001E1E4E"/>
    <w:rsid w:val="001E2CE1"/>
    <w:rsid w:val="001E2EE3"/>
    <w:rsid w:val="001E3FF5"/>
    <w:rsid w:val="001E5412"/>
    <w:rsid w:val="001E5787"/>
    <w:rsid w:val="001E5DF1"/>
    <w:rsid w:val="001E68EA"/>
    <w:rsid w:val="001E76F0"/>
    <w:rsid w:val="001F08DB"/>
    <w:rsid w:val="001F0F6C"/>
    <w:rsid w:val="001F20C2"/>
    <w:rsid w:val="001F2D57"/>
    <w:rsid w:val="001F4339"/>
    <w:rsid w:val="001F529E"/>
    <w:rsid w:val="001F54B9"/>
    <w:rsid w:val="001F5D5B"/>
    <w:rsid w:val="001F6139"/>
    <w:rsid w:val="001F734A"/>
    <w:rsid w:val="001F7744"/>
    <w:rsid w:val="002000FF"/>
    <w:rsid w:val="002001C5"/>
    <w:rsid w:val="00200A57"/>
    <w:rsid w:val="00200CE5"/>
    <w:rsid w:val="00201ED9"/>
    <w:rsid w:val="002024E5"/>
    <w:rsid w:val="00202664"/>
    <w:rsid w:val="00202A62"/>
    <w:rsid w:val="002032ED"/>
    <w:rsid w:val="002036AD"/>
    <w:rsid w:val="00203A71"/>
    <w:rsid w:val="0020481B"/>
    <w:rsid w:val="00205A9A"/>
    <w:rsid w:val="00205B52"/>
    <w:rsid w:val="00206E64"/>
    <w:rsid w:val="002077FA"/>
    <w:rsid w:val="0021025A"/>
    <w:rsid w:val="00210390"/>
    <w:rsid w:val="00210B45"/>
    <w:rsid w:val="00210B56"/>
    <w:rsid w:val="002115CB"/>
    <w:rsid w:val="0021206C"/>
    <w:rsid w:val="00212331"/>
    <w:rsid w:val="00212A36"/>
    <w:rsid w:val="0021349B"/>
    <w:rsid w:val="002138A1"/>
    <w:rsid w:val="00213A49"/>
    <w:rsid w:val="00213F75"/>
    <w:rsid w:val="00213FB3"/>
    <w:rsid w:val="0021495F"/>
    <w:rsid w:val="00214EF4"/>
    <w:rsid w:val="00215883"/>
    <w:rsid w:val="00216247"/>
    <w:rsid w:val="0021659D"/>
    <w:rsid w:val="00217A1E"/>
    <w:rsid w:val="00220F8F"/>
    <w:rsid w:val="00222AAC"/>
    <w:rsid w:val="00223865"/>
    <w:rsid w:val="00223F21"/>
    <w:rsid w:val="00225875"/>
    <w:rsid w:val="00225EC8"/>
    <w:rsid w:val="00226FA6"/>
    <w:rsid w:val="002271E4"/>
    <w:rsid w:val="00227830"/>
    <w:rsid w:val="0022791A"/>
    <w:rsid w:val="00227DE5"/>
    <w:rsid w:val="00230416"/>
    <w:rsid w:val="002317DA"/>
    <w:rsid w:val="0023288A"/>
    <w:rsid w:val="00233D80"/>
    <w:rsid w:val="00234B4C"/>
    <w:rsid w:val="00234C3F"/>
    <w:rsid w:val="0023502A"/>
    <w:rsid w:val="002358D8"/>
    <w:rsid w:val="00235B0A"/>
    <w:rsid w:val="002365D1"/>
    <w:rsid w:val="0023682B"/>
    <w:rsid w:val="0023711F"/>
    <w:rsid w:val="002379A6"/>
    <w:rsid w:val="00241520"/>
    <w:rsid w:val="002416BC"/>
    <w:rsid w:val="00242156"/>
    <w:rsid w:val="002432E6"/>
    <w:rsid w:val="0024392B"/>
    <w:rsid w:val="0024490E"/>
    <w:rsid w:val="00246097"/>
    <w:rsid w:val="00246F1F"/>
    <w:rsid w:val="002473B5"/>
    <w:rsid w:val="00247A1F"/>
    <w:rsid w:val="00250189"/>
    <w:rsid w:val="00252995"/>
    <w:rsid w:val="00253FE6"/>
    <w:rsid w:val="002544EF"/>
    <w:rsid w:val="00254E8B"/>
    <w:rsid w:val="002553ED"/>
    <w:rsid w:val="00255C86"/>
    <w:rsid w:val="00256423"/>
    <w:rsid w:val="00256430"/>
    <w:rsid w:val="00256563"/>
    <w:rsid w:val="00256B58"/>
    <w:rsid w:val="00257329"/>
    <w:rsid w:val="00257B08"/>
    <w:rsid w:val="00260C12"/>
    <w:rsid w:val="00260EC5"/>
    <w:rsid w:val="00261173"/>
    <w:rsid w:val="00261801"/>
    <w:rsid w:val="002618F6"/>
    <w:rsid w:val="00264238"/>
    <w:rsid w:val="00264747"/>
    <w:rsid w:val="00264D90"/>
    <w:rsid w:val="00265B33"/>
    <w:rsid w:val="00265C2A"/>
    <w:rsid w:val="002678E7"/>
    <w:rsid w:val="00267EC5"/>
    <w:rsid w:val="002702C7"/>
    <w:rsid w:val="0027083F"/>
    <w:rsid w:val="00270D7E"/>
    <w:rsid w:val="00271A01"/>
    <w:rsid w:val="00271D6F"/>
    <w:rsid w:val="002726FE"/>
    <w:rsid w:val="00274114"/>
    <w:rsid w:val="00274234"/>
    <w:rsid w:val="00274955"/>
    <w:rsid w:val="00275170"/>
    <w:rsid w:val="0027564C"/>
    <w:rsid w:val="00275671"/>
    <w:rsid w:val="00275795"/>
    <w:rsid w:val="00275964"/>
    <w:rsid w:val="00275F19"/>
    <w:rsid w:val="00276B32"/>
    <w:rsid w:val="0027760D"/>
    <w:rsid w:val="0027760E"/>
    <w:rsid w:val="00277875"/>
    <w:rsid w:val="00277B4D"/>
    <w:rsid w:val="00277EFA"/>
    <w:rsid w:val="002804AF"/>
    <w:rsid w:val="0028104B"/>
    <w:rsid w:val="0028110D"/>
    <w:rsid w:val="00283095"/>
    <w:rsid w:val="002832E3"/>
    <w:rsid w:val="00285431"/>
    <w:rsid w:val="002859A9"/>
    <w:rsid w:val="002865C3"/>
    <w:rsid w:val="002873B9"/>
    <w:rsid w:val="00287BEB"/>
    <w:rsid w:val="00287CE4"/>
    <w:rsid w:val="00287D23"/>
    <w:rsid w:val="00290D67"/>
    <w:rsid w:val="0029106C"/>
    <w:rsid w:val="00291207"/>
    <w:rsid w:val="002922EE"/>
    <w:rsid w:val="002929C5"/>
    <w:rsid w:val="00292CE3"/>
    <w:rsid w:val="00292DFF"/>
    <w:rsid w:val="00293208"/>
    <w:rsid w:val="002949EE"/>
    <w:rsid w:val="00295C45"/>
    <w:rsid w:val="00295C8C"/>
    <w:rsid w:val="00296318"/>
    <w:rsid w:val="0029734E"/>
    <w:rsid w:val="00297C21"/>
    <w:rsid w:val="00297C84"/>
    <w:rsid w:val="002A1474"/>
    <w:rsid w:val="002A1A95"/>
    <w:rsid w:val="002A1B6B"/>
    <w:rsid w:val="002A2033"/>
    <w:rsid w:val="002A296A"/>
    <w:rsid w:val="002A36AD"/>
    <w:rsid w:val="002A3AB7"/>
    <w:rsid w:val="002A3B69"/>
    <w:rsid w:val="002A3C97"/>
    <w:rsid w:val="002A4559"/>
    <w:rsid w:val="002A462B"/>
    <w:rsid w:val="002A474A"/>
    <w:rsid w:val="002A525E"/>
    <w:rsid w:val="002A61D1"/>
    <w:rsid w:val="002A61E3"/>
    <w:rsid w:val="002A6809"/>
    <w:rsid w:val="002A6C69"/>
    <w:rsid w:val="002A75B0"/>
    <w:rsid w:val="002A7716"/>
    <w:rsid w:val="002A7DEB"/>
    <w:rsid w:val="002B04C3"/>
    <w:rsid w:val="002B083B"/>
    <w:rsid w:val="002B0B4C"/>
    <w:rsid w:val="002B0C25"/>
    <w:rsid w:val="002B0F1A"/>
    <w:rsid w:val="002B119D"/>
    <w:rsid w:val="002B129F"/>
    <w:rsid w:val="002B1DB7"/>
    <w:rsid w:val="002B1DE4"/>
    <w:rsid w:val="002B2726"/>
    <w:rsid w:val="002B3877"/>
    <w:rsid w:val="002B38A9"/>
    <w:rsid w:val="002B3B36"/>
    <w:rsid w:val="002B4397"/>
    <w:rsid w:val="002B43A2"/>
    <w:rsid w:val="002B50B2"/>
    <w:rsid w:val="002B5E32"/>
    <w:rsid w:val="002B5EB4"/>
    <w:rsid w:val="002B6936"/>
    <w:rsid w:val="002B6A70"/>
    <w:rsid w:val="002B73EE"/>
    <w:rsid w:val="002B7938"/>
    <w:rsid w:val="002C054B"/>
    <w:rsid w:val="002C0744"/>
    <w:rsid w:val="002C08A3"/>
    <w:rsid w:val="002C111F"/>
    <w:rsid w:val="002C13D4"/>
    <w:rsid w:val="002C1C84"/>
    <w:rsid w:val="002C20BC"/>
    <w:rsid w:val="002C24E2"/>
    <w:rsid w:val="002C26A0"/>
    <w:rsid w:val="002C2EA6"/>
    <w:rsid w:val="002C328E"/>
    <w:rsid w:val="002C3C39"/>
    <w:rsid w:val="002C3F51"/>
    <w:rsid w:val="002C42AC"/>
    <w:rsid w:val="002C4A3A"/>
    <w:rsid w:val="002C4DE8"/>
    <w:rsid w:val="002C4E3B"/>
    <w:rsid w:val="002C57C9"/>
    <w:rsid w:val="002C60A1"/>
    <w:rsid w:val="002C60AE"/>
    <w:rsid w:val="002C6BB3"/>
    <w:rsid w:val="002D064E"/>
    <w:rsid w:val="002D20DC"/>
    <w:rsid w:val="002D243A"/>
    <w:rsid w:val="002D2838"/>
    <w:rsid w:val="002D2B58"/>
    <w:rsid w:val="002D3C2A"/>
    <w:rsid w:val="002D41A4"/>
    <w:rsid w:val="002D46FF"/>
    <w:rsid w:val="002D471C"/>
    <w:rsid w:val="002D4BA7"/>
    <w:rsid w:val="002D53E9"/>
    <w:rsid w:val="002D6344"/>
    <w:rsid w:val="002D764C"/>
    <w:rsid w:val="002D767A"/>
    <w:rsid w:val="002D7F3E"/>
    <w:rsid w:val="002E05CF"/>
    <w:rsid w:val="002E0CA2"/>
    <w:rsid w:val="002E12B2"/>
    <w:rsid w:val="002E1447"/>
    <w:rsid w:val="002E2B2E"/>
    <w:rsid w:val="002E2FA7"/>
    <w:rsid w:val="002E33E7"/>
    <w:rsid w:val="002E3CF7"/>
    <w:rsid w:val="002E445F"/>
    <w:rsid w:val="002E4F02"/>
    <w:rsid w:val="002E5A84"/>
    <w:rsid w:val="002E5CF1"/>
    <w:rsid w:val="002E6007"/>
    <w:rsid w:val="002E6D28"/>
    <w:rsid w:val="002E6F23"/>
    <w:rsid w:val="002E7C44"/>
    <w:rsid w:val="002E7E16"/>
    <w:rsid w:val="002E7E5B"/>
    <w:rsid w:val="002F06A4"/>
    <w:rsid w:val="002F0E5A"/>
    <w:rsid w:val="002F1A6F"/>
    <w:rsid w:val="002F4323"/>
    <w:rsid w:val="002F4627"/>
    <w:rsid w:val="002F6667"/>
    <w:rsid w:val="002F75C8"/>
    <w:rsid w:val="003003AF"/>
    <w:rsid w:val="0030108C"/>
    <w:rsid w:val="003016A6"/>
    <w:rsid w:val="003026CB"/>
    <w:rsid w:val="0030275A"/>
    <w:rsid w:val="00302FD1"/>
    <w:rsid w:val="00303366"/>
    <w:rsid w:val="00304100"/>
    <w:rsid w:val="0030467A"/>
    <w:rsid w:val="00304E12"/>
    <w:rsid w:val="00304EAB"/>
    <w:rsid w:val="00305E21"/>
    <w:rsid w:val="003060A2"/>
    <w:rsid w:val="00306760"/>
    <w:rsid w:val="00306817"/>
    <w:rsid w:val="003072DF"/>
    <w:rsid w:val="0030752D"/>
    <w:rsid w:val="00307B77"/>
    <w:rsid w:val="0031065E"/>
    <w:rsid w:val="00312CC7"/>
    <w:rsid w:val="003135DB"/>
    <w:rsid w:val="003143B3"/>
    <w:rsid w:val="00314521"/>
    <w:rsid w:val="00314892"/>
    <w:rsid w:val="0031500D"/>
    <w:rsid w:val="00315D8C"/>
    <w:rsid w:val="00315F40"/>
    <w:rsid w:val="00316BFA"/>
    <w:rsid w:val="0031778F"/>
    <w:rsid w:val="00320290"/>
    <w:rsid w:val="0032061E"/>
    <w:rsid w:val="00320C09"/>
    <w:rsid w:val="00321224"/>
    <w:rsid w:val="003214BC"/>
    <w:rsid w:val="003219B9"/>
    <w:rsid w:val="00321EF4"/>
    <w:rsid w:val="003220EF"/>
    <w:rsid w:val="003234DD"/>
    <w:rsid w:val="00323995"/>
    <w:rsid w:val="003258A0"/>
    <w:rsid w:val="003269D2"/>
    <w:rsid w:val="00326ECF"/>
    <w:rsid w:val="00327EAA"/>
    <w:rsid w:val="00330CC1"/>
    <w:rsid w:val="003320B1"/>
    <w:rsid w:val="00332E67"/>
    <w:rsid w:val="0033436E"/>
    <w:rsid w:val="00334561"/>
    <w:rsid w:val="0033484C"/>
    <w:rsid w:val="0033508B"/>
    <w:rsid w:val="00336483"/>
    <w:rsid w:val="003367FA"/>
    <w:rsid w:val="003371C6"/>
    <w:rsid w:val="003376A4"/>
    <w:rsid w:val="00337C7A"/>
    <w:rsid w:val="00337E47"/>
    <w:rsid w:val="00340388"/>
    <w:rsid w:val="00340796"/>
    <w:rsid w:val="00340C4A"/>
    <w:rsid w:val="00341100"/>
    <w:rsid w:val="0034156D"/>
    <w:rsid w:val="00341E80"/>
    <w:rsid w:val="0034211C"/>
    <w:rsid w:val="00342794"/>
    <w:rsid w:val="00342D42"/>
    <w:rsid w:val="00345167"/>
    <w:rsid w:val="0034574B"/>
    <w:rsid w:val="00345E24"/>
    <w:rsid w:val="00346048"/>
    <w:rsid w:val="003467FE"/>
    <w:rsid w:val="00347BD0"/>
    <w:rsid w:val="00347CD7"/>
    <w:rsid w:val="00350CA2"/>
    <w:rsid w:val="003520AA"/>
    <w:rsid w:val="00352A86"/>
    <w:rsid w:val="00352C90"/>
    <w:rsid w:val="003533B1"/>
    <w:rsid w:val="00353D3B"/>
    <w:rsid w:val="00354263"/>
    <w:rsid w:val="00354CD1"/>
    <w:rsid w:val="00354E4A"/>
    <w:rsid w:val="00355ADD"/>
    <w:rsid w:val="00355E4E"/>
    <w:rsid w:val="00355FEB"/>
    <w:rsid w:val="003564E0"/>
    <w:rsid w:val="00357AB3"/>
    <w:rsid w:val="00357D2B"/>
    <w:rsid w:val="00360E98"/>
    <w:rsid w:val="00360F24"/>
    <w:rsid w:val="00360F60"/>
    <w:rsid w:val="00361FB3"/>
    <w:rsid w:val="00362DCD"/>
    <w:rsid w:val="00362ED3"/>
    <w:rsid w:val="00363353"/>
    <w:rsid w:val="00363B89"/>
    <w:rsid w:val="00364384"/>
    <w:rsid w:val="00364688"/>
    <w:rsid w:val="00364AB0"/>
    <w:rsid w:val="00364ADA"/>
    <w:rsid w:val="003663CC"/>
    <w:rsid w:val="003663D5"/>
    <w:rsid w:val="00366C11"/>
    <w:rsid w:val="0036745D"/>
    <w:rsid w:val="00367975"/>
    <w:rsid w:val="003706F2"/>
    <w:rsid w:val="00370887"/>
    <w:rsid w:val="00370A5C"/>
    <w:rsid w:val="00370C66"/>
    <w:rsid w:val="00370E7D"/>
    <w:rsid w:val="0037123E"/>
    <w:rsid w:val="00371B49"/>
    <w:rsid w:val="003722A6"/>
    <w:rsid w:val="003727F8"/>
    <w:rsid w:val="00372E5C"/>
    <w:rsid w:val="00373057"/>
    <w:rsid w:val="00373245"/>
    <w:rsid w:val="0037378E"/>
    <w:rsid w:val="00373DC3"/>
    <w:rsid w:val="0037472C"/>
    <w:rsid w:val="00375078"/>
    <w:rsid w:val="00375D8A"/>
    <w:rsid w:val="0037643D"/>
    <w:rsid w:val="00376A17"/>
    <w:rsid w:val="00377757"/>
    <w:rsid w:val="003779AA"/>
    <w:rsid w:val="00380287"/>
    <w:rsid w:val="003802C5"/>
    <w:rsid w:val="003805AF"/>
    <w:rsid w:val="00380D32"/>
    <w:rsid w:val="0038155E"/>
    <w:rsid w:val="003816E9"/>
    <w:rsid w:val="00382062"/>
    <w:rsid w:val="00382A68"/>
    <w:rsid w:val="00382B97"/>
    <w:rsid w:val="003835B8"/>
    <w:rsid w:val="0038440D"/>
    <w:rsid w:val="0038472E"/>
    <w:rsid w:val="00384850"/>
    <w:rsid w:val="003854CF"/>
    <w:rsid w:val="003856C3"/>
    <w:rsid w:val="003861C3"/>
    <w:rsid w:val="003862C9"/>
    <w:rsid w:val="00386362"/>
    <w:rsid w:val="00386448"/>
    <w:rsid w:val="003872A6"/>
    <w:rsid w:val="003872AF"/>
    <w:rsid w:val="00390C6E"/>
    <w:rsid w:val="003911B8"/>
    <w:rsid w:val="00391930"/>
    <w:rsid w:val="003924DB"/>
    <w:rsid w:val="00392F39"/>
    <w:rsid w:val="003949FB"/>
    <w:rsid w:val="0039551E"/>
    <w:rsid w:val="00395BC4"/>
    <w:rsid w:val="0039645D"/>
    <w:rsid w:val="003965AD"/>
    <w:rsid w:val="003971DD"/>
    <w:rsid w:val="003A109A"/>
    <w:rsid w:val="003A1262"/>
    <w:rsid w:val="003A14CC"/>
    <w:rsid w:val="003A1BB2"/>
    <w:rsid w:val="003A1DD7"/>
    <w:rsid w:val="003A2287"/>
    <w:rsid w:val="003A2AD9"/>
    <w:rsid w:val="003A494E"/>
    <w:rsid w:val="003A5185"/>
    <w:rsid w:val="003A5C4E"/>
    <w:rsid w:val="003A6084"/>
    <w:rsid w:val="003A69B4"/>
    <w:rsid w:val="003A7197"/>
    <w:rsid w:val="003A7A7C"/>
    <w:rsid w:val="003B0932"/>
    <w:rsid w:val="003B0E99"/>
    <w:rsid w:val="003B0FD9"/>
    <w:rsid w:val="003B11B5"/>
    <w:rsid w:val="003B2104"/>
    <w:rsid w:val="003B21F4"/>
    <w:rsid w:val="003B324E"/>
    <w:rsid w:val="003B3EF6"/>
    <w:rsid w:val="003B43FD"/>
    <w:rsid w:val="003B6617"/>
    <w:rsid w:val="003C04CC"/>
    <w:rsid w:val="003C11A9"/>
    <w:rsid w:val="003C13C1"/>
    <w:rsid w:val="003C14AC"/>
    <w:rsid w:val="003C1A41"/>
    <w:rsid w:val="003C2616"/>
    <w:rsid w:val="003C2D84"/>
    <w:rsid w:val="003C388D"/>
    <w:rsid w:val="003C4353"/>
    <w:rsid w:val="003C44BF"/>
    <w:rsid w:val="003C486C"/>
    <w:rsid w:val="003C49E9"/>
    <w:rsid w:val="003C4A31"/>
    <w:rsid w:val="003C53E7"/>
    <w:rsid w:val="003C6312"/>
    <w:rsid w:val="003C6D3E"/>
    <w:rsid w:val="003C7414"/>
    <w:rsid w:val="003D0412"/>
    <w:rsid w:val="003D1254"/>
    <w:rsid w:val="003D182A"/>
    <w:rsid w:val="003D1966"/>
    <w:rsid w:val="003D1AFA"/>
    <w:rsid w:val="003D2DFE"/>
    <w:rsid w:val="003D31EB"/>
    <w:rsid w:val="003D3601"/>
    <w:rsid w:val="003D3812"/>
    <w:rsid w:val="003D3DCC"/>
    <w:rsid w:val="003D42BE"/>
    <w:rsid w:val="003D5B33"/>
    <w:rsid w:val="003D7A34"/>
    <w:rsid w:val="003E00AF"/>
    <w:rsid w:val="003E0382"/>
    <w:rsid w:val="003E32BF"/>
    <w:rsid w:val="003E3E09"/>
    <w:rsid w:val="003E3F31"/>
    <w:rsid w:val="003E4661"/>
    <w:rsid w:val="003E46F6"/>
    <w:rsid w:val="003E4886"/>
    <w:rsid w:val="003E5178"/>
    <w:rsid w:val="003E6E65"/>
    <w:rsid w:val="003F019A"/>
    <w:rsid w:val="003F0CAA"/>
    <w:rsid w:val="003F0F5E"/>
    <w:rsid w:val="003F1DE8"/>
    <w:rsid w:val="003F1EF4"/>
    <w:rsid w:val="003F27CC"/>
    <w:rsid w:val="003F2FB0"/>
    <w:rsid w:val="003F3898"/>
    <w:rsid w:val="003F3E54"/>
    <w:rsid w:val="003F514A"/>
    <w:rsid w:val="003F58C4"/>
    <w:rsid w:val="003F5B15"/>
    <w:rsid w:val="003F6907"/>
    <w:rsid w:val="003F7D13"/>
    <w:rsid w:val="003F7FB6"/>
    <w:rsid w:val="004001FE"/>
    <w:rsid w:val="00400EA5"/>
    <w:rsid w:val="004031EB"/>
    <w:rsid w:val="00403675"/>
    <w:rsid w:val="00403AC9"/>
    <w:rsid w:val="0040493F"/>
    <w:rsid w:val="00404D17"/>
    <w:rsid w:val="004054FF"/>
    <w:rsid w:val="004062FD"/>
    <w:rsid w:val="00410304"/>
    <w:rsid w:val="00410377"/>
    <w:rsid w:val="004126B1"/>
    <w:rsid w:val="00412799"/>
    <w:rsid w:val="00412EB5"/>
    <w:rsid w:val="0041303C"/>
    <w:rsid w:val="00413860"/>
    <w:rsid w:val="00413B63"/>
    <w:rsid w:val="004154EE"/>
    <w:rsid w:val="00415830"/>
    <w:rsid w:val="00417D90"/>
    <w:rsid w:val="0042077C"/>
    <w:rsid w:val="00420FC5"/>
    <w:rsid w:val="0042196B"/>
    <w:rsid w:val="00421B8B"/>
    <w:rsid w:val="00422066"/>
    <w:rsid w:val="004221DB"/>
    <w:rsid w:val="00423140"/>
    <w:rsid w:val="004234B9"/>
    <w:rsid w:val="00423525"/>
    <w:rsid w:val="0042388B"/>
    <w:rsid w:val="00423E74"/>
    <w:rsid w:val="00425A34"/>
    <w:rsid w:val="00425FE9"/>
    <w:rsid w:val="00426091"/>
    <w:rsid w:val="004269E0"/>
    <w:rsid w:val="0042727C"/>
    <w:rsid w:val="0042732F"/>
    <w:rsid w:val="004275BD"/>
    <w:rsid w:val="0042797A"/>
    <w:rsid w:val="00430129"/>
    <w:rsid w:val="0043017C"/>
    <w:rsid w:val="004307D8"/>
    <w:rsid w:val="00430CDE"/>
    <w:rsid w:val="00431949"/>
    <w:rsid w:val="00431B43"/>
    <w:rsid w:val="004326E0"/>
    <w:rsid w:val="00433856"/>
    <w:rsid w:val="00433B86"/>
    <w:rsid w:val="004341AA"/>
    <w:rsid w:val="00434216"/>
    <w:rsid w:val="00434BD9"/>
    <w:rsid w:val="00434E2B"/>
    <w:rsid w:val="0043553B"/>
    <w:rsid w:val="00435BBF"/>
    <w:rsid w:val="00435ED8"/>
    <w:rsid w:val="00436215"/>
    <w:rsid w:val="004363F1"/>
    <w:rsid w:val="00436DCF"/>
    <w:rsid w:val="004374C1"/>
    <w:rsid w:val="00440A59"/>
    <w:rsid w:val="00440A8B"/>
    <w:rsid w:val="00440C30"/>
    <w:rsid w:val="00441581"/>
    <w:rsid w:val="0044163A"/>
    <w:rsid w:val="00441D86"/>
    <w:rsid w:val="004423D7"/>
    <w:rsid w:val="0044283B"/>
    <w:rsid w:val="00443232"/>
    <w:rsid w:val="004436D1"/>
    <w:rsid w:val="00444029"/>
    <w:rsid w:val="00444452"/>
    <w:rsid w:val="004445D5"/>
    <w:rsid w:val="0044525D"/>
    <w:rsid w:val="00445727"/>
    <w:rsid w:val="00446F54"/>
    <w:rsid w:val="00450C38"/>
    <w:rsid w:val="004520B6"/>
    <w:rsid w:val="00452781"/>
    <w:rsid w:val="00453E6E"/>
    <w:rsid w:val="00453F38"/>
    <w:rsid w:val="00453F61"/>
    <w:rsid w:val="00454AAD"/>
    <w:rsid w:val="00454C71"/>
    <w:rsid w:val="00455390"/>
    <w:rsid w:val="0045641B"/>
    <w:rsid w:val="004567F0"/>
    <w:rsid w:val="00456A4A"/>
    <w:rsid w:val="00457263"/>
    <w:rsid w:val="00460D1F"/>
    <w:rsid w:val="004614D6"/>
    <w:rsid w:val="004615AB"/>
    <w:rsid w:val="00461B93"/>
    <w:rsid w:val="00461F6E"/>
    <w:rsid w:val="00462C3C"/>
    <w:rsid w:val="004630B5"/>
    <w:rsid w:val="004630BC"/>
    <w:rsid w:val="00463224"/>
    <w:rsid w:val="00463806"/>
    <w:rsid w:val="004644A7"/>
    <w:rsid w:val="00464EB5"/>
    <w:rsid w:val="0046539E"/>
    <w:rsid w:val="00466120"/>
    <w:rsid w:val="0046617C"/>
    <w:rsid w:val="004664CC"/>
    <w:rsid w:val="00467BCF"/>
    <w:rsid w:val="00467BE7"/>
    <w:rsid w:val="00467CC1"/>
    <w:rsid w:val="00470264"/>
    <w:rsid w:val="004704F8"/>
    <w:rsid w:val="00471DE7"/>
    <w:rsid w:val="00471EC6"/>
    <w:rsid w:val="00472471"/>
    <w:rsid w:val="00473D11"/>
    <w:rsid w:val="0047420A"/>
    <w:rsid w:val="00474B47"/>
    <w:rsid w:val="00474FB9"/>
    <w:rsid w:val="0047533C"/>
    <w:rsid w:val="004759DC"/>
    <w:rsid w:val="00475D3A"/>
    <w:rsid w:val="00477B52"/>
    <w:rsid w:val="00480026"/>
    <w:rsid w:val="004806ED"/>
    <w:rsid w:val="00480D48"/>
    <w:rsid w:val="0048115F"/>
    <w:rsid w:val="004811CB"/>
    <w:rsid w:val="00482545"/>
    <w:rsid w:val="004845AD"/>
    <w:rsid w:val="00484BF2"/>
    <w:rsid w:val="00486DC7"/>
    <w:rsid w:val="00487D40"/>
    <w:rsid w:val="00490F1B"/>
    <w:rsid w:val="00491677"/>
    <w:rsid w:val="0049304E"/>
    <w:rsid w:val="00493B0F"/>
    <w:rsid w:val="00493EEC"/>
    <w:rsid w:val="004946F3"/>
    <w:rsid w:val="00494C6F"/>
    <w:rsid w:val="00494D33"/>
    <w:rsid w:val="00496700"/>
    <w:rsid w:val="00496735"/>
    <w:rsid w:val="004969D1"/>
    <w:rsid w:val="00496BCA"/>
    <w:rsid w:val="00496D66"/>
    <w:rsid w:val="00496E97"/>
    <w:rsid w:val="00497316"/>
    <w:rsid w:val="00497968"/>
    <w:rsid w:val="00497DD5"/>
    <w:rsid w:val="004A00B9"/>
    <w:rsid w:val="004A0191"/>
    <w:rsid w:val="004A075E"/>
    <w:rsid w:val="004A078E"/>
    <w:rsid w:val="004A101A"/>
    <w:rsid w:val="004A173D"/>
    <w:rsid w:val="004A2074"/>
    <w:rsid w:val="004A2216"/>
    <w:rsid w:val="004A22FD"/>
    <w:rsid w:val="004A2D73"/>
    <w:rsid w:val="004A2EFC"/>
    <w:rsid w:val="004A3B0D"/>
    <w:rsid w:val="004A4326"/>
    <w:rsid w:val="004A45E4"/>
    <w:rsid w:val="004A476D"/>
    <w:rsid w:val="004A53D6"/>
    <w:rsid w:val="004A6172"/>
    <w:rsid w:val="004A6E6C"/>
    <w:rsid w:val="004A71EF"/>
    <w:rsid w:val="004A7342"/>
    <w:rsid w:val="004A7594"/>
    <w:rsid w:val="004A7B44"/>
    <w:rsid w:val="004B06CB"/>
    <w:rsid w:val="004B0F82"/>
    <w:rsid w:val="004B0FA5"/>
    <w:rsid w:val="004B1A5E"/>
    <w:rsid w:val="004B1B5E"/>
    <w:rsid w:val="004B1CC9"/>
    <w:rsid w:val="004B1CDD"/>
    <w:rsid w:val="004B20F4"/>
    <w:rsid w:val="004B24BE"/>
    <w:rsid w:val="004B2BE1"/>
    <w:rsid w:val="004B3006"/>
    <w:rsid w:val="004B33A2"/>
    <w:rsid w:val="004B3671"/>
    <w:rsid w:val="004B5CA4"/>
    <w:rsid w:val="004B6D26"/>
    <w:rsid w:val="004B6F9B"/>
    <w:rsid w:val="004B7FCA"/>
    <w:rsid w:val="004C04EF"/>
    <w:rsid w:val="004C0F20"/>
    <w:rsid w:val="004C16AC"/>
    <w:rsid w:val="004C1A58"/>
    <w:rsid w:val="004C3353"/>
    <w:rsid w:val="004C33B6"/>
    <w:rsid w:val="004C3418"/>
    <w:rsid w:val="004C3AF9"/>
    <w:rsid w:val="004C406F"/>
    <w:rsid w:val="004C4DB9"/>
    <w:rsid w:val="004C58E6"/>
    <w:rsid w:val="004C5C60"/>
    <w:rsid w:val="004C715D"/>
    <w:rsid w:val="004D00C9"/>
    <w:rsid w:val="004D0FA2"/>
    <w:rsid w:val="004D0FC8"/>
    <w:rsid w:val="004D10F6"/>
    <w:rsid w:val="004D14F5"/>
    <w:rsid w:val="004D17D4"/>
    <w:rsid w:val="004D1D04"/>
    <w:rsid w:val="004D1FF1"/>
    <w:rsid w:val="004D20AD"/>
    <w:rsid w:val="004D293A"/>
    <w:rsid w:val="004D3179"/>
    <w:rsid w:val="004D37CC"/>
    <w:rsid w:val="004D3885"/>
    <w:rsid w:val="004D3FAD"/>
    <w:rsid w:val="004D41A1"/>
    <w:rsid w:val="004D4B62"/>
    <w:rsid w:val="004D5631"/>
    <w:rsid w:val="004D5746"/>
    <w:rsid w:val="004D612C"/>
    <w:rsid w:val="004D6676"/>
    <w:rsid w:val="004D7635"/>
    <w:rsid w:val="004E1308"/>
    <w:rsid w:val="004E22FC"/>
    <w:rsid w:val="004E2F99"/>
    <w:rsid w:val="004E3749"/>
    <w:rsid w:val="004E37F4"/>
    <w:rsid w:val="004E3B56"/>
    <w:rsid w:val="004E3D5B"/>
    <w:rsid w:val="004E3FFB"/>
    <w:rsid w:val="004E59C4"/>
    <w:rsid w:val="004E5A42"/>
    <w:rsid w:val="004E62AF"/>
    <w:rsid w:val="004E6445"/>
    <w:rsid w:val="004E6542"/>
    <w:rsid w:val="004E6A27"/>
    <w:rsid w:val="004E6D1A"/>
    <w:rsid w:val="004E764B"/>
    <w:rsid w:val="004E7CB1"/>
    <w:rsid w:val="004F0166"/>
    <w:rsid w:val="004F1307"/>
    <w:rsid w:val="004F1A15"/>
    <w:rsid w:val="004F1B83"/>
    <w:rsid w:val="004F25C7"/>
    <w:rsid w:val="004F2ACD"/>
    <w:rsid w:val="004F3938"/>
    <w:rsid w:val="004F3D8C"/>
    <w:rsid w:val="004F5D8E"/>
    <w:rsid w:val="004F627D"/>
    <w:rsid w:val="0050051F"/>
    <w:rsid w:val="0050086F"/>
    <w:rsid w:val="005009DE"/>
    <w:rsid w:val="00500E4D"/>
    <w:rsid w:val="00500FBD"/>
    <w:rsid w:val="0050180A"/>
    <w:rsid w:val="0050181D"/>
    <w:rsid w:val="00501AC2"/>
    <w:rsid w:val="00502137"/>
    <w:rsid w:val="00502927"/>
    <w:rsid w:val="00502CA1"/>
    <w:rsid w:val="00502F21"/>
    <w:rsid w:val="00503284"/>
    <w:rsid w:val="005046FF"/>
    <w:rsid w:val="00505C95"/>
    <w:rsid w:val="00506C93"/>
    <w:rsid w:val="0050718D"/>
    <w:rsid w:val="005073E1"/>
    <w:rsid w:val="00507AA5"/>
    <w:rsid w:val="00510133"/>
    <w:rsid w:val="005102F6"/>
    <w:rsid w:val="00511102"/>
    <w:rsid w:val="00511271"/>
    <w:rsid w:val="005121F0"/>
    <w:rsid w:val="00512D51"/>
    <w:rsid w:val="00513EA6"/>
    <w:rsid w:val="00514663"/>
    <w:rsid w:val="0051516E"/>
    <w:rsid w:val="005153DF"/>
    <w:rsid w:val="00515664"/>
    <w:rsid w:val="00515FE8"/>
    <w:rsid w:val="00516221"/>
    <w:rsid w:val="0051696F"/>
    <w:rsid w:val="00516AC9"/>
    <w:rsid w:val="0052049F"/>
    <w:rsid w:val="00520A04"/>
    <w:rsid w:val="00520B1A"/>
    <w:rsid w:val="00520D18"/>
    <w:rsid w:val="0052120D"/>
    <w:rsid w:val="0052149B"/>
    <w:rsid w:val="005216F6"/>
    <w:rsid w:val="00521D8A"/>
    <w:rsid w:val="00522B81"/>
    <w:rsid w:val="00523703"/>
    <w:rsid w:val="00523EBD"/>
    <w:rsid w:val="00523EC5"/>
    <w:rsid w:val="00524D8E"/>
    <w:rsid w:val="00526520"/>
    <w:rsid w:val="005267F9"/>
    <w:rsid w:val="00526B84"/>
    <w:rsid w:val="00530268"/>
    <w:rsid w:val="005306BF"/>
    <w:rsid w:val="0053173D"/>
    <w:rsid w:val="00531DF2"/>
    <w:rsid w:val="00532B16"/>
    <w:rsid w:val="0053366A"/>
    <w:rsid w:val="005339DF"/>
    <w:rsid w:val="00533ECA"/>
    <w:rsid w:val="005351BF"/>
    <w:rsid w:val="00535212"/>
    <w:rsid w:val="0053522B"/>
    <w:rsid w:val="00536162"/>
    <w:rsid w:val="00536CAF"/>
    <w:rsid w:val="0053739D"/>
    <w:rsid w:val="00537660"/>
    <w:rsid w:val="00540036"/>
    <w:rsid w:val="0054103A"/>
    <w:rsid w:val="005413CA"/>
    <w:rsid w:val="005417D6"/>
    <w:rsid w:val="00541FC4"/>
    <w:rsid w:val="00542533"/>
    <w:rsid w:val="0054299E"/>
    <w:rsid w:val="005432FC"/>
    <w:rsid w:val="0054339F"/>
    <w:rsid w:val="005433B8"/>
    <w:rsid w:val="00543979"/>
    <w:rsid w:val="00545292"/>
    <w:rsid w:val="00545AAF"/>
    <w:rsid w:val="00546219"/>
    <w:rsid w:val="0054781B"/>
    <w:rsid w:val="00547826"/>
    <w:rsid w:val="00547D15"/>
    <w:rsid w:val="00547E10"/>
    <w:rsid w:val="00547EB6"/>
    <w:rsid w:val="005521DF"/>
    <w:rsid w:val="005538F9"/>
    <w:rsid w:val="00554265"/>
    <w:rsid w:val="00554403"/>
    <w:rsid w:val="00554AB4"/>
    <w:rsid w:val="00555C47"/>
    <w:rsid w:val="00556BA1"/>
    <w:rsid w:val="00557C15"/>
    <w:rsid w:val="00557D41"/>
    <w:rsid w:val="00557EA5"/>
    <w:rsid w:val="00560129"/>
    <w:rsid w:val="005603F1"/>
    <w:rsid w:val="00560E50"/>
    <w:rsid w:val="005625E6"/>
    <w:rsid w:val="00563F4D"/>
    <w:rsid w:val="0056454A"/>
    <w:rsid w:val="00564AFD"/>
    <w:rsid w:val="00564EDD"/>
    <w:rsid w:val="00565AF5"/>
    <w:rsid w:val="005662C6"/>
    <w:rsid w:val="0056644C"/>
    <w:rsid w:val="00567F22"/>
    <w:rsid w:val="005701FB"/>
    <w:rsid w:val="00571662"/>
    <w:rsid w:val="005716B7"/>
    <w:rsid w:val="00572102"/>
    <w:rsid w:val="005727A8"/>
    <w:rsid w:val="005754BD"/>
    <w:rsid w:val="00575766"/>
    <w:rsid w:val="005761DE"/>
    <w:rsid w:val="00576E06"/>
    <w:rsid w:val="005770E2"/>
    <w:rsid w:val="00577299"/>
    <w:rsid w:val="005773A9"/>
    <w:rsid w:val="0057753D"/>
    <w:rsid w:val="00577C22"/>
    <w:rsid w:val="005803D4"/>
    <w:rsid w:val="005807C4"/>
    <w:rsid w:val="0058140B"/>
    <w:rsid w:val="00581540"/>
    <w:rsid w:val="005818E7"/>
    <w:rsid w:val="00581F7B"/>
    <w:rsid w:val="00582B8D"/>
    <w:rsid w:val="00582E44"/>
    <w:rsid w:val="00584CEA"/>
    <w:rsid w:val="005851E4"/>
    <w:rsid w:val="005853C1"/>
    <w:rsid w:val="00585536"/>
    <w:rsid w:val="00585F21"/>
    <w:rsid w:val="005865CD"/>
    <w:rsid w:val="00587173"/>
    <w:rsid w:val="0058750E"/>
    <w:rsid w:val="005876EA"/>
    <w:rsid w:val="00587F85"/>
    <w:rsid w:val="00590575"/>
    <w:rsid w:val="00590AAD"/>
    <w:rsid w:val="00590B70"/>
    <w:rsid w:val="00590BAA"/>
    <w:rsid w:val="005911DD"/>
    <w:rsid w:val="0059142F"/>
    <w:rsid w:val="005918A1"/>
    <w:rsid w:val="00591EA8"/>
    <w:rsid w:val="005925F6"/>
    <w:rsid w:val="0059349C"/>
    <w:rsid w:val="005938E4"/>
    <w:rsid w:val="00594C9F"/>
    <w:rsid w:val="00595C9B"/>
    <w:rsid w:val="00595CCC"/>
    <w:rsid w:val="0059664B"/>
    <w:rsid w:val="00596D5D"/>
    <w:rsid w:val="00596F15"/>
    <w:rsid w:val="0059729B"/>
    <w:rsid w:val="005972AF"/>
    <w:rsid w:val="00597F8D"/>
    <w:rsid w:val="005A021B"/>
    <w:rsid w:val="005A0653"/>
    <w:rsid w:val="005A15F4"/>
    <w:rsid w:val="005A17AB"/>
    <w:rsid w:val="005A1F91"/>
    <w:rsid w:val="005A2E86"/>
    <w:rsid w:val="005A3440"/>
    <w:rsid w:val="005A471E"/>
    <w:rsid w:val="005A4733"/>
    <w:rsid w:val="005A4927"/>
    <w:rsid w:val="005A4A42"/>
    <w:rsid w:val="005A53A2"/>
    <w:rsid w:val="005A5EFE"/>
    <w:rsid w:val="005A6DF8"/>
    <w:rsid w:val="005B0269"/>
    <w:rsid w:val="005B05F3"/>
    <w:rsid w:val="005B0B6C"/>
    <w:rsid w:val="005B1C24"/>
    <w:rsid w:val="005B1CBF"/>
    <w:rsid w:val="005B2025"/>
    <w:rsid w:val="005B20CD"/>
    <w:rsid w:val="005B278C"/>
    <w:rsid w:val="005B28C2"/>
    <w:rsid w:val="005B2DE1"/>
    <w:rsid w:val="005B37F5"/>
    <w:rsid w:val="005B40B8"/>
    <w:rsid w:val="005B42F3"/>
    <w:rsid w:val="005B4B29"/>
    <w:rsid w:val="005B4B89"/>
    <w:rsid w:val="005B4C21"/>
    <w:rsid w:val="005B4C8F"/>
    <w:rsid w:val="005B6360"/>
    <w:rsid w:val="005B6F8C"/>
    <w:rsid w:val="005C2B82"/>
    <w:rsid w:val="005C3155"/>
    <w:rsid w:val="005C336C"/>
    <w:rsid w:val="005C35D3"/>
    <w:rsid w:val="005C3B52"/>
    <w:rsid w:val="005C54FA"/>
    <w:rsid w:val="005C570A"/>
    <w:rsid w:val="005C656A"/>
    <w:rsid w:val="005C6B1A"/>
    <w:rsid w:val="005C6E8C"/>
    <w:rsid w:val="005C74B6"/>
    <w:rsid w:val="005C7B2E"/>
    <w:rsid w:val="005C7DB1"/>
    <w:rsid w:val="005C7F8C"/>
    <w:rsid w:val="005D12EA"/>
    <w:rsid w:val="005D18BB"/>
    <w:rsid w:val="005D193A"/>
    <w:rsid w:val="005D1CE1"/>
    <w:rsid w:val="005D1EEA"/>
    <w:rsid w:val="005D1F04"/>
    <w:rsid w:val="005D2214"/>
    <w:rsid w:val="005D25E4"/>
    <w:rsid w:val="005D3430"/>
    <w:rsid w:val="005D39E5"/>
    <w:rsid w:val="005D3B6D"/>
    <w:rsid w:val="005D3EDF"/>
    <w:rsid w:val="005D42A8"/>
    <w:rsid w:val="005D4458"/>
    <w:rsid w:val="005D4D4D"/>
    <w:rsid w:val="005D56B4"/>
    <w:rsid w:val="005D5CA8"/>
    <w:rsid w:val="005D6F54"/>
    <w:rsid w:val="005D76C6"/>
    <w:rsid w:val="005D7A46"/>
    <w:rsid w:val="005E1E9B"/>
    <w:rsid w:val="005E2C76"/>
    <w:rsid w:val="005E30B7"/>
    <w:rsid w:val="005E3BD6"/>
    <w:rsid w:val="005E3D58"/>
    <w:rsid w:val="005E46C6"/>
    <w:rsid w:val="005E4AF8"/>
    <w:rsid w:val="005E5483"/>
    <w:rsid w:val="005E5E87"/>
    <w:rsid w:val="005E61D1"/>
    <w:rsid w:val="005E670B"/>
    <w:rsid w:val="005E6876"/>
    <w:rsid w:val="005E6CA7"/>
    <w:rsid w:val="005E75C1"/>
    <w:rsid w:val="005F0698"/>
    <w:rsid w:val="005F17AA"/>
    <w:rsid w:val="005F22EC"/>
    <w:rsid w:val="005F25F7"/>
    <w:rsid w:val="005F310E"/>
    <w:rsid w:val="005F3992"/>
    <w:rsid w:val="005F47C7"/>
    <w:rsid w:val="005F524D"/>
    <w:rsid w:val="005F54DE"/>
    <w:rsid w:val="005F58DE"/>
    <w:rsid w:val="005F5D2D"/>
    <w:rsid w:val="005F5D40"/>
    <w:rsid w:val="005F5E4C"/>
    <w:rsid w:val="005F618A"/>
    <w:rsid w:val="005F675F"/>
    <w:rsid w:val="005F6DEC"/>
    <w:rsid w:val="005F6E6C"/>
    <w:rsid w:val="005F7AD6"/>
    <w:rsid w:val="00600198"/>
    <w:rsid w:val="00601095"/>
    <w:rsid w:val="00601B24"/>
    <w:rsid w:val="00601CB9"/>
    <w:rsid w:val="00601F20"/>
    <w:rsid w:val="006022C1"/>
    <w:rsid w:val="00602442"/>
    <w:rsid w:val="00602E0D"/>
    <w:rsid w:val="00603679"/>
    <w:rsid w:val="006039FC"/>
    <w:rsid w:val="00604355"/>
    <w:rsid w:val="0060442E"/>
    <w:rsid w:val="00604720"/>
    <w:rsid w:val="00604CF9"/>
    <w:rsid w:val="00605206"/>
    <w:rsid w:val="00605595"/>
    <w:rsid w:val="006058B7"/>
    <w:rsid w:val="006065B6"/>
    <w:rsid w:val="00607A85"/>
    <w:rsid w:val="00607DFE"/>
    <w:rsid w:val="00610819"/>
    <w:rsid w:val="006115EC"/>
    <w:rsid w:val="00611E1A"/>
    <w:rsid w:val="0061235C"/>
    <w:rsid w:val="00613300"/>
    <w:rsid w:val="0061335E"/>
    <w:rsid w:val="006136A1"/>
    <w:rsid w:val="00614333"/>
    <w:rsid w:val="0061549F"/>
    <w:rsid w:val="0061629A"/>
    <w:rsid w:val="00616A09"/>
    <w:rsid w:val="00616BFB"/>
    <w:rsid w:val="00616E23"/>
    <w:rsid w:val="00620C28"/>
    <w:rsid w:val="0062116D"/>
    <w:rsid w:val="006213C4"/>
    <w:rsid w:val="006222D5"/>
    <w:rsid w:val="00623053"/>
    <w:rsid w:val="00623164"/>
    <w:rsid w:val="00623C99"/>
    <w:rsid w:val="00624ED5"/>
    <w:rsid w:val="006259DF"/>
    <w:rsid w:val="00626305"/>
    <w:rsid w:val="00626932"/>
    <w:rsid w:val="006305D4"/>
    <w:rsid w:val="00630BB9"/>
    <w:rsid w:val="006310EC"/>
    <w:rsid w:val="0063246D"/>
    <w:rsid w:val="00632762"/>
    <w:rsid w:val="00632F35"/>
    <w:rsid w:val="00633530"/>
    <w:rsid w:val="006340F1"/>
    <w:rsid w:val="006349EB"/>
    <w:rsid w:val="00635425"/>
    <w:rsid w:val="00635EB9"/>
    <w:rsid w:val="00635F71"/>
    <w:rsid w:val="00636CF5"/>
    <w:rsid w:val="00637AF8"/>
    <w:rsid w:val="0064060A"/>
    <w:rsid w:val="0064101F"/>
    <w:rsid w:val="006420D6"/>
    <w:rsid w:val="0064227C"/>
    <w:rsid w:val="00642786"/>
    <w:rsid w:val="00642FD2"/>
    <w:rsid w:val="0064395B"/>
    <w:rsid w:val="00643A76"/>
    <w:rsid w:val="006457F4"/>
    <w:rsid w:val="00645B3F"/>
    <w:rsid w:val="00646A5A"/>
    <w:rsid w:val="00646F1C"/>
    <w:rsid w:val="00651142"/>
    <w:rsid w:val="00652644"/>
    <w:rsid w:val="00652859"/>
    <w:rsid w:val="006544A3"/>
    <w:rsid w:val="00654ABB"/>
    <w:rsid w:val="00655099"/>
    <w:rsid w:val="006559CD"/>
    <w:rsid w:val="0065735B"/>
    <w:rsid w:val="00657CEA"/>
    <w:rsid w:val="00657EA7"/>
    <w:rsid w:val="00660DBE"/>
    <w:rsid w:val="00661532"/>
    <w:rsid w:val="006621BB"/>
    <w:rsid w:val="00662C2E"/>
    <w:rsid w:val="00663584"/>
    <w:rsid w:val="0066434B"/>
    <w:rsid w:val="00664AAD"/>
    <w:rsid w:val="00664C70"/>
    <w:rsid w:val="00664DE5"/>
    <w:rsid w:val="00665053"/>
    <w:rsid w:val="00666609"/>
    <w:rsid w:val="00670641"/>
    <w:rsid w:val="00671F59"/>
    <w:rsid w:val="00672132"/>
    <w:rsid w:val="00672FEF"/>
    <w:rsid w:val="0067307B"/>
    <w:rsid w:val="0067314A"/>
    <w:rsid w:val="006731B4"/>
    <w:rsid w:val="006735A4"/>
    <w:rsid w:val="0067394B"/>
    <w:rsid w:val="00674E49"/>
    <w:rsid w:val="00674EC0"/>
    <w:rsid w:val="006750B1"/>
    <w:rsid w:val="006750B2"/>
    <w:rsid w:val="006759C6"/>
    <w:rsid w:val="00676FB1"/>
    <w:rsid w:val="00677496"/>
    <w:rsid w:val="006800DC"/>
    <w:rsid w:val="00680393"/>
    <w:rsid w:val="00681C74"/>
    <w:rsid w:val="006824A3"/>
    <w:rsid w:val="00682F82"/>
    <w:rsid w:val="006830D2"/>
    <w:rsid w:val="00684505"/>
    <w:rsid w:val="006851CF"/>
    <w:rsid w:val="00685CCA"/>
    <w:rsid w:val="00685F0F"/>
    <w:rsid w:val="0068677D"/>
    <w:rsid w:val="006871C9"/>
    <w:rsid w:val="00687781"/>
    <w:rsid w:val="00687ABB"/>
    <w:rsid w:val="00690C82"/>
    <w:rsid w:val="006913DE"/>
    <w:rsid w:val="00691834"/>
    <w:rsid w:val="006918CC"/>
    <w:rsid w:val="00692E0E"/>
    <w:rsid w:val="006939CA"/>
    <w:rsid w:val="00693EA0"/>
    <w:rsid w:val="0069451C"/>
    <w:rsid w:val="0069534E"/>
    <w:rsid w:val="00695CCC"/>
    <w:rsid w:val="00696783"/>
    <w:rsid w:val="00696915"/>
    <w:rsid w:val="00696E3E"/>
    <w:rsid w:val="00697295"/>
    <w:rsid w:val="006975BC"/>
    <w:rsid w:val="00697D64"/>
    <w:rsid w:val="006A0390"/>
    <w:rsid w:val="006A03D0"/>
    <w:rsid w:val="006A0B94"/>
    <w:rsid w:val="006A0C1F"/>
    <w:rsid w:val="006A1135"/>
    <w:rsid w:val="006A1192"/>
    <w:rsid w:val="006A2FB1"/>
    <w:rsid w:val="006A4E0D"/>
    <w:rsid w:val="006A6081"/>
    <w:rsid w:val="006A61D6"/>
    <w:rsid w:val="006A6A5E"/>
    <w:rsid w:val="006A6CD5"/>
    <w:rsid w:val="006A7350"/>
    <w:rsid w:val="006A7DC7"/>
    <w:rsid w:val="006A7FDC"/>
    <w:rsid w:val="006B1902"/>
    <w:rsid w:val="006B1943"/>
    <w:rsid w:val="006B2789"/>
    <w:rsid w:val="006B3378"/>
    <w:rsid w:val="006B39E6"/>
    <w:rsid w:val="006B3DF1"/>
    <w:rsid w:val="006B40B8"/>
    <w:rsid w:val="006B45D3"/>
    <w:rsid w:val="006B5AD6"/>
    <w:rsid w:val="006B61D8"/>
    <w:rsid w:val="006B68FB"/>
    <w:rsid w:val="006B6AAE"/>
    <w:rsid w:val="006C19C9"/>
    <w:rsid w:val="006C1E9D"/>
    <w:rsid w:val="006C2934"/>
    <w:rsid w:val="006C2F46"/>
    <w:rsid w:val="006C3396"/>
    <w:rsid w:val="006C36A1"/>
    <w:rsid w:val="006C3750"/>
    <w:rsid w:val="006C3FCE"/>
    <w:rsid w:val="006C3FD3"/>
    <w:rsid w:val="006C5A9B"/>
    <w:rsid w:val="006C5BDA"/>
    <w:rsid w:val="006C605C"/>
    <w:rsid w:val="006C663E"/>
    <w:rsid w:val="006C672E"/>
    <w:rsid w:val="006C6BB3"/>
    <w:rsid w:val="006C711E"/>
    <w:rsid w:val="006C7DCD"/>
    <w:rsid w:val="006C7E71"/>
    <w:rsid w:val="006D0038"/>
    <w:rsid w:val="006D0741"/>
    <w:rsid w:val="006D27D8"/>
    <w:rsid w:val="006D2876"/>
    <w:rsid w:val="006D31EE"/>
    <w:rsid w:val="006D3C88"/>
    <w:rsid w:val="006D40F1"/>
    <w:rsid w:val="006D431C"/>
    <w:rsid w:val="006D44C2"/>
    <w:rsid w:val="006D4785"/>
    <w:rsid w:val="006D4B9D"/>
    <w:rsid w:val="006D4BBF"/>
    <w:rsid w:val="006D571A"/>
    <w:rsid w:val="006D5CC5"/>
    <w:rsid w:val="006D5F41"/>
    <w:rsid w:val="006D7280"/>
    <w:rsid w:val="006D74A0"/>
    <w:rsid w:val="006D7680"/>
    <w:rsid w:val="006E00E2"/>
    <w:rsid w:val="006E0737"/>
    <w:rsid w:val="006E0815"/>
    <w:rsid w:val="006E0C6C"/>
    <w:rsid w:val="006E138E"/>
    <w:rsid w:val="006E2098"/>
    <w:rsid w:val="006E2BD6"/>
    <w:rsid w:val="006E2CB6"/>
    <w:rsid w:val="006E44A8"/>
    <w:rsid w:val="006E4A71"/>
    <w:rsid w:val="006E4A7A"/>
    <w:rsid w:val="006E4C03"/>
    <w:rsid w:val="006E534D"/>
    <w:rsid w:val="006E556D"/>
    <w:rsid w:val="006E5E6A"/>
    <w:rsid w:val="006E6230"/>
    <w:rsid w:val="006E7289"/>
    <w:rsid w:val="006E75D4"/>
    <w:rsid w:val="006E7B75"/>
    <w:rsid w:val="006E7B7C"/>
    <w:rsid w:val="006F02FA"/>
    <w:rsid w:val="006F1145"/>
    <w:rsid w:val="006F208E"/>
    <w:rsid w:val="006F35FC"/>
    <w:rsid w:val="006F38D5"/>
    <w:rsid w:val="006F45BA"/>
    <w:rsid w:val="006F5355"/>
    <w:rsid w:val="006F6098"/>
    <w:rsid w:val="006F615A"/>
    <w:rsid w:val="006F63A5"/>
    <w:rsid w:val="006F6A52"/>
    <w:rsid w:val="006F795F"/>
    <w:rsid w:val="006F7B37"/>
    <w:rsid w:val="006F7CC9"/>
    <w:rsid w:val="007000CE"/>
    <w:rsid w:val="00700335"/>
    <w:rsid w:val="00701780"/>
    <w:rsid w:val="00702B2B"/>
    <w:rsid w:val="007030D6"/>
    <w:rsid w:val="00703C91"/>
    <w:rsid w:val="00704F0C"/>
    <w:rsid w:val="00705453"/>
    <w:rsid w:val="007058B3"/>
    <w:rsid w:val="00706519"/>
    <w:rsid w:val="00706B42"/>
    <w:rsid w:val="0070759F"/>
    <w:rsid w:val="00710331"/>
    <w:rsid w:val="00710FB9"/>
    <w:rsid w:val="007110DD"/>
    <w:rsid w:val="007118D4"/>
    <w:rsid w:val="00713134"/>
    <w:rsid w:val="00714B1A"/>
    <w:rsid w:val="00715172"/>
    <w:rsid w:val="00715854"/>
    <w:rsid w:val="00715DF1"/>
    <w:rsid w:val="0071623B"/>
    <w:rsid w:val="0071678E"/>
    <w:rsid w:val="00717C0A"/>
    <w:rsid w:val="00721190"/>
    <w:rsid w:val="00721646"/>
    <w:rsid w:val="00721B54"/>
    <w:rsid w:val="007223CA"/>
    <w:rsid w:val="007258A8"/>
    <w:rsid w:val="007268D8"/>
    <w:rsid w:val="00726CD7"/>
    <w:rsid w:val="0072751E"/>
    <w:rsid w:val="00727C7E"/>
    <w:rsid w:val="00727F09"/>
    <w:rsid w:val="00730192"/>
    <w:rsid w:val="007328F5"/>
    <w:rsid w:val="007335D4"/>
    <w:rsid w:val="007338B1"/>
    <w:rsid w:val="00733E82"/>
    <w:rsid w:val="00734D29"/>
    <w:rsid w:val="0073516E"/>
    <w:rsid w:val="00735FF4"/>
    <w:rsid w:val="00737E76"/>
    <w:rsid w:val="007402CF"/>
    <w:rsid w:val="0074128A"/>
    <w:rsid w:val="0074161F"/>
    <w:rsid w:val="007419F7"/>
    <w:rsid w:val="00741A64"/>
    <w:rsid w:val="00741C40"/>
    <w:rsid w:val="00741E36"/>
    <w:rsid w:val="00741FDB"/>
    <w:rsid w:val="0074231E"/>
    <w:rsid w:val="007425A5"/>
    <w:rsid w:val="0074271D"/>
    <w:rsid w:val="00742741"/>
    <w:rsid w:val="0074339A"/>
    <w:rsid w:val="007438FA"/>
    <w:rsid w:val="00743F0D"/>
    <w:rsid w:val="00745435"/>
    <w:rsid w:val="00745483"/>
    <w:rsid w:val="00745492"/>
    <w:rsid w:val="00745EE8"/>
    <w:rsid w:val="00747566"/>
    <w:rsid w:val="007478B3"/>
    <w:rsid w:val="00747FA8"/>
    <w:rsid w:val="00750A2B"/>
    <w:rsid w:val="00750D16"/>
    <w:rsid w:val="007534E6"/>
    <w:rsid w:val="007547E7"/>
    <w:rsid w:val="00754C1B"/>
    <w:rsid w:val="00754E43"/>
    <w:rsid w:val="00755357"/>
    <w:rsid w:val="00755BC9"/>
    <w:rsid w:val="0075667E"/>
    <w:rsid w:val="00757C81"/>
    <w:rsid w:val="0076073E"/>
    <w:rsid w:val="00760D31"/>
    <w:rsid w:val="007618C5"/>
    <w:rsid w:val="00761E56"/>
    <w:rsid w:val="00763090"/>
    <w:rsid w:val="007638A4"/>
    <w:rsid w:val="007646B5"/>
    <w:rsid w:val="0076484F"/>
    <w:rsid w:val="00764DEE"/>
    <w:rsid w:val="00765471"/>
    <w:rsid w:val="00765A31"/>
    <w:rsid w:val="0076636A"/>
    <w:rsid w:val="00766D7B"/>
    <w:rsid w:val="00766FC6"/>
    <w:rsid w:val="007671E2"/>
    <w:rsid w:val="00767D51"/>
    <w:rsid w:val="007700EA"/>
    <w:rsid w:val="007702C6"/>
    <w:rsid w:val="00770B45"/>
    <w:rsid w:val="00771227"/>
    <w:rsid w:val="0077125D"/>
    <w:rsid w:val="0077129D"/>
    <w:rsid w:val="007721B1"/>
    <w:rsid w:val="00772583"/>
    <w:rsid w:val="00773354"/>
    <w:rsid w:val="00774466"/>
    <w:rsid w:val="00774782"/>
    <w:rsid w:val="007749FE"/>
    <w:rsid w:val="00774F9E"/>
    <w:rsid w:val="007751B6"/>
    <w:rsid w:val="00775FBC"/>
    <w:rsid w:val="00776C65"/>
    <w:rsid w:val="00776DFC"/>
    <w:rsid w:val="0077765E"/>
    <w:rsid w:val="00777B07"/>
    <w:rsid w:val="00780943"/>
    <w:rsid w:val="00782485"/>
    <w:rsid w:val="007824FC"/>
    <w:rsid w:val="00782E1E"/>
    <w:rsid w:val="0078347B"/>
    <w:rsid w:val="00783A52"/>
    <w:rsid w:val="00784067"/>
    <w:rsid w:val="0078446E"/>
    <w:rsid w:val="00784D1B"/>
    <w:rsid w:val="007853F2"/>
    <w:rsid w:val="007854BA"/>
    <w:rsid w:val="00785A37"/>
    <w:rsid w:val="007868AE"/>
    <w:rsid w:val="0078789B"/>
    <w:rsid w:val="00787F07"/>
    <w:rsid w:val="0079080D"/>
    <w:rsid w:val="007909B4"/>
    <w:rsid w:val="00791100"/>
    <w:rsid w:val="0079294C"/>
    <w:rsid w:val="00793346"/>
    <w:rsid w:val="007933A8"/>
    <w:rsid w:val="00793474"/>
    <w:rsid w:val="007939FE"/>
    <w:rsid w:val="00793FAC"/>
    <w:rsid w:val="007943DF"/>
    <w:rsid w:val="007944D5"/>
    <w:rsid w:val="00794936"/>
    <w:rsid w:val="00794B60"/>
    <w:rsid w:val="00794EB1"/>
    <w:rsid w:val="00796273"/>
    <w:rsid w:val="0079639F"/>
    <w:rsid w:val="00796442"/>
    <w:rsid w:val="00796700"/>
    <w:rsid w:val="00796B7B"/>
    <w:rsid w:val="007A0A18"/>
    <w:rsid w:val="007A1E38"/>
    <w:rsid w:val="007A1FF8"/>
    <w:rsid w:val="007A331E"/>
    <w:rsid w:val="007A34E3"/>
    <w:rsid w:val="007A3DD4"/>
    <w:rsid w:val="007A4313"/>
    <w:rsid w:val="007A4A3D"/>
    <w:rsid w:val="007A4E10"/>
    <w:rsid w:val="007A4F0A"/>
    <w:rsid w:val="007A5244"/>
    <w:rsid w:val="007A6A46"/>
    <w:rsid w:val="007B0A4D"/>
    <w:rsid w:val="007B0A8D"/>
    <w:rsid w:val="007B1C10"/>
    <w:rsid w:val="007B2262"/>
    <w:rsid w:val="007B3132"/>
    <w:rsid w:val="007B32E4"/>
    <w:rsid w:val="007B38AB"/>
    <w:rsid w:val="007B41DE"/>
    <w:rsid w:val="007B4562"/>
    <w:rsid w:val="007B4D1F"/>
    <w:rsid w:val="007B53D3"/>
    <w:rsid w:val="007B543D"/>
    <w:rsid w:val="007B605E"/>
    <w:rsid w:val="007B6524"/>
    <w:rsid w:val="007B6DB8"/>
    <w:rsid w:val="007B7245"/>
    <w:rsid w:val="007B7304"/>
    <w:rsid w:val="007B73B3"/>
    <w:rsid w:val="007B7870"/>
    <w:rsid w:val="007B7CE1"/>
    <w:rsid w:val="007C0961"/>
    <w:rsid w:val="007C0D28"/>
    <w:rsid w:val="007C1FF5"/>
    <w:rsid w:val="007C280D"/>
    <w:rsid w:val="007C2E3A"/>
    <w:rsid w:val="007C2E8F"/>
    <w:rsid w:val="007C30FE"/>
    <w:rsid w:val="007C324E"/>
    <w:rsid w:val="007C3595"/>
    <w:rsid w:val="007C38FD"/>
    <w:rsid w:val="007C5118"/>
    <w:rsid w:val="007C5E7E"/>
    <w:rsid w:val="007C6231"/>
    <w:rsid w:val="007C69DC"/>
    <w:rsid w:val="007D02A5"/>
    <w:rsid w:val="007D0E5E"/>
    <w:rsid w:val="007D11D1"/>
    <w:rsid w:val="007D1E38"/>
    <w:rsid w:val="007D1F7A"/>
    <w:rsid w:val="007D22BC"/>
    <w:rsid w:val="007D2495"/>
    <w:rsid w:val="007D29E5"/>
    <w:rsid w:val="007D2DA3"/>
    <w:rsid w:val="007D39A3"/>
    <w:rsid w:val="007D3DEB"/>
    <w:rsid w:val="007D4604"/>
    <w:rsid w:val="007D4721"/>
    <w:rsid w:val="007D5F2E"/>
    <w:rsid w:val="007D79B1"/>
    <w:rsid w:val="007D7BBE"/>
    <w:rsid w:val="007E01F5"/>
    <w:rsid w:val="007E047A"/>
    <w:rsid w:val="007E16C8"/>
    <w:rsid w:val="007E2A2F"/>
    <w:rsid w:val="007E2AE7"/>
    <w:rsid w:val="007E335B"/>
    <w:rsid w:val="007E3A2C"/>
    <w:rsid w:val="007E4E86"/>
    <w:rsid w:val="007E5843"/>
    <w:rsid w:val="007E5F61"/>
    <w:rsid w:val="007E66B8"/>
    <w:rsid w:val="007E66D8"/>
    <w:rsid w:val="007E694F"/>
    <w:rsid w:val="007E7A20"/>
    <w:rsid w:val="007E7A98"/>
    <w:rsid w:val="007F0563"/>
    <w:rsid w:val="007F05DB"/>
    <w:rsid w:val="007F1674"/>
    <w:rsid w:val="007F3F4D"/>
    <w:rsid w:val="007F59F7"/>
    <w:rsid w:val="007F5DA0"/>
    <w:rsid w:val="007F5F1D"/>
    <w:rsid w:val="007F684A"/>
    <w:rsid w:val="007F731C"/>
    <w:rsid w:val="008000BD"/>
    <w:rsid w:val="00800293"/>
    <w:rsid w:val="00800DC8"/>
    <w:rsid w:val="00800EB7"/>
    <w:rsid w:val="008010CA"/>
    <w:rsid w:val="00801BAF"/>
    <w:rsid w:val="00801D5D"/>
    <w:rsid w:val="00802412"/>
    <w:rsid w:val="0080378A"/>
    <w:rsid w:val="00803B4D"/>
    <w:rsid w:val="00803D81"/>
    <w:rsid w:val="00804086"/>
    <w:rsid w:val="008040B1"/>
    <w:rsid w:val="008043F8"/>
    <w:rsid w:val="008044D7"/>
    <w:rsid w:val="008049F8"/>
    <w:rsid w:val="0080630B"/>
    <w:rsid w:val="008064A8"/>
    <w:rsid w:val="00806571"/>
    <w:rsid w:val="00806AEB"/>
    <w:rsid w:val="00806F27"/>
    <w:rsid w:val="00807855"/>
    <w:rsid w:val="00807CD1"/>
    <w:rsid w:val="008103D5"/>
    <w:rsid w:val="008104F9"/>
    <w:rsid w:val="008113A1"/>
    <w:rsid w:val="008128DD"/>
    <w:rsid w:val="00812E05"/>
    <w:rsid w:val="00812FBD"/>
    <w:rsid w:val="008132FA"/>
    <w:rsid w:val="00813764"/>
    <w:rsid w:val="00813D46"/>
    <w:rsid w:val="008148A7"/>
    <w:rsid w:val="00814C08"/>
    <w:rsid w:val="00814CA5"/>
    <w:rsid w:val="00814F00"/>
    <w:rsid w:val="00815D7F"/>
    <w:rsid w:val="00817161"/>
    <w:rsid w:val="008209D5"/>
    <w:rsid w:val="00820A81"/>
    <w:rsid w:val="00821907"/>
    <w:rsid w:val="00822E97"/>
    <w:rsid w:val="0082391F"/>
    <w:rsid w:val="00823CB3"/>
    <w:rsid w:val="00824B54"/>
    <w:rsid w:val="00824CB5"/>
    <w:rsid w:val="00824E8A"/>
    <w:rsid w:val="008256A3"/>
    <w:rsid w:val="00825723"/>
    <w:rsid w:val="00825FBB"/>
    <w:rsid w:val="00826759"/>
    <w:rsid w:val="00827795"/>
    <w:rsid w:val="00827995"/>
    <w:rsid w:val="0083014D"/>
    <w:rsid w:val="0083016C"/>
    <w:rsid w:val="00830D89"/>
    <w:rsid w:val="00832504"/>
    <w:rsid w:val="008331D9"/>
    <w:rsid w:val="008336E2"/>
    <w:rsid w:val="00833ADE"/>
    <w:rsid w:val="00833F05"/>
    <w:rsid w:val="00834166"/>
    <w:rsid w:val="00834637"/>
    <w:rsid w:val="00834858"/>
    <w:rsid w:val="00834E0D"/>
    <w:rsid w:val="00835D30"/>
    <w:rsid w:val="00835D47"/>
    <w:rsid w:val="008368C1"/>
    <w:rsid w:val="00840159"/>
    <w:rsid w:val="0084112F"/>
    <w:rsid w:val="00841225"/>
    <w:rsid w:val="00841E86"/>
    <w:rsid w:val="00841EF9"/>
    <w:rsid w:val="00841FCB"/>
    <w:rsid w:val="00842E57"/>
    <w:rsid w:val="008435B3"/>
    <w:rsid w:val="0084391A"/>
    <w:rsid w:val="00844DEC"/>
    <w:rsid w:val="0084542C"/>
    <w:rsid w:val="00846314"/>
    <w:rsid w:val="00846602"/>
    <w:rsid w:val="00847740"/>
    <w:rsid w:val="00847CD0"/>
    <w:rsid w:val="00847F41"/>
    <w:rsid w:val="008509AB"/>
    <w:rsid w:val="008511CC"/>
    <w:rsid w:val="00851760"/>
    <w:rsid w:val="00851A44"/>
    <w:rsid w:val="00851EF2"/>
    <w:rsid w:val="008523A5"/>
    <w:rsid w:val="008532CD"/>
    <w:rsid w:val="00853398"/>
    <w:rsid w:val="00853F37"/>
    <w:rsid w:val="0085491A"/>
    <w:rsid w:val="00854D97"/>
    <w:rsid w:val="008551B2"/>
    <w:rsid w:val="0085591A"/>
    <w:rsid w:val="008560A7"/>
    <w:rsid w:val="00856A84"/>
    <w:rsid w:val="00856C84"/>
    <w:rsid w:val="00857AEB"/>
    <w:rsid w:val="00860834"/>
    <w:rsid w:val="008623F2"/>
    <w:rsid w:val="008632F9"/>
    <w:rsid w:val="008635E2"/>
    <w:rsid w:val="00863D35"/>
    <w:rsid w:val="00863F2E"/>
    <w:rsid w:val="00863FCF"/>
    <w:rsid w:val="00864CA9"/>
    <w:rsid w:val="008653D5"/>
    <w:rsid w:val="00866829"/>
    <w:rsid w:val="00867151"/>
    <w:rsid w:val="00867905"/>
    <w:rsid w:val="008708A9"/>
    <w:rsid w:val="00870BC6"/>
    <w:rsid w:val="0087234E"/>
    <w:rsid w:val="008723E8"/>
    <w:rsid w:val="008729B4"/>
    <w:rsid w:val="008746FC"/>
    <w:rsid w:val="00875647"/>
    <w:rsid w:val="008756DC"/>
    <w:rsid w:val="00876C0E"/>
    <w:rsid w:val="0087755A"/>
    <w:rsid w:val="00880424"/>
    <w:rsid w:val="00880E7F"/>
    <w:rsid w:val="00881432"/>
    <w:rsid w:val="008816BD"/>
    <w:rsid w:val="00881813"/>
    <w:rsid w:val="00881985"/>
    <w:rsid w:val="00881C4D"/>
    <w:rsid w:val="0088275E"/>
    <w:rsid w:val="00883E95"/>
    <w:rsid w:val="00884739"/>
    <w:rsid w:val="00884AEB"/>
    <w:rsid w:val="00884EB0"/>
    <w:rsid w:val="00887232"/>
    <w:rsid w:val="00890383"/>
    <w:rsid w:val="008909DF"/>
    <w:rsid w:val="00890C0C"/>
    <w:rsid w:val="0089123C"/>
    <w:rsid w:val="008919C1"/>
    <w:rsid w:val="00891F17"/>
    <w:rsid w:val="00891F40"/>
    <w:rsid w:val="008935D7"/>
    <w:rsid w:val="0089384E"/>
    <w:rsid w:val="00893F10"/>
    <w:rsid w:val="00893F1A"/>
    <w:rsid w:val="008944DB"/>
    <w:rsid w:val="008952A9"/>
    <w:rsid w:val="00895770"/>
    <w:rsid w:val="008958CE"/>
    <w:rsid w:val="00895ECA"/>
    <w:rsid w:val="00895F6A"/>
    <w:rsid w:val="0089627B"/>
    <w:rsid w:val="008971BF"/>
    <w:rsid w:val="008974AB"/>
    <w:rsid w:val="0089790A"/>
    <w:rsid w:val="00897B62"/>
    <w:rsid w:val="00897B9F"/>
    <w:rsid w:val="00897E12"/>
    <w:rsid w:val="008A018E"/>
    <w:rsid w:val="008A02D4"/>
    <w:rsid w:val="008A0320"/>
    <w:rsid w:val="008A1D18"/>
    <w:rsid w:val="008A1E80"/>
    <w:rsid w:val="008A2091"/>
    <w:rsid w:val="008A28E1"/>
    <w:rsid w:val="008A3231"/>
    <w:rsid w:val="008A3311"/>
    <w:rsid w:val="008A3EF0"/>
    <w:rsid w:val="008A4138"/>
    <w:rsid w:val="008A4366"/>
    <w:rsid w:val="008A4917"/>
    <w:rsid w:val="008A4A15"/>
    <w:rsid w:val="008A4ECA"/>
    <w:rsid w:val="008A5903"/>
    <w:rsid w:val="008A5B85"/>
    <w:rsid w:val="008A638B"/>
    <w:rsid w:val="008A7FE1"/>
    <w:rsid w:val="008B0159"/>
    <w:rsid w:val="008B0625"/>
    <w:rsid w:val="008B1082"/>
    <w:rsid w:val="008B224A"/>
    <w:rsid w:val="008B415F"/>
    <w:rsid w:val="008B438F"/>
    <w:rsid w:val="008B4F27"/>
    <w:rsid w:val="008B50C0"/>
    <w:rsid w:val="008B63D5"/>
    <w:rsid w:val="008B7506"/>
    <w:rsid w:val="008B7A8A"/>
    <w:rsid w:val="008C071E"/>
    <w:rsid w:val="008C0A3F"/>
    <w:rsid w:val="008C116B"/>
    <w:rsid w:val="008C1E90"/>
    <w:rsid w:val="008C3924"/>
    <w:rsid w:val="008C451D"/>
    <w:rsid w:val="008C53ED"/>
    <w:rsid w:val="008C5A03"/>
    <w:rsid w:val="008C63A9"/>
    <w:rsid w:val="008C649A"/>
    <w:rsid w:val="008C683D"/>
    <w:rsid w:val="008C6908"/>
    <w:rsid w:val="008C6FC6"/>
    <w:rsid w:val="008C6FE2"/>
    <w:rsid w:val="008C71BB"/>
    <w:rsid w:val="008C7CF9"/>
    <w:rsid w:val="008D0742"/>
    <w:rsid w:val="008D1051"/>
    <w:rsid w:val="008D1553"/>
    <w:rsid w:val="008D15B7"/>
    <w:rsid w:val="008D2E59"/>
    <w:rsid w:val="008D32B6"/>
    <w:rsid w:val="008D39A1"/>
    <w:rsid w:val="008D3E35"/>
    <w:rsid w:val="008D4A4F"/>
    <w:rsid w:val="008D4DC3"/>
    <w:rsid w:val="008D60CF"/>
    <w:rsid w:val="008D696C"/>
    <w:rsid w:val="008D759C"/>
    <w:rsid w:val="008D78BB"/>
    <w:rsid w:val="008E182B"/>
    <w:rsid w:val="008E1C98"/>
    <w:rsid w:val="008E25B0"/>
    <w:rsid w:val="008E27F0"/>
    <w:rsid w:val="008E2854"/>
    <w:rsid w:val="008E3284"/>
    <w:rsid w:val="008E33EA"/>
    <w:rsid w:val="008E40F8"/>
    <w:rsid w:val="008E4A27"/>
    <w:rsid w:val="008E4E45"/>
    <w:rsid w:val="008E511D"/>
    <w:rsid w:val="008E6828"/>
    <w:rsid w:val="008E6C4A"/>
    <w:rsid w:val="008E75EF"/>
    <w:rsid w:val="008E7D00"/>
    <w:rsid w:val="008F023A"/>
    <w:rsid w:val="008F0529"/>
    <w:rsid w:val="008F0782"/>
    <w:rsid w:val="008F0954"/>
    <w:rsid w:val="008F0A90"/>
    <w:rsid w:val="008F0C9C"/>
    <w:rsid w:val="008F0F5A"/>
    <w:rsid w:val="008F11EB"/>
    <w:rsid w:val="008F161F"/>
    <w:rsid w:val="008F1BE9"/>
    <w:rsid w:val="008F262F"/>
    <w:rsid w:val="008F2BB3"/>
    <w:rsid w:val="008F2DBE"/>
    <w:rsid w:val="008F3309"/>
    <w:rsid w:val="008F3666"/>
    <w:rsid w:val="008F40D5"/>
    <w:rsid w:val="008F449B"/>
    <w:rsid w:val="008F4A58"/>
    <w:rsid w:val="008F4C26"/>
    <w:rsid w:val="008F4FE5"/>
    <w:rsid w:val="008F570E"/>
    <w:rsid w:val="008F5856"/>
    <w:rsid w:val="008F6182"/>
    <w:rsid w:val="008F6EB7"/>
    <w:rsid w:val="008F6F05"/>
    <w:rsid w:val="008F753D"/>
    <w:rsid w:val="008F78B5"/>
    <w:rsid w:val="008F7E3D"/>
    <w:rsid w:val="009001ED"/>
    <w:rsid w:val="009006C9"/>
    <w:rsid w:val="0090124E"/>
    <w:rsid w:val="00901C09"/>
    <w:rsid w:val="009024DF"/>
    <w:rsid w:val="00903287"/>
    <w:rsid w:val="00903381"/>
    <w:rsid w:val="00903849"/>
    <w:rsid w:val="00903E9D"/>
    <w:rsid w:val="0090444F"/>
    <w:rsid w:val="0090669E"/>
    <w:rsid w:val="009076E9"/>
    <w:rsid w:val="009078E8"/>
    <w:rsid w:val="00907EB8"/>
    <w:rsid w:val="009102ED"/>
    <w:rsid w:val="00910386"/>
    <w:rsid w:val="009105FA"/>
    <w:rsid w:val="00911448"/>
    <w:rsid w:val="00911866"/>
    <w:rsid w:val="00912E17"/>
    <w:rsid w:val="00914512"/>
    <w:rsid w:val="009149DB"/>
    <w:rsid w:val="00914D49"/>
    <w:rsid w:val="0091522B"/>
    <w:rsid w:val="0091588E"/>
    <w:rsid w:val="00915AC8"/>
    <w:rsid w:val="00916065"/>
    <w:rsid w:val="009163CB"/>
    <w:rsid w:val="009167A2"/>
    <w:rsid w:val="0091680B"/>
    <w:rsid w:val="00916EDE"/>
    <w:rsid w:val="009173CA"/>
    <w:rsid w:val="0091768C"/>
    <w:rsid w:val="00921844"/>
    <w:rsid w:val="00921D05"/>
    <w:rsid w:val="00921D7A"/>
    <w:rsid w:val="00923058"/>
    <w:rsid w:val="009238B3"/>
    <w:rsid w:val="00923BA1"/>
    <w:rsid w:val="00924925"/>
    <w:rsid w:val="00924CC3"/>
    <w:rsid w:val="00924F3D"/>
    <w:rsid w:val="0092553A"/>
    <w:rsid w:val="00926207"/>
    <w:rsid w:val="00926233"/>
    <w:rsid w:val="00927047"/>
    <w:rsid w:val="0092730F"/>
    <w:rsid w:val="00927D74"/>
    <w:rsid w:val="00930AF6"/>
    <w:rsid w:val="0093100D"/>
    <w:rsid w:val="0093129B"/>
    <w:rsid w:val="009315A3"/>
    <w:rsid w:val="009315F9"/>
    <w:rsid w:val="00931BED"/>
    <w:rsid w:val="009325B8"/>
    <w:rsid w:val="00932B81"/>
    <w:rsid w:val="0093412C"/>
    <w:rsid w:val="00934410"/>
    <w:rsid w:val="0093467A"/>
    <w:rsid w:val="009357DC"/>
    <w:rsid w:val="0093590D"/>
    <w:rsid w:val="00935EF7"/>
    <w:rsid w:val="0093642A"/>
    <w:rsid w:val="00936572"/>
    <w:rsid w:val="00936F5D"/>
    <w:rsid w:val="00937FB5"/>
    <w:rsid w:val="00937FF5"/>
    <w:rsid w:val="00940548"/>
    <w:rsid w:val="009407CE"/>
    <w:rsid w:val="00940C4D"/>
    <w:rsid w:val="009412D9"/>
    <w:rsid w:val="0094142C"/>
    <w:rsid w:val="0094159D"/>
    <w:rsid w:val="00941948"/>
    <w:rsid w:val="0094197C"/>
    <w:rsid w:val="00942063"/>
    <w:rsid w:val="009429E2"/>
    <w:rsid w:val="0094309C"/>
    <w:rsid w:val="00943A7D"/>
    <w:rsid w:val="00943FF4"/>
    <w:rsid w:val="00944CFF"/>
    <w:rsid w:val="00945F41"/>
    <w:rsid w:val="0094659C"/>
    <w:rsid w:val="009468FD"/>
    <w:rsid w:val="00946C66"/>
    <w:rsid w:val="0094773F"/>
    <w:rsid w:val="009478F7"/>
    <w:rsid w:val="00947DEF"/>
    <w:rsid w:val="00950835"/>
    <w:rsid w:val="00950C31"/>
    <w:rsid w:val="009510C7"/>
    <w:rsid w:val="009514AB"/>
    <w:rsid w:val="009518C0"/>
    <w:rsid w:val="00952971"/>
    <w:rsid w:val="00952B75"/>
    <w:rsid w:val="00952DCE"/>
    <w:rsid w:val="009538DA"/>
    <w:rsid w:val="00953BF6"/>
    <w:rsid w:val="00954E2F"/>
    <w:rsid w:val="00954ECC"/>
    <w:rsid w:val="0095552B"/>
    <w:rsid w:val="009564E2"/>
    <w:rsid w:val="009564EE"/>
    <w:rsid w:val="00956B09"/>
    <w:rsid w:val="0095727C"/>
    <w:rsid w:val="00957D95"/>
    <w:rsid w:val="0096024B"/>
    <w:rsid w:val="009604A0"/>
    <w:rsid w:val="00960CC9"/>
    <w:rsid w:val="00961082"/>
    <w:rsid w:val="00961E3B"/>
    <w:rsid w:val="00961F58"/>
    <w:rsid w:val="00961F68"/>
    <w:rsid w:val="009624A9"/>
    <w:rsid w:val="00962723"/>
    <w:rsid w:val="00962EA6"/>
    <w:rsid w:val="00963B12"/>
    <w:rsid w:val="009650C0"/>
    <w:rsid w:val="0096689E"/>
    <w:rsid w:val="009668DE"/>
    <w:rsid w:val="00966C20"/>
    <w:rsid w:val="0097018A"/>
    <w:rsid w:val="00971850"/>
    <w:rsid w:val="00971AD0"/>
    <w:rsid w:val="00971B37"/>
    <w:rsid w:val="00971E31"/>
    <w:rsid w:val="00972F28"/>
    <w:rsid w:val="009730F2"/>
    <w:rsid w:val="00973B33"/>
    <w:rsid w:val="00975DE8"/>
    <w:rsid w:val="00975FEA"/>
    <w:rsid w:val="00976B41"/>
    <w:rsid w:val="009771CC"/>
    <w:rsid w:val="0098074B"/>
    <w:rsid w:val="009809C5"/>
    <w:rsid w:val="00981292"/>
    <w:rsid w:val="00981639"/>
    <w:rsid w:val="00981D5B"/>
    <w:rsid w:val="009820BA"/>
    <w:rsid w:val="009826D8"/>
    <w:rsid w:val="009834B2"/>
    <w:rsid w:val="009836BC"/>
    <w:rsid w:val="009837ED"/>
    <w:rsid w:val="00983997"/>
    <w:rsid w:val="00985361"/>
    <w:rsid w:val="009855BA"/>
    <w:rsid w:val="0098561C"/>
    <w:rsid w:val="009859B3"/>
    <w:rsid w:val="00985D93"/>
    <w:rsid w:val="0098601C"/>
    <w:rsid w:val="00986056"/>
    <w:rsid w:val="00986F56"/>
    <w:rsid w:val="009877FB"/>
    <w:rsid w:val="00987C0C"/>
    <w:rsid w:val="009901F8"/>
    <w:rsid w:val="009903D4"/>
    <w:rsid w:val="00991C9B"/>
    <w:rsid w:val="00992739"/>
    <w:rsid w:val="009934B9"/>
    <w:rsid w:val="00993681"/>
    <w:rsid w:val="00993F49"/>
    <w:rsid w:val="00993FF3"/>
    <w:rsid w:val="00994E2F"/>
    <w:rsid w:val="009955A4"/>
    <w:rsid w:val="009957C6"/>
    <w:rsid w:val="00996D5B"/>
    <w:rsid w:val="00997560"/>
    <w:rsid w:val="0099759F"/>
    <w:rsid w:val="009977BD"/>
    <w:rsid w:val="00997D64"/>
    <w:rsid w:val="00997E37"/>
    <w:rsid w:val="009A0126"/>
    <w:rsid w:val="009A03E5"/>
    <w:rsid w:val="009A0B96"/>
    <w:rsid w:val="009A10F4"/>
    <w:rsid w:val="009A1992"/>
    <w:rsid w:val="009A1D4A"/>
    <w:rsid w:val="009A1EAA"/>
    <w:rsid w:val="009A2157"/>
    <w:rsid w:val="009A2EE1"/>
    <w:rsid w:val="009A2F39"/>
    <w:rsid w:val="009A3F7E"/>
    <w:rsid w:val="009A429A"/>
    <w:rsid w:val="009A470C"/>
    <w:rsid w:val="009A47FC"/>
    <w:rsid w:val="009A4935"/>
    <w:rsid w:val="009A4951"/>
    <w:rsid w:val="009A4AB9"/>
    <w:rsid w:val="009A5225"/>
    <w:rsid w:val="009A5304"/>
    <w:rsid w:val="009A664C"/>
    <w:rsid w:val="009A683A"/>
    <w:rsid w:val="009A6BCA"/>
    <w:rsid w:val="009A6F16"/>
    <w:rsid w:val="009A757C"/>
    <w:rsid w:val="009A76E9"/>
    <w:rsid w:val="009A799C"/>
    <w:rsid w:val="009B086E"/>
    <w:rsid w:val="009B0E8D"/>
    <w:rsid w:val="009B1BE1"/>
    <w:rsid w:val="009B3D78"/>
    <w:rsid w:val="009B4199"/>
    <w:rsid w:val="009B49A6"/>
    <w:rsid w:val="009B4AC4"/>
    <w:rsid w:val="009B54D2"/>
    <w:rsid w:val="009B587D"/>
    <w:rsid w:val="009B5D10"/>
    <w:rsid w:val="009B63E8"/>
    <w:rsid w:val="009B6D34"/>
    <w:rsid w:val="009B725A"/>
    <w:rsid w:val="009C0A42"/>
    <w:rsid w:val="009C24C1"/>
    <w:rsid w:val="009C359F"/>
    <w:rsid w:val="009C37C1"/>
    <w:rsid w:val="009C47C6"/>
    <w:rsid w:val="009C4CE5"/>
    <w:rsid w:val="009C544D"/>
    <w:rsid w:val="009C55FD"/>
    <w:rsid w:val="009C5819"/>
    <w:rsid w:val="009C6DF7"/>
    <w:rsid w:val="009C73B1"/>
    <w:rsid w:val="009C78FD"/>
    <w:rsid w:val="009D02FE"/>
    <w:rsid w:val="009D11CF"/>
    <w:rsid w:val="009D154E"/>
    <w:rsid w:val="009D200E"/>
    <w:rsid w:val="009D24A7"/>
    <w:rsid w:val="009D3EA6"/>
    <w:rsid w:val="009D3ED4"/>
    <w:rsid w:val="009D3F54"/>
    <w:rsid w:val="009D41D0"/>
    <w:rsid w:val="009D4282"/>
    <w:rsid w:val="009D481A"/>
    <w:rsid w:val="009D49DA"/>
    <w:rsid w:val="009D4F2A"/>
    <w:rsid w:val="009D50D3"/>
    <w:rsid w:val="009D5346"/>
    <w:rsid w:val="009D5538"/>
    <w:rsid w:val="009D5593"/>
    <w:rsid w:val="009D5C17"/>
    <w:rsid w:val="009D5C66"/>
    <w:rsid w:val="009D5D16"/>
    <w:rsid w:val="009D660E"/>
    <w:rsid w:val="009D6DF3"/>
    <w:rsid w:val="009D7006"/>
    <w:rsid w:val="009E0563"/>
    <w:rsid w:val="009E1225"/>
    <w:rsid w:val="009E16C6"/>
    <w:rsid w:val="009E288C"/>
    <w:rsid w:val="009E28FB"/>
    <w:rsid w:val="009E3189"/>
    <w:rsid w:val="009E4C63"/>
    <w:rsid w:val="009E544F"/>
    <w:rsid w:val="009E559A"/>
    <w:rsid w:val="009E58BA"/>
    <w:rsid w:val="009E5E7C"/>
    <w:rsid w:val="009E6CCE"/>
    <w:rsid w:val="009E789C"/>
    <w:rsid w:val="009F0D26"/>
    <w:rsid w:val="009F2E43"/>
    <w:rsid w:val="009F32E7"/>
    <w:rsid w:val="009F3AD6"/>
    <w:rsid w:val="009F3E74"/>
    <w:rsid w:val="009F420D"/>
    <w:rsid w:val="009F48F5"/>
    <w:rsid w:val="009F504A"/>
    <w:rsid w:val="009F54BE"/>
    <w:rsid w:val="009F5690"/>
    <w:rsid w:val="009F5C04"/>
    <w:rsid w:val="009F62E9"/>
    <w:rsid w:val="009F62F5"/>
    <w:rsid w:val="009F6C2B"/>
    <w:rsid w:val="009F6E1F"/>
    <w:rsid w:val="009F6F3C"/>
    <w:rsid w:val="009F71FB"/>
    <w:rsid w:val="009F743C"/>
    <w:rsid w:val="009F7E37"/>
    <w:rsid w:val="00A025E6"/>
    <w:rsid w:val="00A0306A"/>
    <w:rsid w:val="00A03954"/>
    <w:rsid w:val="00A041DC"/>
    <w:rsid w:val="00A04F7C"/>
    <w:rsid w:val="00A05A1C"/>
    <w:rsid w:val="00A05AD2"/>
    <w:rsid w:val="00A05C1C"/>
    <w:rsid w:val="00A0644D"/>
    <w:rsid w:val="00A0646F"/>
    <w:rsid w:val="00A06E54"/>
    <w:rsid w:val="00A07155"/>
    <w:rsid w:val="00A071D1"/>
    <w:rsid w:val="00A10690"/>
    <w:rsid w:val="00A10743"/>
    <w:rsid w:val="00A11938"/>
    <w:rsid w:val="00A127F6"/>
    <w:rsid w:val="00A128C2"/>
    <w:rsid w:val="00A13055"/>
    <w:rsid w:val="00A131FD"/>
    <w:rsid w:val="00A132C4"/>
    <w:rsid w:val="00A13633"/>
    <w:rsid w:val="00A1397E"/>
    <w:rsid w:val="00A141F2"/>
    <w:rsid w:val="00A14227"/>
    <w:rsid w:val="00A14607"/>
    <w:rsid w:val="00A15128"/>
    <w:rsid w:val="00A166D3"/>
    <w:rsid w:val="00A16997"/>
    <w:rsid w:val="00A16ABF"/>
    <w:rsid w:val="00A174F3"/>
    <w:rsid w:val="00A2095A"/>
    <w:rsid w:val="00A211F8"/>
    <w:rsid w:val="00A216E1"/>
    <w:rsid w:val="00A22343"/>
    <w:rsid w:val="00A22B54"/>
    <w:rsid w:val="00A22FAD"/>
    <w:rsid w:val="00A23CD7"/>
    <w:rsid w:val="00A23E1D"/>
    <w:rsid w:val="00A23F23"/>
    <w:rsid w:val="00A241F9"/>
    <w:rsid w:val="00A2423C"/>
    <w:rsid w:val="00A24552"/>
    <w:rsid w:val="00A24931"/>
    <w:rsid w:val="00A2613A"/>
    <w:rsid w:val="00A27371"/>
    <w:rsid w:val="00A27C0F"/>
    <w:rsid w:val="00A30F25"/>
    <w:rsid w:val="00A31496"/>
    <w:rsid w:val="00A31999"/>
    <w:rsid w:val="00A3344D"/>
    <w:rsid w:val="00A33AA4"/>
    <w:rsid w:val="00A34461"/>
    <w:rsid w:val="00A34ECE"/>
    <w:rsid w:val="00A35804"/>
    <w:rsid w:val="00A35CB3"/>
    <w:rsid w:val="00A36278"/>
    <w:rsid w:val="00A367A8"/>
    <w:rsid w:val="00A371FE"/>
    <w:rsid w:val="00A375AB"/>
    <w:rsid w:val="00A37927"/>
    <w:rsid w:val="00A37DB5"/>
    <w:rsid w:val="00A403CF"/>
    <w:rsid w:val="00A40826"/>
    <w:rsid w:val="00A40A97"/>
    <w:rsid w:val="00A40C67"/>
    <w:rsid w:val="00A423D4"/>
    <w:rsid w:val="00A42D3F"/>
    <w:rsid w:val="00A432A5"/>
    <w:rsid w:val="00A4342C"/>
    <w:rsid w:val="00A43482"/>
    <w:rsid w:val="00A43E4B"/>
    <w:rsid w:val="00A44BF7"/>
    <w:rsid w:val="00A455EB"/>
    <w:rsid w:val="00A457EA"/>
    <w:rsid w:val="00A46D04"/>
    <w:rsid w:val="00A46F03"/>
    <w:rsid w:val="00A50D7C"/>
    <w:rsid w:val="00A518A4"/>
    <w:rsid w:val="00A51CC3"/>
    <w:rsid w:val="00A51FC8"/>
    <w:rsid w:val="00A524C9"/>
    <w:rsid w:val="00A52FCE"/>
    <w:rsid w:val="00A53569"/>
    <w:rsid w:val="00A538E1"/>
    <w:rsid w:val="00A538EC"/>
    <w:rsid w:val="00A53950"/>
    <w:rsid w:val="00A543AD"/>
    <w:rsid w:val="00A54E8A"/>
    <w:rsid w:val="00A55339"/>
    <w:rsid w:val="00A55923"/>
    <w:rsid w:val="00A56378"/>
    <w:rsid w:val="00A605A0"/>
    <w:rsid w:val="00A60A91"/>
    <w:rsid w:val="00A60BB5"/>
    <w:rsid w:val="00A60D48"/>
    <w:rsid w:val="00A60D7C"/>
    <w:rsid w:val="00A61518"/>
    <w:rsid w:val="00A6174E"/>
    <w:rsid w:val="00A618C5"/>
    <w:rsid w:val="00A6317E"/>
    <w:rsid w:val="00A63652"/>
    <w:rsid w:val="00A64419"/>
    <w:rsid w:val="00A650BA"/>
    <w:rsid w:val="00A652C3"/>
    <w:rsid w:val="00A66DE4"/>
    <w:rsid w:val="00A66FFB"/>
    <w:rsid w:val="00A67122"/>
    <w:rsid w:val="00A6727E"/>
    <w:rsid w:val="00A677E9"/>
    <w:rsid w:val="00A67956"/>
    <w:rsid w:val="00A737B4"/>
    <w:rsid w:val="00A737CE"/>
    <w:rsid w:val="00A73D7D"/>
    <w:rsid w:val="00A742ED"/>
    <w:rsid w:val="00A7496F"/>
    <w:rsid w:val="00A752E9"/>
    <w:rsid w:val="00A75AB2"/>
    <w:rsid w:val="00A765A3"/>
    <w:rsid w:val="00A7665A"/>
    <w:rsid w:val="00A76E4B"/>
    <w:rsid w:val="00A77269"/>
    <w:rsid w:val="00A7742F"/>
    <w:rsid w:val="00A776B7"/>
    <w:rsid w:val="00A80628"/>
    <w:rsid w:val="00A80905"/>
    <w:rsid w:val="00A8097A"/>
    <w:rsid w:val="00A816C8"/>
    <w:rsid w:val="00A81C9A"/>
    <w:rsid w:val="00A838CF"/>
    <w:rsid w:val="00A83A78"/>
    <w:rsid w:val="00A83C35"/>
    <w:rsid w:val="00A84E3A"/>
    <w:rsid w:val="00A857DB"/>
    <w:rsid w:val="00A85831"/>
    <w:rsid w:val="00A862BC"/>
    <w:rsid w:val="00A86A40"/>
    <w:rsid w:val="00A86A9D"/>
    <w:rsid w:val="00A873A8"/>
    <w:rsid w:val="00A87696"/>
    <w:rsid w:val="00A87E96"/>
    <w:rsid w:val="00A90963"/>
    <w:rsid w:val="00A90F0E"/>
    <w:rsid w:val="00A91515"/>
    <w:rsid w:val="00A917B0"/>
    <w:rsid w:val="00A91930"/>
    <w:rsid w:val="00A91A50"/>
    <w:rsid w:val="00A91FB0"/>
    <w:rsid w:val="00A921FF"/>
    <w:rsid w:val="00A934A2"/>
    <w:rsid w:val="00A93C3A"/>
    <w:rsid w:val="00A94C0E"/>
    <w:rsid w:val="00A9562D"/>
    <w:rsid w:val="00A95DAB"/>
    <w:rsid w:val="00A95FF2"/>
    <w:rsid w:val="00A96846"/>
    <w:rsid w:val="00A97768"/>
    <w:rsid w:val="00A97E57"/>
    <w:rsid w:val="00AA059D"/>
    <w:rsid w:val="00AA0CA8"/>
    <w:rsid w:val="00AA1FB3"/>
    <w:rsid w:val="00AA24E7"/>
    <w:rsid w:val="00AA2543"/>
    <w:rsid w:val="00AA26B3"/>
    <w:rsid w:val="00AA280F"/>
    <w:rsid w:val="00AA2F67"/>
    <w:rsid w:val="00AA335F"/>
    <w:rsid w:val="00AA398D"/>
    <w:rsid w:val="00AA474D"/>
    <w:rsid w:val="00AA61CE"/>
    <w:rsid w:val="00AA6310"/>
    <w:rsid w:val="00AA7808"/>
    <w:rsid w:val="00AA7E9B"/>
    <w:rsid w:val="00AA7F41"/>
    <w:rsid w:val="00AB05C9"/>
    <w:rsid w:val="00AB091C"/>
    <w:rsid w:val="00AB09B9"/>
    <w:rsid w:val="00AB2AEB"/>
    <w:rsid w:val="00AB2E90"/>
    <w:rsid w:val="00AB3E3A"/>
    <w:rsid w:val="00AB3F45"/>
    <w:rsid w:val="00AB46CB"/>
    <w:rsid w:val="00AB47B7"/>
    <w:rsid w:val="00AB547F"/>
    <w:rsid w:val="00AB55FF"/>
    <w:rsid w:val="00AB57C9"/>
    <w:rsid w:val="00AB60FC"/>
    <w:rsid w:val="00AB64EF"/>
    <w:rsid w:val="00AB6EFF"/>
    <w:rsid w:val="00AB749C"/>
    <w:rsid w:val="00AC055D"/>
    <w:rsid w:val="00AC059C"/>
    <w:rsid w:val="00AC0EAC"/>
    <w:rsid w:val="00AC100B"/>
    <w:rsid w:val="00AC177C"/>
    <w:rsid w:val="00AC1878"/>
    <w:rsid w:val="00AC3164"/>
    <w:rsid w:val="00AC3C8E"/>
    <w:rsid w:val="00AC4CF3"/>
    <w:rsid w:val="00AC5853"/>
    <w:rsid w:val="00AC590F"/>
    <w:rsid w:val="00AC59D9"/>
    <w:rsid w:val="00AC5C80"/>
    <w:rsid w:val="00AC6317"/>
    <w:rsid w:val="00AC6545"/>
    <w:rsid w:val="00AC6A56"/>
    <w:rsid w:val="00AD0D98"/>
    <w:rsid w:val="00AD388E"/>
    <w:rsid w:val="00AD3A60"/>
    <w:rsid w:val="00AD4B73"/>
    <w:rsid w:val="00AD698D"/>
    <w:rsid w:val="00AE06B9"/>
    <w:rsid w:val="00AE2D7D"/>
    <w:rsid w:val="00AE3B22"/>
    <w:rsid w:val="00AE3BEF"/>
    <w:rsid w:val="00AE4C3D"/>
    <w:rsid w:val="00AE4FCD"/>
    <w:rsid w:val="00AE5B25"/>
    <w:rsid w:val="00AE631C"/>
    <w:rsid w:val="00AE63E3"/>
    <w:rsid w:val="00AE677D"/>
    <w:rsid w:val="00AE686C"/>
    <w:rsid w:val="00AE68DF"/>
    <w:rsid w:val="00AE6B09"/>
    <w:rsid w:val="00AE75C4"/>
    <w:rsid w:val="00AF016F"/>
    <w:rsid w:val="00AF02FE"/>
    <w:rsid w:val="00AF0F39"/>
    <w:rsid w:val="00AF1052"/>
    <w:rsid w:val="00AF1802"/>
    <w:rsid w:val="00AF2B25"/>
    <w:rsid w:val="00AF4ECF"/>
    <w:rsid w:val="00AF560B"/>
    <w:rsid w:val="00AF561B"/>
    <w:rsid w:val="00AF593C"/>
    <w:rsid w:val="00AF5A30"/>
    <w:rsid w:val="00AF647E"/>
    <w:rsid w:val="00AF6862"/>
    <w:rsid w:val="00AF71CD"/>
    <w:rsid w:val="00AF775C"/>
    <w:rsid w:val="00AF7772"/>
    <w:rsid w:val="00AF7AB8"/>
    <w:rsid w:val="00AF7C70"/>
    <w:rsid w:val="00B0047F"/>
    <w:rsid w:val="00B0064F"/>
    <w:rsid w:val="00B00DF1"/>
    <w:rsid w:val="00B01119"/>
    <w:rsid w:val="00B01814"/>
    <w:rsid w:val="00B02973"/>
    <w:rsid w:val="00B02EB7"/>
    <w:rsid w:val="00B0357F"/>
    <w:rsid w:val="00B03AE8"/>
    <w:rsid w:val="00B03AF5"/>
    <w:rsid w:val="00B0461F"/>
    <w:rsid w:val="00B046DB"/>
    <w:rsid w:val="00B04765"/>
    <w:rsid w:val="00B05560"/>
    <w:rsid w:val="00B057B9"/>
    <w:rsid w:val="00B06CC1"/>
    <w:rsid w:val="00B0795F"/>
    <w:rsid w:val="00B10146"/>
    <w:rsid w:val="00B1062B"/>
    <w:rsid w:val="00B1092B"/>
    <w:rsid w:val="00B10CE1"/>
    <w:rsid w:val="00B11E15"/>
    <w:rsid w:val="00B1221D"/>
    <w:rsid w:val="00B12312"/>
    <w:rsid w:val="00B12BD0"/>
    <w:rsid w:val="00B13F9C"/>
    <w:rsid w:val="00B1411C"/>
    <w:rsid w:val="00B1438A"/>
    <w:rsid w:val="00B14977"/>
    <w:rsid w:val="00B14CA1"/>
    <w:rsid w:val="00B15731"/>
    <w:rsid w:val="00B15A46"/>
    <w:rsid w:val="00B16434"/>
    <w:rsid w:val="00B16FBE"/>
    <w:rsid w:val="00B17095"/>
    <w:rsid w:val="00B17627"/>
    <w:rsid w:val="00B17ABC"/>
    <w:rsid w:val="00B20B10"/>
    <w:rsid w:val="00B212E1"/>
    <w:rsid w:val="00B21703"/>
    <w:rsid w:val="00B21E92"/>
    <w:rsid w:val="00B224FE"/>
    <w:rsid w:val="00B22969"/>
    <w:rsid w:val="00B229E3"/>
    <w:rsid w:val="00B22D81"/>
    <w:rsid w:val="00B234FA"/>
    <w:rsid w:val="00B249BD"/>
    <w:rsid w:val="00B24B47"/>
    <w:rsid w:val="00B24F48"/>
    <w:rsid w:val="00B251F8"/>
    <w:rsid w:val="00B252B7"/>
    <w:rsid w:val="00B2652F"/>
    <w:rsid w:val="00B27B87"/>
    <w:rsid w:val="00B30A1C"/>
    <w:rsid w:val="00B31B49"/>
    <w:rsid w:val="00B31EFE"/>
    <w:rsid w:val="00B3306A"/>
    <w:rsid w:val="00B3332E"/>
    <w:rsid w:val="00B33A34"/>
    <w:rsid w:val="00B34D43"/>
    <w:rsid w:val="00B354DA"/>
    <w:rsid w:val="00B356DD"/>
    <w:rsid w:val="00B36709"/>
    <w:rsid w:val="00B36B91"/>
    <w:rsid w:val="00B36BFD"/>
    <w:rsid w:val="00B3765F"/>
    <w:rsid w:val="00B4098E"/>
    <w:rsid w:val="00B41225"/>
    <w:rsid w:val="00B41AEC"/>
    <w:rsid w:val="00B42AC2"/>
    <w:rsid w:val="00B430B7"/>
    <w:rsid w:val="00B4313D"/>
    <w:rsid w:val="00B431D4"/>
    <w:rsid w:val="00B4361B"/>
    <w:rsid w:val="00B4385E"/>
    <w:rsid w:val="00B43DFE"/>
    <w:rsid w:val="00B44A73"/>
    <w:rsid w:val="00B45732"/>
    <w:rsid w:val="00B45904"/>
    <w:rsid w:val="00B459FB"/>
    <w:rsid w:val="00B45DC6"/>
    <w:rsid w:val="00B46326"/>
    <w:rsid w:val="00B4659A"/>
    <w:rsid w:val="00B46FE7"/>
    <w:rsid w:val="00B47259"/>
    <w:rsid w:val="00B47684"/>
    <w:rsid w:val="00B47B24"/>
    <w:rsid w:val="00B50956"/>
    <w:rsid w:val="00B51346"/>
    <w:rsid w:val="00B517B9"/>
    <w:rsid w:val="00B51E0A"/>
    <w:rsid w:val="00B52065"/>
    <w:rsid w:val="00B52084"/>
    <w:rsid w:val="00B52C60"/>
    <w:rsid w:val="00B52F02"/>
    <w:rsid w:val="00B5432A"/>
    <w:rsid w:val="00B54A42"/>
    <w:rsid w:val="00B54B6F"/>
    <w:rsid w:val="00B552C1"/>
    <w:rsid w:val="00B55779"/>
    <w:rsid w:val="00B558BF"/>
    <w:rsid w:val="00B568C7"/>
    <w:rsid w:val="00B5703E"/>
    <w:rsid w:val="00B57097"/>
    <w:rsid w:val="00B57A55"/>
    <w:rsid w:val="00B606F3"/>
    <w:rsid w:val="00B61783"/>
    <w:rsid w:val="00B619C8"/>
    <w:rsid w:val="00B626FF"/>
    <w:rsid w:val="00B62AB6"/>
    <w:rsid w:val="00B62C1D"/>
    <w:rsid w:val="00B62DE2"/>
    <w:rsid w:val="00B63E5D"/>
    <w:rsid w:val="00B64CC7"/>
    <w:rsid w:val="00B654B7"/>
    <w:rsid w:val="00B65803"/>
    <w:rsid w:val="00B664F9"/>
    <w:rsid w:val="00B666F5"/>
    <w:rsid w:val="00B67712"/>
    <w:rsid w:val="00B7033F"/>
    <w:rsid w:val="00B7050F"/>
    <w:rsid w:val="00B70D8A"/>
    <w:rsid w:val="00B71283"/>
    <w:rsid w:val="00B73619"/>
    <w:rsid w:val="00B73974"/>
    <w:rsid w:val="00B73E48"/>
    <w:rsid w:val="00B747E8"/>
    <w:rsid w:val="00B74BB5"/>
    <w:rsid w:val="00B74FCE"/>
    <w:rsid w:val="00B74FCF"/>
    <w:rsid w:val="00B778BD"/>
    <w:rsid w:val="00B77F84"/>
    <w:rsid w:val="00B80168"/>
    <w:rsid w:val="00B802D6"/>
    <w:rsid w:val="00B810B6"/>
    <w:rsid w:val="00B81E9B"/>
    <w:rsid w:val="00B82776"/>
    <w:rsid w:val="00B830AF"/>
    <w:rsid w:val="00B83B85"/>
    <w:rsid w:val="00B83C68"/>
    <w:rsid w:val="00B83E20"/>
    <w:rsid w:val="00B84CD4"/>
    <w:rsid w:val="00B84D00"/>
    <w:rsid w:val="00B856F8"/>
    <w:rsid w:val="00B85770"/>
    <w:rsid w:val="00B86390"/>
    <w:rsid w:val="00B865CA"/>
    <w:rsid w:val="00B86A3D"/>
    <w:rsid w:val="00B86DD0"/>
    <w:rsid w:val="00B871DB"/>
    <w:rsid w:val="00B87263"/>
    <w:rsid w:val="00B8728D"/>
    <w:rsid w:val="00B9328F"/>
    <w:rsid w:val="00B934C8"/>
    <w:rsid w:val="00B9553E"/>
    <w:rsid w:val="00B958B7"/>
    <w:rsid w:val="00B9594B"/>
    <w:rsid w:val="00B95F06"/>
    <w:rsid w:val="00B96201"/>
    <w:rsid w:val="00B978B2"/>
    <w:rsid w:val="00BA0140"/>
    <w:rsid w:val="00BA01A6"/>
    <w:rsid w:val="00BA0FCD"/>
    <w:rsid w:val="00BA24E8"/>
    <w:rsid w:val="00BA285D"/>
    <w:rsid w:val="00BA331A"/>
    <w:rsid w:val="00BA4358"/>
    <w:rsid w:val="00BA4880"/>
    <w:rsid w:val="00BA4A3B"/>
    <w:rsid w:val="00BA5962"/>
    <w:rsid w:val="00BA5F95"/>
    <w:rsid w:val="00BA6071"/>
    <w:rsid w:val="00BA68B4"/>
    <w:rsid w:val="00BA6B5B"/>
    <w:rsid w:val="00BA71B2"/>
    <w:rsid w:val="00BA7C81"/>
    <w:rsid w:val="00BB0043"/>
    <w:rsid w:val="00BB0368"/>
    <w:rsid w:val="00BB0710"/>
    <w:rsid w:val="00BB0AED"/>
    <w:rsid w:val="00BB0B8E"/>
    <w:rsid w:val="00BB0BFD"/>
    <w:rsid w:val="00BB18E0"/>
    <w:rsid w:val="00BB1CA4"/>
    <w:rsid w:val="00BB2EBC"/>
    <w:rsid w:val="00BB33FF"/>
    <w:rsid w:val="00BB35E4"/>
    <w:rsid w:val="00BB384E"/>
    <w:rsid w:val="00BB43D8"/>
    <w:rsid w:val="00BB5342"/>
    <w:rsid w:val="00BB5988"/>
    <w:rsid w:val="00BB6FF3"/>
    <w:rsid w:val="00BB7147"/>
    <w:rsid w:val="00BB79F7"/>
    <w:rsid w:val="00BB7C35"/>
    <w:rsid w:val="00BC0210"/>
    <w:rsid w:val="00BC075B"/>
    <w:rsid w:val="00BC0CD8"/>
    <w:rsid w:val="00BC1026"/>
    <w:rsid w:val="00BC126B"/>
    <w:rsid w:val="00BC15BE"/>
    <w:rsid w:val="00BC3D74"/>
    <w:rsid w:val="00BC44C9"/>
    <w:rsid w:val="00BC4844"/>
    <w:rsid w:val="00BC4896"/>
    <w:rsid w:val="00BC4E56"/>
    <w:rsid w:val="00BC4E84"/>
    <w:rsid w:val="00BC507C"/>
    <w:rsid w:val="00BC578D"/>
    <w:rsid w:val="00BC5ADB"/>
    <w:rsid w:val="00BC6381"/>
    <w:rsid w:val="00BC6623"/>
    <w:rsid w:val="00BC6A12"/>
    <w:rsid w:val="00BD096C"/>
    <w:rsid w:val="00BD2999"/>
    <w:rsid w:val="00BD3945"/>
    <w:rsid w:val="00BD3AB9"/>
    <w:rsid w:val="00BD3D5F"/>
    <w:rsid w:val="00BD407D"/>
    <w:rsid w:val="00BD421E"/>
    <w:rsid w:val="00BD481A"/>
    <w:rsid w:val="00BD4DD9"/>
    <w:rsid w:val="00BD50B3"/>
    <w:rsid w:val="00BD56F3"/>
    <w:rsid w:val="00BD5C2A"/>
    <w:rsid w:val="00BD5EB3"/>
    <w:rsid w:val="00BD601C"/>
    <w:rsid w:val="00BD6E8D"/>
    <w:rsid w:val="00BD7F46"/>
    <w:rsid w:val="00BE016D"/>
    <w:rsid w:val="00BE03F4"/>
    <w:rsid w:val="00BE06A0"/>
    <w:rsid w:val="00BE0AE6"/>
    <w:rsid w:val="00BE0C95"/>
    <w:rsid w:val="00BE2D8C"/>
    <w:rsid w:val="00BE30C5"/>
    <w:rsid w:val="00BE32A6"/>
    <w:rsid w:val="00BE59B3"/>
    <w:rsid w:val="00BE5C35"/>
    <w:rsid w:val="00BE5E57"/>
    <w:rsid w:val="00BE6DBB"/>
    <w:rsid w:val="00BE7C71"/>
    <w:rsid w:val="00BF0760"/>
    <w:rsid w:val="00BF0B37"/>
    <w:rsid w:val="00BF1004"/>
    <w:rsid w:val="00BF153E"/>
    <w:rsid w:val="00BF224F"/>
    <w:rsid w:val="00BF2814"/>
    <w:rsid w:val="00BF328F"/>
    <w:rsid w:val="00BF32BD"/>
    <w:rsid w:val="00BF3A65"/>
    <w:rsid w:val="00BF3F7C"/>
    <w:rsid w:val="00BF40CB"/>
    <w:rsid w:val="00BF4A29"/>
    <w:rsid w:val="00BF4D3F"/>
    <w:rsid w:val="00BF56E5"/>
    <w:rsid w:val="00BF6247"/>
    <w:rsid w:val="00BF6B50"/>
    <w:rsid w:val="00BF6C5B"/>
    <w:rsid w:val="00BF6EB4"/>
    <w:rsid w:val="00BF7123"/>
    <w:rsid w:val="00C00B57"/>
    <w:rsid w:val="00C00F1B"/>
    <w:rsid w:val="00C011E9"/>
    <w:rsid w:val="00C01A96"/>
    <w:rsid w:val="00C01C43"/>
    <w:rsid w:val="00C023A7"/>
    <w:rsid w:val="00C026C7"/>
    <w:rsid w:val="00C0325E"/>
    <w:rsid w:val="00C03817"/>
    <w:rsid w:val="00C03B23"/>
    <w:rsid w:val="00C04382"/>
    <w:rsid w:val="00C045C5"/>
    <w:rsid w:val="00C05A63"/>
    <w:rsid w:val="00C05C3C"/>
    <w:rsid w:val="00C0692A"/>
    <w:rsid w:val="00C06967"/>
    <w:rsid w:val="00C06C7F"/>
    <w:rsid w:val="00C06F60"/>
    <w:rsid w:val="00C06FF3"/>
    <w:rsid w:val="00C07813"/>
    <w:rsid w:val="00C103FC"/>
    <w:rsid w:val="00C1060D"/>
    <w:rsid w:val="00C11827"/>
    <w:rsid w:val="00C11A72"/>
    <w:rsid w:val="00C12E6E"/>
    <w:rsid w:val="00C13100"/>
    <w:rsid w:val="00C131A2"/>
    <w:rsid w:val="00C13C22"/>
    <w:rsid w:val="00C13DCE"/>
    <w:rsid w:val="00C140F0"/>
    <w:rsid w:val="00C143A8"/>
    <w:rsid w:val="00C147CF"/>
    <w:rsid w:val="00C148F1"/>
    <w:rsid w:val="00C14ACD"/>
    <w:rsid w:val="00C1507D"/>
    <w:rsid w:val="00C1773C"/>
    <w:rsid w:val="00C21434"/>
    <w:rsid w:val="00C2144F"/>
    <w:rsid w:val="00C21D55"/>
    <w:rsid w:val="00C2215A"/>
    <w:rsid w:val="00C22936"/>
    <w:rsid w:val="00C2309A"/>
    <w:rsid w:val="00C2365F"/>
    <w:rsid w:val="00C240BA"/>
    <w:rsid w:val="00C25647"/>
    <w:rsid w:val="00C25DF3"/>
    <w:rsid w:val="00C26102"/>
    <w:rsid w:val="00C2680A"/>
    <w:rsid w:val="00C26A3B"/>
    <w:rsid w:val="00C26AB2"/>
    <w:rsid w:val="00C27623"/>
    <w:rsid w:val="00C27FD2"/>
    <w:rsid w:val="00C301BC"/>
    <w:rsid w:val="00C311FA"/>
    <w:rsid w:val="00C313C4"/>
    <w:rsid w:val="00C31BF5"/>
    <w:rsid w:val="00C32962"/>
    <w:rsid w:val="00C32CBC"/>
    <w:rsid w:val="00C32EBF"/>
    <w:rsid w:val="00C32FDC"/>
    <w:rsid w:val="00C336DB"/>
    <w:rsid w:val="00C338F0"/>
    <w:rsid w:val="00C33AED"/>
    <w:rsid w:val="00C343E7"/>
    <w:rsid w:val="00C3539D"/>
    <w:rsid w:val="00C35621"/>
    <w:rsid w:val="00C35D65"/>
    <w:rsid w:val="00C37A62"/>
    <w:rsid w:val="00C37DD4"/>
    <w:rsid w:val="00C4188C"/>
    <w:rsid w:val="00C41C5A"/>
    <w:rsid w:val="00C42053"/>
    <w:rsid w:val="00C422E6"/>
    <w:rsid w:val="00C42313"/>
    <w:rsid w:val="00C4337E"/>
    <w:rsid w:val="00C43AD3"/>
    <w:rsid w:val="00C44BE6"/>
    <w:rsid w:val="00C455FD"/>
    <w:rsid w:val="00C45686"/>
    <w:rsid w:val="00C4572C"/>
    <w:rsid w:val="00C457B5"/>
    <w:rsid w:val="00C45BDC"/>
    <w:rsid w:val="00C45C60"/>
    <w:rsid w:val="00C471C4"/>
    <w:rsid w:val="00C500D3"/>
    <w:rsid w:val="00C5010A"/>
    <w:rsid w:val="00C50C3C"/>
    <w:rsid w:val="00C50CAA"/>
    <w:rsid w:val="00C52459"/>
    <w:rsid w:val="00C52E98"/>
    <w:rsid w:val="00C539B8"/>
    <w:rsid w:val="00C54553"/>
    <w:rsid w:val="00C54AC9"/>
    <w:rsid w:val="00C54B45"/>
    <w:rsid w:val="00C54DE4"/>
    <w:rsid w:val="00C568E1"/>
    <w:rsid w:val="00C571DC"/>
    <w:rsid w:val="00C5740F"/>
    <w:rsid w:val="00C5779E"/>
    <w:rsid w:val="00C57A7F"/>
    <w:rsid w:val="00C601EF"/>
    <w:rsid w:val="00C60243"/>
    <w:rsid w:val="00C618F7"/>
    <w:rsid w:val="00C61A96"/>
    <w:rsid w:val="00C6252E"/>
    <w:rsid w:val="00C62958"/>
    <w:rsid w:val="00C63CA7"/>
    <w:rsid w:val="00C6497C"/>
    <w:rsid w:val="00C64A73"/>
    <w:rsid w:val="00C64CB6"/>
    <w:rsid w:val="00C659C6"/>
    <w:rsid w:val="00C65C8B"/>
    <w:rsid w:val="00C660D7"/>
    <w:rsid w:val="00C6687C"/>
    <w:rsid w:val="00C66973"/>
    <w:rsid w:val="00C66F98"/>
    <w:rsid w:val="00C670F0"/>
    <w:rsid w:val="00C674A9"/>
    <w:rsid w:val="00C71029"/>
    <w:rsid w:val="00C7209F"/>
    <w:rsid w:val="00C7317D"/>
    <w:rsid w:val="00C73398"/>
    <w:rsid w:val="00C73EAE"/>
    <w:rsid w:val="00C742BE"/>
    <w:rsid w:val="00C74301"/>
    <w:rsid w:val="00C74B40"/>
    <w:rsid w:val="00C750F6"/>
    <w:rsid w:val="00C75516"/>
    <w:rsid w:val="00C75942"/>
    <w:rsid w:val="00C759B2"/>
    <w:rsid w:val="00C75EC3"/>
    <w:rsid w:val="00C76692"/>
    <w:rsid w:val="00C76DF3"/>
    <w:rsid w:val="00C775AC"/>
    <w:rsid w:val="00C77E28"/>
    <w:rsid w:val="00C77F55"/>
    <w:rsid w:val="00C8056B"/>
    <w:rsid w:val="00C81702"/>
    <w:rsid w:val="00C81FFB"/>
    <w:rsid w:val="00C82558"/>
    <w:rsid w:val="00C82838"/>
    <w:rsid w:val="00C83824"/>
    <w:rsid w:val="00C85B46"/>
    <w:rsid w:val="00C866AA"/>
    <w:rsid w:val="00C876A4"/>
    <w:rsid w:val="00C87E61"/>
    <w:rsid w:val="00C87F01"/>
    <w:rsid w:val="00C91C52"/>
    <w:rsid w:val="00C92EFA"/>
    <w:rsid w:val="00C935AE"/>
    <w:rsid w:val="00C93A49"/>
    <w:rsid w:val="00C93F51"/>
    <w:rsid w:val="00C944DD"/>
    <w:rsid w:val="00C944FA"/>
    <w:rsid w:val="00C945B2"/>
    <w:rsid w:val="00C946B3"/>
    <w:rsid w:val="00C95171"/>
    <w:rsid w:val="00C95980"/>
    <w:rsid w:val="00C95C64"/>
    <w:rsid w:val="00C95DB6"/>
    <w:rsid w:val="00C9609D"/>
    <w:rsid w:val="00C962E7"/>
    <w:rsid w:val="00C96324"/>
    <w:rsid w:val="00C968E4"/>
    <w:rsid w:val="00CA0025"/>
    <w:rsid w:val="00CA06D6"/>
    <w:rsid w:val="00CA0ED7"/>
    <w:rsid w:val="00CA1A4D"/>
    <w:rsid w:val="00CA1AB8"/>
    <w:rsid w:val="00CA2665"/>
    <w:rsid w:val="00CA60E8"/>
    <w:rsid w:val="00CA717B"/>
    <w:rsid w:val="00CA7614"/>
    <w:rsid w:val="00CA7D05"/>
    <w:rsid w:val="00CB0431"/>
    <w:rsid w:val="00CB0621"/>
    <w:rsid w:val="00CB0965"/>
    <w:rsid w:val="00CB098A"/>
    <w:rsid w:val="00CB0F0D"/>
    <w:rsid w:val="00CB14E9"/>
    <w:rsid w:val="00CB16D1"/>
    <w:rsid w:val="00CB2111"/>
    <w:rsid w:val="00CB21E7"/>
    <w:rsid w:val="00CB3D70"/>
    <w:rsid w:val="00CB46DB"/>
    <w:rsid w:val="00CB669D"/>
    <w:rsid w:val="00CB6EDB"/>
    <w:rsid w:val="00CB7204"/>
    <w:rsid w:val="00CB7259"/>
    <w:rsid w:val="00CC0037"/>
    <w:rsid w:val="00CC15B0"/>
    <w:rsid w:val="00CC1FCE"/>
    <w:rsid w:val="00CC28D3"/>
    <w:rsid w:val="00CC2C40"/>
    <w:rsid w:val="00CC4ACC"/>
    <w:rsid w:val="00CC4BC5"/>
    <w:rsid w:val="00CC4F2D"/>
    <w:rsid w:val="00CC50F7"/>
    <w:rsid w:val="00CC5537"/>
    <w:rsid w:val="00CC6BD5"/>
    <w:rsid w:val="00CC6EEF"/>
    <w:rsid w:val="00CC7061"/>
    <w:rsid w:val="00CC73F8"/>
    <w:rsid w:val="00CD0006"/>
    <w:rsid w:val="00CD0367"/>
    <w:rsid w:val="00CD0C6E"/>
    <w:rsid w:val="00CD23E6"/>
    <w:rsid w:val="00CD24FA"/>
    <w:rsid w:val="00CD27FD"/>
    <w:rsid w:val="00CD2879"/>
    <w:rsid w:val="00CD2BDE"/>
    <w:rsid w:val="00CD2F0D"/>
    <w:rsid w:val="00CD2F1A"/>
    <w:rsid w:val="00CD31EC"/>
    <w:rsid w:val="00CD3E3A"/>
    <w:rsid w:val="00CD463D"/>
    <w:rsid w:val="00CD47C7"/>
    <w:rsid w:val="00CD4F98"/>
    <w:rsid w:val="00CD51BA"/>
    <w:rsid w:val="00CD5D04"/>
    <w:rsid w:val="00CD5E94"/>
    <w:rsid w:val="00CD6DE9"/>
    <w:rsid w:val="00CD7A3D"/>
    <w:rsid w:val="00CE0C8A"/>
    <w:rsid w:val="00CE0CDC"/>
    <w:rsid w:val="00CE0DD4"/>
    <w:rsid w:val="00CE0ECE"/>
    <w:rsid w:val="00CE10F6"/>
    <w:rsid w:val="00CE1373"/>
    <w:rsid w:val="00CE14A9"/>
    <w:rsid w:val="00CE1AAB"/>
    <w:rsid w:val="00CE1ADB"/>
    <w:rsid w:val="00CE32ED"/>
    <w:rsid w:val="00CE3431"/>
    <w:rsid w:val="00CE34EF"/>
    <w:rsid w:val="00CE48D8"/>
    <w:rsid w:val="00CE50E8"/>
    <w:rsid w:val="00CE5711"/>
    <w:rsid w:val="00CE6483"/>
    <w:rsid w:val="00CE6714"/>
    <w:rsid w:val="00CE6EAD"/>
    <w:rsid w:val="00CE7256"/>
    <w:rsid w:val="00CE7BBA"/>
    <w:rsid w:val="00CF092D"/>
    <w:rsid w:val="00CF19E7"/>
    <w:rsid w:val="00CF1D52"/>
    <w:rsid w:val="00CF4D4F"/>
    <w:rsid w:val="00CF6687"/>
    <w:rsid w:val="00CF66CC"/>
    <w:rsid w:val="00CF68F5"/>
    <w:rsid w:val="00CF77BF"/>
    <w:rsid w:val="00CF77E5"/>
    <w:rsid w:val="00D0050E"/>
    <w:rsid w:val="00D01472"/>
    <w:rsid w:val="00D02085"/>
    <w:rsid w:val="00D02D8A"/>
    <w:rsid w:val="00D0444B"/>
    <w:rsid w:val="00D048A9"/>
    <w:rsid w:val="00D049CE"/>
    <w:rsid w:val="00D04CD6"/>
    <w:rsid w:val="00D05B74"/>
    <w:rsid w:val="00D05D9E"/>
    <w:rsid w:val="00D05FAE"/>
    <w:rsid w:val="00D07857"/>
    <w:rsid w:val="00D07956"/>
    <w:rsid w:val="00D07A40"/>
    <w:rsid w:val="00D07BAE"/>
    <w:rsid w:val="00D11342"/>
    <w:rsid w:val="00D113E0"/>
    <w:rsid w:val="00D13295"/>
    <w:rsid w:val="00D13398"/>
    <w:rsid w:val="00D13989"/>
    <w:rsid w:val="00D13FFE"/>
    <w:rsid w:val="00D14C67"/>
    <w:rsid w:val="00D1509B"/>
    <w:rsid w:val="00D15DE1"/>
    <w:rsid w:val="00D1631A"/>
    <w:rsid w:val="00D16552"/>
    <w:rsid w:val="00D16DD5"/>
    <w:rsid w:val="00D16EB4"/>
    <w:rsid w:val="00D1749F"/>
    <w:rsid w:val="00D17535"/>
    <w:rsid w:val="00D2124A"/>
    <w:rsid w:val="00D218CE"/>
    <w:rsid w:val="00D21901"/>
    <w:rsid w:val="00D21DEF"/>
    <w:rsid w:val="00D2235A"/>
    <w:rsid w:val="00D23F8B"/>
    <w:rsid w:val="00D245A9"/>
    <w:rsid w:val="00D24753"/>
    <w:rsid w:val="00D24D34"/>
    <w:rsid w:val="00D25BA8"/>
    <w:rsid w:val="00D25D2D"/>
    <w:rsid w:val="00D25FB7"/>
    <w:rsid w:val="00D26E45"/>
    <w:rsid w:val="00D27399"/>
    <w:rsid w:val="00D276A3"/>
    <w:rsid w:val="00D27D5C"/>
    <w:rsid w:val="00D30834"/>
    <w:rsid w:val="00D318DD"/>
    <w:rsid w:val="00D31BBE"/>
    <w:rsid w:val="00D31F23"/>
    <w:rsid w:val="00D335B3"/>
    <w:rsid w:val="00D338E1"/>
    <w:rsid w:val="00D3418B"/>
    <w:rsid w:val="00D35835"/>
    <w:rsid w:val="00D35E26"/>
    <w:rsid w:val="00D36A53"/>
    <w:rsid w:val="00D36BAD"/>
    <w:rsid w:val="00D36CAA"/>
    <w:rsid w:val="00D36D37"/>
    <w:rsid w:val="00D37292"/>
    <w:rsid w:val="00D40B47"/>
    <w:rsid w:val="00D4130B"/>
    <w:rsid w:val="00D42043"/>
    <w:rsid w:val="00D42902"/>
    <w:rsid w:val="00D42D73"/>
    <w:rsid w:val="00D433F7"/>
    <w:rsid w:val="00D43691"/>
    <w:rsid w:val="00D4379D"/>
    <w:rsid w:val="00D44194"/>
    <w:rsid w:val="00D44EDD"/>
    <w:rsid w:val="00D45351"/>
    <w:rsid w:val="00D4542C"/>
    <w:rsid w:val="00D45639"/>
    <w:rsid w:val="00D46945"/>
    <w:rsid w:val="00D46D8C"/>
    <w:rsid w:val="00D47089"/>
    <w:rsid w:val="00D47C87"/>
    <w:rsid w:val="00D47DE8"/>
    <w:rsid w:val="00D50694"/>
    <w:rsid w:val="00D5153C"/>
    <w:rsid w:val="00D516F8"/>
    <w:rsid w:val="00D519A1"/>
    <w:rsid w:val="00D52308"/>
    <w:rsid w:val="00D53191"/>
    <w:rsid w:val="00D53CBC"/>
    <w:rsid w:val="00D54EBB"/>
    <w:rsid w:val="00D55B7F"/>
    <w:rsid w:val="00D56E3A"/>
    <w:rsid w:val="00D57D05"/>
    <w:rsid w:val="00D60932"/>
    <w:rsid w:val="00D60A79"/>
    <w:rsid w:val="00D60AC3"/>
    <w:rsid w:val="00D63620"/>
    <w:rsid w:val="00D63F42"/>
    <w:rsid w:val="00D65D67"/>
    <w:rsid w:val="00D67934"/>
    <w:rsid w:val="00D67F99"/>
    <w:rsid w:val="00D7058F"/>
    <w:rsid w:val="00D712D9"/>
    <w:rsid w:val="00D715E2"/>
    <w:rsid w:val="00D7296F"/>
    <w:rsid w:val="00D731A7"/>
    <w:rsid w:val="00D73EAF"/>
    <w:rsid w:val="00D73F4E"/>
    <w:rsid w:val="00D743CD"/>
    <w:rsid w:val="00D745FB"/>
    <w:rsid w:val="00D74864"/>
    <w:rsid w:val="00D74928"/>
    <w:rsid w:val="00D75021"/>
    <w:rsid w:val="00D75698"/>
    <w:rsid w:val="00D76DE7"/>
    <w:rsid w:val="00D76E0E"/>
    <w:rsid w:val="00D77006"/>
    <w:rsid w:val="00D7704A"/>
    <w:rsid w:val="00D772C9"/>
    <w:rsid w:val="00D77A3B"/>
    <w:rsid w:val="00D80134"/>
    <w:rsid w:val="00D810E2"/>
    <w:rsid w:val="00D81AD0"/>
    <w:rsid w:val="00D826F9"/>
    <w:rsid w:val="00D82F7A"/>
    <w:rsid w:val="00D83B42"/>
    <w:rsid w:val="00D84140"/>
    <w:rsid w:val="00D85500"/>
    <w:rsid w:val="00D85692"/>
    <w:rsid w:val="00D85BAD"/>
    <w:rsid w:val="00D86593"/>
    <w:rsid w:val="00D86A0E"/>
    <w:rsid w:val="00D86F6E"/>
    <w:rsid w:val="00D87076"/>
    <w:rsid w:val="00D87E4C"/>
    <w:rsid w:val="00D87F76"/>
    <w:rsid w:val="00D90841"/>
    <w:rsid w:val="00D914C6"/>
    <w:rsid w:val="00D9199C"/>
    <w:rsid w:val="00D920E2"/>
    <w:rsid w:val="00D92292"/>
    <w:rsid w:val="00D92C01"/>
    <w:rsid w:val="00D930AB"/>
    <w:rsid w:val="00D9328A"/>
    <w:rsid w:val="00D93FFE"/>
    <w:rsid w:val="00D94C22"/>
    <w:rsid w:val="00D954A8"/>
    <w:rsid w:val="00D96D77"/>
    <w:rsid w:val="00D9701C"/>
    <w:rsid w:val="00DA0181"/>
    <w:rsid w:val="00DA0687"/>
    <w:rsid w:val="00DA11F0"/>
    <w:rsid w:val="00DA1222"/>
    <w:rsid w:val="00DA1338"/>
    <w:rsid w:val="00DA1EE7"/>
    <w:rsid w:val="00DA3B92"/>
    <w:rsid w:val="00DA4449"/>
    <w:rsid w:val="00DA4996"/>
    <w:rsid w:val="00DA4CDD"/>
    <w:rsid w:val="00DA4F2B"/>
    <w:rsid w:val="00DA62F7"/>
    <w:rsid w:val="00DA6817"/>
    <w:rsid w:val="00DA6BA1"/>
    <w:rsid w:val="00DA6F51"/>
    <w:rsid w:val="00DA7265"/>
    <w:rsid w:val="00DA7609"/>
    <w:rsid w:val="00DA760B"/>
    <w:rsid w:val="00DB0306"/>
    <w:rsid w:val="00DB09E6"/>
    <w:rsid w:val="00DB1235"/>
    <w:rsid w:val="00DB2174"/>
    <w:rsid w:val="00DB2B11"/>
    <w:rsid w:val="00DB2FE6"/>
    <w:rsid w:val="00DB4031"/>
    <w:rsid w:val="00DB4255"/>
    <w:rsid w:val="00DB4605"/>
    <w:rsid w:val="00DB4625"/>
    <w:rsid w:val="00DB4ED0"/>
    <w:rsid w:val="00DB5D93"/>
    <w:rsid w:val="00DB62DC"/>
    <w:rsid w:val="00DB63BF"/>
    <w:rsid w:val="00DB6D7D"/>
    <w:rsid w:val="00DB6EB7"/>
    <w:rsid w:val="00DB703C"/>
    <w:rsid w:val="00DC0B61"/>
    <w:rsid w:val="00DC0DA0"/>
    <w:rsid w:val="00DC0FE3"/>
    <w:rsid w:val="00DC15A8"/>
    <w:rsid w:val="00DC1649"/>
    <w:rsid w:val="00DC1696"/>
    <w:rsid w:val="00DC23BF"/>
    <w:rsid w:val="00DC384C"/>
    <w:rsid w:val="00DC3E14"/>
    <w:rsid w:val="00DC4203"/>
    <w:rsid w:val="00DC4498"/>
    <w:rsid w:val="00DC4E33"/>
    <w:rsid w:val="00DC5717"/>
    <w:rsid w:val="00DC6304"/>
    <w:rsid w:val="00DC632C"/>
    <w:rsid w:val="00DC6756"/>
    <w:rsid w:val="00DC734D"/>
    <w:rsid w:val="00DD0E06"/>
    <w:rsid w:val="00DD11DB"/>
    <w:rsid w:val="00DD14DC"/>
    <w:rsid w:val="00DD1858"/>
    <w:rsid w:val="00DD1C04"/>
    <w:rsid w:val="00DD2CC3"/>
    <w:rsid w:val="00DD2E8E"/>
    <w:rsid w:val="00DD3065"/>
    <w:rsid w:val="00DD30B4"/>
    <w:rsid w:val="00DD3D76"/>
    <w:rsid w:val="00DD4050"/>
    <w:rsid w:val="00DD467F"/>
    <w:rsid w:val="00DD4724"/>
    <w:rsid w:val="00DD538F"/>
    <w:rsid w:val="00DD57AF"/>
    <w:rsid w:val="00DD580F"/>
    <w:rsid w:val="00DD5861"/>
    <w:rsid w:val="00DD5963"/>
    <w:rsid w:val="00DD5B49"/>
    <w:rsid w:val="00DD68A5"/>
    <w:rsid w:val="00DD6F2D"/>
    <w:rsid w:val="00DD71D0"/>
    <w:rsid w:val="00DD7631"/>
    <w:rsid w:val="00DD7AB9"/>
    <w:rsid w:val="00DE0067"/>
    <w:rsid w:val="00DE0967"/>
    <w:rsid w:val="00DE0A61"/>
    <w:rsid w:val="00DE118C"/>
    <w:rsid w:val="00DE16BC"/>
    <w:rsid w:val="00DE307D"/>
    <w:rsid w:val="00DE3866"/>
    <w:rsid w:val="00DE3925"/>
    <w:rsid w:val="00DE4B32"/>
    <w:rsid w:val="00DE5755"/>
    <w:rsid w:val="00DE6689"/>
    <w:rsid w:val="00DE7FB4"/>
    <w:rsid w:val="00DF15C0"/>
    <w:rsid w:val="00DF1736"/>
    <w:rsid w:val="00DF2E36"/>
    <w:rsid w:val="00DF2E63"/>
    <w:rsid w:val="00DF7597"/>
    <w:rsid w:val="00DF7D50"/>
    <w:rsid w:val="00DF7D59"/>
    <w:rsid w:val="00E017E8"/>
    <w:rsid w:val="00E020E5"/>
    <w:rsid w:val="00E026B0"/>
    <w:rsid w:val="00E02B57"/>
    <w:rsid w:val="00E04680"/>
    <w:rsid w:val="00E04E90"/>
    <w:rsid w:val="00E05634"/>
    <w:rsid w:val="00E05CF8"/>
    <w:rsid w:val="00E062FA"/>
    <w:rsid w:val="00E07339"/>
    <w:rsid w:val="00E0768E"/>
    <w:rsid w:val="00E1170E"/>
    <w:rsid w:val="00E12277"/>
    <w:rsid w:val="00E12D41"/>
    <w:rsid w:val="00E14AAB"/>
    <w:rsid w:val="00E14C44"/>
    <w:rsid w:val="00E14DD6"/>
    <w:rsid w:val="00E14EDB"/>
    <w:rsid w:val="00E161FB"/>
    <w:rsid w:val="00E164E1"/>
    <w:rsid w:val="00E166CD"/>
    <w:rsid w:val="00E16AAA"/>
    <w:rsid w:val="00E16D7E"/>
    <w:rsid w:val="00E17A23"/>
    <w:rsid w:val="00E17B6D"/>
    <w:rsid w:val="00E17C70"/>
    <w:rsid w:val="00E17D0A"/>
    <w:rsid w:val="00E17DDE"/>
    <w:rsid w:val="00E20479"/>
    <w:rsid w:val="00E20520"/>
    <w:rsid w:val="00E210FD"/>
    <w:rsid w:val="00E21280"/>
    <w:rsid w:val="00E2227B"/>
    <w:rsid w:val="00E22598"/>
    <w:rsid w:val="00E2284D"/>
    <w:rsid w:val="00E22B1E"/>
    <w:rsid w:val="00E22CD0"/>
    <w:rsid w:val="00E22F82"/>
    <w:rsid w:val="00E2301C"/>
    <w:rsid w:val="00E230DD"/>
    <w:rsid w:val="00E25012"/>
    <w:rsid w:val="00E25913"/>
    <w:rsid w:val="00E25ED6"/>
    <w:rsid w:val="00E26371"/>
    <w:rsid w:val="00E26B17"/>
    <w:rsid w:val="00E26B2E"/>
    <w:rsid w:val="00E26C5C"/>
    <w:rsid w:val="00E3017D"/>
    <w:rsid w:val="00E3028D"/>
    <w:rsid w:val="00E304B0"/>
    <w:rsid w:val="00E30554"/>
    <w:rsid w:val="00E30EDD"/>
    <w:rsid w:val="00E3218F"/>
    <w:rsid w:val="00E321EB"/>
    <w:rsid w:val="00E33A7B"/>
    <w:rsid w:val="00E3410E"/>
    <w:rsid w:val="00E35F5B"/>
    <w:rsid w:val="00E360EE"/>
    <w:rsid w:val="00E36AD3"/>
    <w:rsid w:val="00E37204"/>
    <w:rsid w:val="00E3750D"/>
    <w:rsid w:val="00E37F0D"/>
    <w:rsid w:val="00E40234"/>
    <w:rsid w:val="00E41112"/>
    <w:rsid w:val="00E41393"/>
    <w:rsid w:val="00E41540"/>
    <w:rsid w:val="00E423CA"/>
    <w:rsid w:val="00E42B9C"/>
    <w:rsid w:val="00E42C99"/>
    <w:rsid w:val="00E42F60"/>
    <w:rsid w:val="00E43D4E"/>
    <w:rsid w:val="00E43EF7"/>
    <w:rsid w:val="00E4463E"/>
    <w:rsid w:val="00E44B9D"/>
    <w:rsid w:val="00E453BC"/>
    <w:rsid w:val="00E456A1"/>
    <w:rsid w:val="00E46AB0"/>
    <w:rsid w:val="00E46D12"/>
    <w:rsid w:val="00E46F84"/>
    <w:rsid w:val="00E50C82"/>
    <w:rsid w:val="00E512E8"/>
    <w:rsid w:val="00E51520"/>
    <w:rsid w:val="00E52F62"/>
    <w:rsid w:val="00E534C3"/>
    <w:rsid w:val="00E5414E"/>
    <w:rsid w:val="00E54DE3"/>
    <w:rsid w:val="00E552FD"/>
    <w:rsid w:val="00E55B48"/>
    <w:rsid w:val="00E55EC5"/>
    <w:rsid w:val="00E56134"/>
    <w:rsid w:val="00E60362"/>
    <w:rsid w:val="00E603FB"/>
    <w:rsid w:val="00E6058E"/>
    <w:rsid w:val="00E60B65"/>
    <w:rsid w:val="00E61402"/>
    <w:rsid w:val="00E6182E"/>
    <w:rsid w:val="00E626F7"/>
    <w:rsid w:val="00E62CC3"/>
    <w:rsid w:val="00E6338C"/>
    <w:rsid w:val="00E64692"/>
    <w:rsid w:val="00E658BF"/>
    <w:rsid w:val="00E65C53"/>
    <w:rsid w:val="00E66910"/>
    <w:rsid w:val="00E66998"/>
    <w:rsid w:val="00E66DDF"/>
    <w:rsid w:val="00E67223"/>
    <w:rsid w:val="00E67689"/>
    <w:rsid w:val="00E67CAE"/>
    <w:rsid w:val="00E67F83"/>
    <w:rsid w:val="00E70333"/>
    <w:rsid w:val="00E71D24"/>
    <w:rsid w:val="00E7259D"/>
    <w:rsid w:val="00E72ED3"/>
    <w:rsid w:val="00E740E1"/>
    <w:rsid w:val="00E74C6D"/>
    <w:rsid w:val="00E74EA9"/>
    <w:rsid w:val="00E754F3"/>
    <w:rsid w:val="00E75710"/>
    <w:rsid w:val="00E7583C"/>
    <w:rsid w:val="00E75A37"/>
    <w:rsid w:val="00E77D72"/>
    <w:rsid w:val="00E8016F"/>
    <w:rsid w:val="00E81137"/>
    <w:rsid w:val="00E82519"/>
    <w:rsid w:val="00E825A6"/>
    <w:rsid w:val="00E825E2"/>
    <w:rsid w:val="00E83240"/>
    <w:rsid w:val="00E834E3"/>
    <w:rsid w:val="00E83738"/>
    <w:rsid w:val="00E8415A"/>
    <w:rsid w:val="00E84B01"/>
    <w:rsid w:val="00E85796"/>
    <w:rsid w:val="00E875AD"/>
    <w:rsid w:val="00E929B6"/>
    <w:rsid w:val="00E92A88"/>
    <w:rsid w:val="00E93844"/>
    <w:rsid w:val="00E93BFA"/>
    <w:rsid w:val="00E93C1F"/>
    <w:rsid w:val="00E94048"/>
    <w:rsid w:val="00E9404D"/>
    <w:rsid w:val="00E95A06"/>
    <w:rsid w:val="00E96009"/>
    <w:rsid w:val="00E960F1"/>
    <w:rsid w:val="00E9610A"/>
    <w:rsid w:val="00E96767"/>
    <w:rsid w:val="00E970C7"/>
    <w:rsid w:val="00E9749F"/>
    <w:rsid w:val="00E97D7E"/>
    <w:rsid w:val="00EA035B"/>
    <w:rsid w:val="00EA0572"/>
    <w:rsid w:val="00EA0E95"/>
    <w:rsid w:val="00EA1D33"/>
    <w:rsid w:val="00EA2E0F"/>
    <w:rsid w:val="00EA35A2"/>
    <w:rsid w:val="00EA3F11"/>
    <w:rsid w:val="00EA4921"/>
    <w:rsid w:val="00EA5A26"/>
    <w:rsid w:val="00EA6F06"/>
    <w:rsid w:val="00EA71F3"/>
    <w:rsid w:val="00EA75A9"/>
    <w:rsid w:val="00EA7DCC"/>
    <w:rsid w:val="00EB06E8"/>
    <w:rsid w:val="00EB07CF"/>
    <w:rsid w:val="00EB0AF9"/>
    <w:rsid w:val="00EB0F02"/>
    <w:rsid w:val="00EB12C1"/>
    <w:rsid w:val="00EB1DD6"/>
    <w:rsid w:val="00EB206B"/>
    <w:rsid w:val="00EB28AB"/>
    <w:rsid w:val="00EB2CC2"/>
    <w:rsid w:val="00EB2D49"/>
    <w:rsid w:val="00EB3F97"/>
    <w:rsid w:val="00EB4147"/>
    <w:rsid w:val="00EB4A16"/>
    <w:rsid w:val="00EB5123"/>
    <w:rsid w:val="00EB5D36"/>
    <w:rsid w:val="00EB66EA"/>
    <w:rsid w:val="00EB781B"/>
    <w:rsid w:val="00EB7A6B"/>
    <w:rsid w:val="00EC093D"/>
    <w:rsid w:val="00EC0975"/>
    <w:rsid w:val="00EC09A2"/>
    <w:rsid w:val="00EC13C5"/>
    <w:rsid w:val="00EC1AE7"/>
    <w:rsid w:val="00EC1CDD"/>
    <w:rsid w:val="00EC21E1"/>
    <w:rsid w:val="00EC21E3"/>
    <w:rsid w:val="00EC3388"/>
    <w:rsid w:val="00EC35CD"/>
    <w:rsid w:val="00EC3F97"/>
    <w:rsid w:val="00EC6C5E"/>
    <w:rsid w:val="00EC6E36"/>
    <w:rsid w:val="00EC7A16"/>
    <w:rsid w:val="00EC7EC1"/>
    <w:rsid w:val="00ED05F3"/>
    <w:rsid w:val="00ED0E32"/>
    <w:rsid w:val="00ED18D6"/>
    <w:rsid w:val="00ED1D88"/>
    <w:rsid w:val="00ED1FD2"/>
    <w:rsid w:val="00ED248D"/>
    <w:rsid w:val="00ED2F83"/>
    <w:rsid w:val="00ED3012"/>
    <w:rsid w:val="00ED31DD"/>
    <w:rsid w:val="00ED3714"/>
    <w:rsid w:val="00ED3D9F"/>
    <w:rsid w:val="00ED3F13"/>
    <w:rsid w:val="00ED41A6"/>
    <w:rsid w:val="00ED5D75"/>
    <w:rsid w:val="00ED6070"/>
    <w:rsid w:val="00ED69DF"/>
    <w:rsid w:val="00ED6BA7"/>
    <w:rsid w:val="00ED6FEF"/>
    <w:rsid w:val="00EE133D"/>
    <w:rsid w:val="00EE13FD"/>
    <w:rsid w:val="00EE1817"/>
    <w:rsid w:val="00EE25DD"/>
    <w:rsid w:val="00EE294F"/>
    <w:rsid w:val="00EE29E7"/>
    <w:rsid w:val="00EE2A85"/>
    <w:rsid w:val="00EE2E25"/>
    <w:rsid w:val="00EE3A9D"/>
    <w:rsid w:val="00EE4643"/>
    <w:rsid w:val="00EE4EA3"/>
    <w:rsid w:val="00EE52FC"/>
    <w:rsid w:val="00EE57E9"/>
    <w:rsid w:val="00EE6268"/>
    <w:rsid w:val="00EE71D7"/>
    <w:rsid w:val="00EE7B1E"/>
    <w:rsid w:val="00EF0441"/>
    <w:rsid w:val="00EF098D"/>
    <w:rsid w:val="00EF1A50"/>
    <w:rsid w:val="00EF1D3F"/>
    <w:rsid w:val="00EF2571"/>
    <w:rsid w:val="00EF2756"/>
    <w:rsid w:val="00EF2C7C"/>
    <w:rsid w:val="00EF3016"/>
    <w:rsid w:val="00EF363E"/>
    <w:rsid w:val="00EF3CC7"/>
    <w:rsid w:val="00EF3F60"/>
    <w:rsid w:val="00EF5141"/>
    <w:rsid w:val="00EF5347"/>
    <w:rsid w:val="00EF5BC8"/>
    <w:rsid w:val="00EF620F"/>
    <w:rsid w:val="00EF6C80"/>
    <w:rsid w:val="00EF6D2B"/>
    <w:rsid w:val="00F00560"/>
    <w:rsid w:val="00F00A54"/>
    <w:rsid w:val="00F00DDB"/>
    <w:rsid w:val="00F0167B"/>
    <w:rsid w:val="00F0298D"/>
    <w:rsid w:val="00F02A16"/>
    <w:rsid w:val="00F02D2F"/>
    <w:rsid w:val="00F030DD"/>
    <w:rsid w:val="00F0393C"/>
    <w:rsid w:val="00F03DC4"/>
    <w:rsid w:val="00F040E1"/>
    <w:rsid w:val="00F0500D"/>
    <w:rsid w:val="00F05790"/>
    <w:rsid w:val="00F06170"/>
    <w:rsid w:val="00F06B73"/>
    <w:rsid w:val="00F07603"/>
    <w:rsid w:val="00F07BC9"/>
    <w:rsid w:val="00F10644"/>
    <w:rsid w:val="00F11BDE"/>
    <w:rsid w:val="00F12043"/>
    <w:rsid w:val="00F12C0F"/>
    <w:rsid w:val="00F13BEC"/>
    <w:rsid w:val="00F13C0B"/>
    <w:rsid w:val="00F14049"/>
    <w:rsid w:val="00F158E6"/>
    <w:rsid w:val="00F160F0"/>
    <w:rsid w:val="00F16695"/>
    <w:rsid w:val="00F16C5F"/>
    <w:rsid w:val="00F16CCB"/>
    <w:rsid w:val="00F17D83"/>
    <w:rsid w:val="00F20320"/>
    <w:rsid w:val="00F20C08"/>
    <w:rsid w:val="00F20F83"/>
    <w:rsid w:val="00F215BE"/>
    <w:rsid w:val="00F23AF4"/>
    <w:rsid w:val="00F23BF8"/>
    <w:rsid w:val="00F23CF3"/>
    <w:rsid w:val="00F257B3"/>
    <w:rsid w:val="00F25B79"/>
    <w:rsid w:val="00F26761"/>
    <w:rsid w:val="00F26AE7"/>
    <w:rsid w:val="00F26E6F"/>
    <w:rsid w:val="00F27FF0"/>
    <w:rsid w:val="00F300A6"/>
    <w:rsid w:val="00F30708"/>
    <w:rsid w:val="00F326D5"/>
    <w:rsid w:val="00F328B8"/>
    <w:rsid w:val="00F33B08"/>
    <w:rsid w:val="00F33C99"/>
    <w:rsid w:val="00F33CEE"/>
    <w:rsid w:val="00F3426F"/>
    <w:rsid w:val="00F34C8C"/>
    <w:rsid w:val="00F35709"/>
    <w:rsid w:val="00F35B64"/>
    <w:rsid w:val="00F360F6"/>
    <w:rsid w:val="00F36DD2"/>
    <w:rsid w:val="00F36E1F"/>
    <w:rsid w:val="00F36F6F"/>
    <w:rsid w:val="00F404BF"/>
    <w:rsid w:val="00F412A4"/>
    <w:rsid w:val="00F4145D"/>
    <w:rsid w:val="00F41D5B"/>
    <w:rsid w:val="00F42962"/>
    <w:rsid w:val="00F42976"/>
    <w:rsid w:val="00F42EB0"/>
    <w:rsid w:val="00F43F6C"/>
    <w:rsid w:val="00F44276"/>
    <w:rsid w:val="00F45EDF"/>
    <w:rsid w:val="00F46840"/>
    <w:rsid w:val="00F46CAD"/>
    <w:rsid w:val="00F47D18"/>
    <w:rsid w:val="00F5009B"/>
    <w:rsid w:val="00F50F0B"/>
    <w:rsid w:val="00F51EEA"/>
    <w:rsid w:val="00F52016"/>
    <w:rsid w:val="00F52E6F"/>
    <w:rsid w:val="00F547BE"/>
    <w:rsid w:val="00F5481E"/>
    <w:rsid w:val="00F55323"/>
    <w:rsid w:val="00F559E5"/>
    <w:rsid w:val="00F566CF"/>
    <w:rsid w:val="00F57101"/>
    <w:rsid w:val="00F57288"/>
    <w:rsid w:val="00F57761"/>
    <w:rsid w:val="00F57CFB"/>
    <w:rsid w:val="00F6016D"/>
    <w:rsid w:val="00F60837"/>
    <w:rsid w:val="00F63059"/>
    <w:rsid w:val="00F63313"/>
    <w:rsid w:val="00F635C2"/>
    <w:rsid w:val="00F63D2F"/>
    <w:rsid w:val="00F63F90"/>
    <w:rsid w:val="00F64D9C"/>
    <w:rsid w:val="00F65472"/>
    <w:rsid w:val="00F66151"/>
    <w:rsid w:val="00F66DDD"/>
    <w:rsid w:val="00F7045F"/>
    <w:rsid w:val="00F70A54"/>
    <w:rsid w:val="00F71627"/>
    <w:rsid w:val="00F7288E"/>
    <w:rsid w:val="00F73086"/>
    <w:rsid w:val="00F731A8"/>
    <w:rsid w:val="00F7325B"/>
    <w:rsid w:val="00F735A3"/>
    <w:rsid w:val="00F735E5"/>
    <w:rsid w:val="00F73FD5"/>
    <w:rsid w:val="00F7430B"/>
    <w:rsid w:val="00F74B5B"/>
    <w:rsid w:val="00F74C8F"/>
    <w:rsid w:val="00F75976"/>
    <w:rsid w:val="00F7690D"/>
    <w:rsid w:val="00F772D9"/>
    <w:rsid w:val="00F77C87"/>
    <w:rsid w:val="00F77F19"/>
    <w:rsid w:val="00F8007C"/>
    <w:rsid w:val="00F8026E"/>
    <w:rsid w:val="00F808E8"/>
    <w:rsid w:val="00F80A7C"/>
    <w:rsid w:val="00F80C85"/>
    <w:rsid w:val="00F80F5E"/>
    <w:rsid w:val="00F813C6"/>
    <w:rsid w:val="00F829BB"/>
    <w:rsid w:val="00F832A0"/>
    <w:rsid w:val="00F84D6C"/>
    <w:rsid w:val="00F84EA1"/>
    <w:rsid w:val="00F86387"/>
    <w:rsid w:val="00F87623"/>
    <w:rsid w:val="00F902E9"/>
    <w:rsid w:val="00F9035B"/>
    <w:rsid w:val="00F90908"/>
    <w:rsid w:val="00F91311"/>
    <w:rsid w:val="00F91E48"/>
    <w:rsid w:val="00F928B5"/>
    <w:rsid w:val="00F92DCE"/>
    <w:rsid w:val="00F92FF1"/>
    <w:rsid w:val="00F930B1"/>
    <w:rsid w:val="00F93BCE"/>
    <w:rsid w:val="00F9421D"/>
    <w:rsid w:val="00F94BA9"/>
    <w:rsid w:val="00F94E83"/>
    <w:rsid w:val="00F9501E"/>
    <w:rsid w:val="00F9664F"/>
    <w:rsid w:val="00FA0499"/>
    <w:rsid w:val="00FA055D"/>
    <w:rsid w:val="00FA0563"/>
    <w:rsid w:val="00FA101D"/>
    <w:rsid w:val="00FA1502"/>
    <w:rsid w:val="00FA1EB0"/>
    <w:rsid w:val="00FA1FF8"/>
    <w:rsid w:val="00FA2483"/>
    <w:rsid w:val="00FA24DC"/>
    <w:rsid w:val="00FA2D6F"/>
    <w:rsid w:val="00FA3EE2"/>
    <w:rsid w:val="00FA508D"/>
    <w:rsid w:val="00FA544A"/>
    <w:rsid w:val="00FB0DF8"/>
    <w:rsid w:val="00FB13EC"/>
    <w:rsid w:val="00FB1458"/>
    <w:rsid w:val="00FB32A6"/>
    <w:rsid w:val="00FB3557"/>
    <w:rsid w:val="00FB3BF5"/>
    <w:rsid w:val="00FB3E3E"/>
    <w:rsid w:val="00FB516A"/>
    <w:rsid w:val="00FB55E2"/>
    <w:rsid w:val="00FB5698"/>
    <w:rsid w:val="00FB5FAD"/>
    <w:rsid w:val="00FB6A86"/>
    <w:rsid w:val="00FB6E47"/>
    <w:rsid w:val="00FB6E78"/>
    <w:rsid w:val="00FB6FCF"/>
    <w:rsid w:val="00FB72C7"/>
    <w:rsid w:val="00FB7D56"/>
    <w:rsid w:val="00FC07ED"/>
    <w:rsid w:val="00FC1993"/>
    <w:rsid w:val="00FC1DF9"/>
    <w:rsid w:val="00FC23A3"/>
    <w:rsid w:val="00FC24DD"/>
    <w:rsid w:val="00FC25F3"/>
    <w:rsid w:val="00FC2A32"/>
    <w:rsid w:val="00FC2B35"/>
    <w:rsid w:val="00FC2FF1"/>
    <w:rsid w:val="00FC3C7E"/>
    <w:rsid w:val="00FC3E4E"/>
    <w:rsid w:val="00FC4C6F"/>
    <w:rsid w:val="00FC4F23"/>
    <w:rsid w:val="00FC5174"/>
    <w:rsid w:val="00FC666C"/>
    <w:rsid w:val="00FC717C"/>
    <w:rsid w:val="00FD0A71"/>
    <w:rsid w:val="00FD0F62"/>
    <w:rsid w:val="00FD1F2B"/>
    <w:rsid w:val="00FD2098"/>
    <w:rsid w:val="00FD2419"/>
    <w:rsid w:val="00FD34F5"/>
    <w:rsid w:val="00FD34F9"/>
    <w:rsid w:val="00FD3A23"/>
    <w:rsid w:val="00FD4469"/>
    <w:rsid w:val="00FD5135"/>
    <w:rsid w:val="00FD56C5"/>
    <w:rsid w:val="00FD6252"/>
    <w:rsid w:val="00FD69E1"/>
    <w:rsid w:val="00FD6B61"/>
    <w:rsid w:val="00FD6C95"/>
    <w:rsid w:val="00FD6DD1"/>
    <w:rsid w:val="00FD7AD2"/>
    <w:rsid w:val="00FD7C42"/>
    <w:rsid w:val="00FE007B"/>
    <w:rsid w:val="00FE00BB"/>
    <w:rsid w:val="00FE0C54"/>
    <w:rsid w:val="00FE0CCE"/>
    <w:rsid w:val="00FE1E44"/>
    <w:rsid w:val="00FE318F"/>
    <w:rsid w:val="00FE34A8"/>
    <w:rsid w:val="00FE3916"/>
    <w:rsid w:val="00FE3B5E"/>
    <w:rsid w:val="00FE435F"/>
    <w:rsid w:val="00FE4F30"/>
    <w:rsid w:val="00FE55B5"/>
    <w:rsid w:val="00FE5D39"/>
    <w:rsid w:val="00FE62E6"/>
    <w:rsid w:val="00FE6330"/>
    <w:rsid w:val="00FE6499"/>
    <w:rsid w:val="00FE73A4"/>
    <w:rsid w:val="00FE7FDF"/>
    <w:rsid w:val="00FF111D"/>
    <w:rsid w:val="00FF14CE"/>
    <w:rsid w:val="00FF25D8"/>
    <w:rsid w:val="00FF28D9"/>
    <w:rsid w:val="00FF2CF5"/>
    <w:rsid w:val="00FF2E7B"/>
    <w:rsid w:val="00FF32B2"/>
    <w:rsid w:val="00FF49FE"/>
    <w:rsid w:val="00FF4BC9"/>
    <w:rsid w:val="00FF4D95"/>
    <w:rsid w:val="00FF5F29"/>
    <w:rsid w:val="00FF65A9"/>
    <w:rsid w:val="00FF77A2"/>
    <w:rsid w:val="00FF7B42"/>
    <w:rsid w:val="00FF7BB7"/>
    <w:rsid w:val="31384F44"/>
    <w:rsid w:val="41960D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835480"/>
  <w15:chartTrackingRefBased/>
  <w15:docId w15:val="{FD31F26A-E413-4A11-A19F-32673E1D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0"/>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6EFF"/>
    <w:pPr>
      <w:spacing w:after="200" w:line="276" w:lineRule="auto"/>
    </w:pPr>
  </w:style>
  <w:style w:type="paragraph" w:styleId="Ttulo1">
    <w:name w:val="heading 1"/>
    <w:basedOn w:val="Normal"/>
    <w:next w:val="Normal"/>
    <w:link w:val="Ttulo1Car"/>
    <w:uiPriority w:val="9"/>
    <w:qFormat/>
    <w:rsid w:val="0057753D"/>
    <w:pPr>
      <w:keepNext/>
      <w:numPr>
        <w:numId w:val="1"/>
      </w:numPr>
      <w:spacing w:before="240" w:after="60" w:line="240" w:lineRule="auto"/>
      <w:outlineLvl w:val="0"/>
    </w:pPr>
    <w:rPr>
      <w:rFonts w:ascii="Calibri Light" w:eastAsia="Times New Roman" w:hAnsi="Calibri Light" w:cs="Times New Roman"/>
      <w:b/>
      <w:bCs/>
      <w:kern w:val="32"/>
      <w:sz w:val="32"/>
      <w:szCs w:val="32"/>
      <w:lang w:val="en-US"/>
    </w:rPr>
  </w:style>
  <w:style w:type="paragraph" w:styleId="Ttulo2">
    <w:name w:val="heading 2"/>
    <w:basedOn w:val="Normal"/>
    <w:next w:val="Normal"/>
    <w:link w:val="Ttulo2Car"/>
    <w:uiPriority w:val="9"/>
    <w:unhideWhenUsed/>
    <w:qFormat/>
    <w:rsid w:val="0057753D"/>
    <w:pPr>
      <w:keepNext/>
      <w:numPr>
        <w:ilvl w:val="1"/>
        <w:numId w:val="1"/>
      </w:numPr>
      <w:spacing w:before="240" w:after="60" w:line="240" w:lineRule="auto"/>
      <w:outlineLvl w:val="1"/>
    </w:pPr>
    <w:rPr>
      <w:rFonts w:ascii="Calibri Light" w:eastAsia="Times New Roman" w:hAnsi="Calibri Light" w:cs="Times New Roman"/>
      <w:b/>
      <w:bCs/>
      <w:i/>
      <w:iCs/>
      <w:sz w:val="28"/>
      <w:szCs w:val="28"/>
      <w:lang w:val="en-US"/>
    </w:rPr>
  </w:style>
  <w:style w:type="paragraph" w:styleId="Ttulo3">
    <w:name w:val="heading 3"/>
    <w:basedOn w:val="Normal"/>
    <w:next w:val="Normal"/>
    <w:link w:val="Ttulo3Car"/>
    <w:uiPriority w:val="9"/>
    <w:unhideWhenUsed/>
    <w:qFormat/>
    <w:rsid w:val="0057753D"/>
    <w:pPr>
      <w:keepNext/>
      <w:numPr>
        <w:ilvl w:val="2"/>
        <w:numId w:val="1"/>
      </w:numPr>
      <w:spacing w:before="240" w:after="60" w:line="240" w:lineRule="auto"/>
      <w:outlineLvl w:val="2"/>
    </w:pPr>
    <w:rPr>
      <w:rFonts w:ascii="Calibri Light" w:eastAsia="Times New Roman" w:hAnsi="Calibri Light" w:cs="Times New Roman"/>
      <w:b/>
      <w:bCs/>
      <w:sz w:val="26"/>
      <w:szCs w:val="26"/>
      <w:lang w:val="en-US"/>
    </w:rPr>
  </w:style>
  <w:style w:type="paragraph" w:styleId="Ttulo4">
    <w:name w:val="heading 4"/>
    <w:basedOn w:val="Normal"/>
    <w:next w:val="Normal"/>
    <w:link w:val="Ttulo4Car"/>
    <w:uiPriority w:val="9"/>
    <w:unhideWhenUsed/>
    <w:qFormat/>
    <w:rsid w:val="0057753D"/>
    <w:pPr>
      <w:keepNext/>
      <w:numPr>
        <w:ilvl w:val="3"/>
        <w:numId w:val="1"/>
      </w:numPr>
      <w:spacing w:before="240" w:after="60" w:line="240" w:lineRule="auto"/>
      <w:outlineLvl w:val="3"/>
    </w:pPr>
    <w:rPr>
      <w:rFonts w:ascii="Calibri" w:eastAsia="Times New Roman" w:hAnsi="Calibri" w:cs="Times New Roman"/>
      <w:b/>
      <w:bCs/>
      <w:sz w:val="28"/>
      <w:szCs w:val="28"/>
      <w:lang w:val="en-US"/>
    </w:rPr>
  </w:style>
  <w:style w:type="paragraph" w:styleId="Ttulo5">
    <w:name w:val="heading 5"/>
    <w:basedOn w:val="Normal"/>
    <w:next w:val="Normal"/>
    <w:link w:val="Ttulo5Car"/>
    <w:uiPriority w:val="9"/>
    <w:unhideWhenUsed/>
    <w:qFormat/>
    <w:rsid w:val="0057753D"/>
    <w:pPr>
      <w:numPr>
        <w:ilvl w:val="4"/>
        <w:numId w:val="1"/>
      </w:numPr>
      <w:spacing w:before="240" w:after="60" w:line="240" w:lineRule="auto"/>
      <w:outlineLvl w:val="4"/>
    </w:pPr>
    <w:rPr>
      <w:rFonts w:ascii="Calibri" w:eastAsia="Times New Roman" w:hAnsi="Calibri" w:cs="Times New Roman"/>
      <w:b/>
      <w:bCs/>
      <w:i/>
      <w:iCs/>
      <w:sz w:val="26"/>
      <w:szCs w:val="26"/>
      <w:lang w:val="en-US"/>
    </w:rPr>
  </w:style>
  <w:style w:type="paragraph" w:styleId="Ttulo6">
    <w:name w:val="heading 6"/>
    <w:basedOn w:val="Normal"/>
    <w:next w:val="Normal"/>
    <w:link w:val="Ttulo6Car"/>
    <w:unhideWhenUsed/>
    <w:qFormat/>
    <w:rsid w:val="0057753D"/>
    <w:pPr>
      <w:numPr>
        <w:ilvl w:val="5"/>
        <w:numId w:val="1"/>
      </w:numPr>
      <w:spacing w:before="240" w:after="60" w:line="240" w:lineRule="auto"/>
      <w:outlineLvl w:val="5"/>
    </w:pPr>
    <w:rPr>
      <w:rFonts w:ascii="Times New Roman" w:eastAsia="Times New Roman" w:hAnsi="Times New Roman" w:cs="Times New Roman"/>
      <w:b/>
      <w:bCs/>
      <w:lang w:val="en-US"/>
    </w:rPr>
  </w:style>
  <w:style w:type="paragraph" w:styleId="Ttulo7">
    <w:name w:val="heading 7"/>
    <w:basedOn w:val="Normal"/>
    <w:next w:val="Normal"/>
    <w:link w:val="Ttulo7Car"/>
    <w:uiPriority w:val="9"/>
    <w:unhideWhenUsed/>
    <w:qFormat/>
    <w:rsid w:val="0057753D"/>
    <w:pPr>
      <w:keepNext/>
      <w:keepLines/>
      <w:numPr>
        <w:ilvl w:val="6"/>
        <w:numId w:val="1"/>
      </w:numPr>
      <w:tabs>
        <w:tab w:val="clear" w:pos="5040"/>
      </w:tabs>
      <w:spacing w:before="40" w:after="0"/>
      <w:ind w:left="0" w:firstLine="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ar"/>
    <w:uiPriority w:val="9"/>
    <w:unhideWhenUsed/>
    <w:qFormat/>
    <w:rsid w:val="0057753D"/>
    <w:pPr>
      <w:keepNext/>
      <w:keepLines/>
      <w:numPr>
        <w:ilvl w:val="7"/>
        <w:numId w:val="1"/>
      </w:numPr>
      <w:tabs>
        <w:tab w:val="clear" w:pos="5760"/>
      </w:tabs>
      <w:spacing w:before="40" w:after="0"/>
      <w:ind w:left="0" w:firstLine="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unhideWhenUsed/>
    <w:qFormat/>
    <w:rsid w:val="0057753D"/>
    <w:pPr>
      <w:keepNext/>
      <w:keepLines/>
      <w:numPr>
        <w:ilvl w:val="8"/>
        <w:numId w:val="1"/>
      </w:numPr>
      <w:tabs>
        <w:tab w:val="clear" w:pos="6480"/>
      </w:tabs>
      <w:spacing w:before="40" w:after="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9173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CNBV Parrafo1 Car,Párrafo de lista1 Car,Parrafo 1 Car,Lista multicolor - Énfasis 11 Car,Lista vistosa - Énfasis 11 Car,Cuadrícula media 1 - Énfasis 21 Car,List Paragraph-Thesis Car,Lista vistosa - Énfasis 111 Car,Bulleteado Car"/>
    <w:basedOn w:val="Fuentedeprrafopredeter"/>
    <w:link w:val="Prrafodelista"/>
    <w:uiPriority w:val="34"/>
    <w:qFormat/>
    <w:locked/>
    <w:rsid w:val="0053366A"/>
    <w:rPr>
      <w:rFonts w:ascii="Calibri" w:eastAsia="Calibri" w:hAnsi="Calibri" w:cs="Times New Roman"/>
    </w:rPr>
  </w:style>
  <w:style w:type="paragraph" w:styleId="Prrafodelista">
    <w:name w:val="List Paragraph"/>
    <w:aliases w:val="CNBV Parrafo1,Párrafo de lista1,Parrafo 1,Lista multicolor - Énfasis 11,Lista vistosa - Énfasis 11,Cuadrícula media 1 - Énfasis 21,List Paragraph-Thesis,Lista vistosa - Énfasis 111,Bulleteado,Cuadrícula media 1 - Énfasis 211"/>
    <w:basedOn w:val="Normal"/>
    <w:link w:val="PrrafodelistaCar"/>
    <w:uiPriority w:val="34"/>
    <w:qFormat/>
    <w:rsid w:val="0053366A"/>
    <w:pPr>
      <w:ind w:left="720"/>
      <w:contextualSpacing/>
    </w:pPr>
    <w:rPr>
      <w:rFonts w:ascii="Calibri" w:eastAsia="Calibri" w:hAnsi="Calibri" w:cs="Times New Roman"/>
    </w:rPr>
  </w:style>
  <w:style w:type="paragraph" w:customStyle="1" w:styleId="Default">
    <w:name w:val="Default"/>
    <w:uiPriority w:val="99"/>
    <w:qFormat/>
    <w:rsid w:val="009E16C6"/>
    <w:pPr>
      <w:autoSpaceDE w:val="0"/>
      <w:autoSpaceDN w:val="0"/>
      <w:adjustRightInd w:val="0"/>
      <w:spacing w:after="0" w:line="240" w:lineRule="auto"/>
    </w:pPr>
    <w:rPr>
      <w:rFonts w:ascii="Arial" w:eastAsia="Times New Roman" w:hAnsi="Arial" w:cs="Arial"/>
      <w:color w:val="000000"/>
      <w:sz w:val="24"/>
      <w:szCs w:val="24"/>
    </w:rPr>
  </w:style>
  <w:style w:type="table" w:customStyle="1" w:styleId="Tablaconcuadrcula1">
    <w:name w:val="Tabla con cuadrícula1"/>
    <w:basedOn w:val="Tablanormal"/>
    <w:next w:val="Tablaconcuadrcula"/>
    <w:uiPriority w:val="59"/>
    <w:rsid w:val="00227DE5"/>
    <w:pPr>
      <w:spacing w:after="0" w:line="240" w:lineRule="auto"/>
    </w:pPr>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stilo">
    <w:name w:val="Estilo"/>
    <w:link w:val="EstiloCar"/>
    <w:qFormat/>
    <w:rsid w:val="00227DE5"/>
    <w:pPr>
      <w:widowControl w:val="0"/>
      <w:autoSpaceDE w:val="0"/>
      <w:autoSpaceDN w:val="0"/>
      <w:adjustRightInd w:val="0"/>
      <w:spacing w:after="0" w:line="240" w:lineRule="auto"/>
    </w:pPr>
    <w:rPr>
      <w:rFonts w:ascii="Arial" w:eastAsia="Times New Roman" w:hAnsi="Arial" w:cs="Arial"/>
      <w:sz w:val="24"/>
      <w:szCs w:val="24"/>
      <w:lang w:val="es-ES" w:eastAsia="es-ES"/>
    </w:rPr>
  </w:style>
  <w:style w:type="character" w:customStyle="1" w:styleId="EstiloCar">
    <w:name w:val="Estilo Car"/>
    <w:basedOn w:val="Fuentedeprrafopredeter"/>
    <w:link w:val="Estilo"/>
    <w:rsid w:val="00227DE5"/>
    <w:rPr>
      <w:rFonts w:ascii="Arial" w:eastAsia="Times New Roman" w:hAnsi="Arial" w:cs="Arial"/>
      <w:sz w:val="24"/>
      <w:szCs w:val="24"/>
      <w:lang w:val="es-ES" w:eastAsia="es-ES"/>
    </w:rPr>
  </w:style>
  <w:style w:type="character" w:styleId="Textoennegrita">
    <w:name w:val="Strong"/>
    <w:basedOn w:val="Fuentedeprrafopredeter"/>
    <w:uiPriority w:val="22"/>
    <w:qFormat/>
    <w:rsid w:val="00350CA2"/>
    <w:rPr>
      <w:b/>
      <w:bCs/>
    </w:rPr>
  </w:style>
  <w:style w:type="character" w:styleId="Refdenotaalpie">
    <w:name w:val="footnote reference"/>
    <w:basedOn w:val="Fuentedeprrafopredeter"/>
    <w:uiPriority w:val="99"/>
    <w:unhideWhenUsed/>
    <w:rsid w:val="009771CC"/>
    <w:rPr>
      <w:vertAlign w:val="superscript"/>
    </w:rPr>
  </w:style>
  <w:style w:type="paragraph" w:styleId="Textonotapie">
    <w:name w:val="footnote text"/>
    <w:basedOn w:val="Normal"/>
    <w:link w:val="TextonotapieCar"/>
    <w:uiPriority w:val="99"/>
    <w:unhideWhenUsed/>
    <w:rsid w:val="009771CC"/>
    <w:pPr>
      <w:spacing w:after="0" w:line="240" w:lineRule="auto"/>
    </w:pPr>
    <w:rPr>
      <w:rFonts w:ascii="Calibri" w:eastAsia="Times New Roman" w:hAnsi="Calibri" w:cs="Times New Roman"/>
      <w:sz w:val="20"/>
      <w:szCs w:val="20"/>
      <w:lang w:eastAsia="es-MX"/>
    </w:rPr>
  </w:style>
  <w:style w:type="character" w:customStyle="1" w:styleId="TextonotapieCar">
    <w:name w:val="Texto nota pie Car"/>
    <w:basedOn w:val="Fuentedeprrafopredeter"/>
    <w:link w:val="Textonotapie"/>
    <w:uiPriority w:val="99"/>
    <w:rsid w:val="009771CC"/>
    <w:rPr>
      <w:rFonts w:ascii="Calibri" w:eastAsia="Times New Roman" w:hAnsi="Calibri" w:cs="Times New Roman"/>
      <w:sz w:val="20"/>
      <w:szCs w:val="20"/>
      <w:lang w:eastAsia="es-MX"/>
    </w:rPr>
  </w:style>
  <w:style w:type="paragraph" w:styleId="Sinespaciado">
    <w:name w:val="No Spacing"/>
    <w:uiPriority w:val="1"/>
    <w:qFormat/>
    <w:rsid w:val="006621BB"/>
    <w:pPr>
      <w:spacing w:after="0" w:line="240" w:lineRule="auto"/>
    </w:pPr>
    <w:rPr>
      <w:rFonts w:ascii="Calibri" w:eastAsia="Calibri" w:hAnsi="Calibri" w:cs="Times New Roman"/>
    </w:rPr>
  </w:style>
  <w:style w:type="character" w:styleId="Refdecomentario">
    <w:name w:val="annotation reference"/>
    <w:uiPriority w:val="99"/>
    <w:semiHidden/>
    <w:unhideWhenUsed/>
    <w:rsid w:val="00497968"/>
    <w:rPr>
      <w:sz w:val="16"/>
      <w:szCs w:val="16"/>
    </w:rPr>
  </w:style>
  <w:style w:type="paragraph" w:styleId="Textocomentario">
    <w:name w:val="annotation text"/>
    <w:basedOn w:val="Normal"/>
    <w:link w:val="TextocomentarioCar"/>
    <w:uiPriority w:val="99"/>
    <w:unhideWhenUsed/>
    <w:rsid w:val="00497968"/>
    <w:rPr>
      <w:rFonts w:ascii="Calibri" w:eastAsia="Calibri" w:hAnsi="Calibri" w:cs="Times New Roman"/>
      <w:sz w:val="20"/>
      <w:szCs w:val="20"/>
    </w:rPr>
  </w:style>
  <w:style w:type="character" w:customStyle="1" w:styleId="TextocomentarioCar">
    <w:name w:val="Texto comentario Car"/>
    <w:basedOn w:val="Fuentedeprrafopredeter"/>
    <w:link w:val="Textocomentario"/>
    <w:uiPriority w:val="99"/>
    <w:rsid w:val="00497968"/>
    <w:rPr>
      <w:rFonts w:ascii="Calibri" w:eastAsia="Calibri" w:hAnsi="Calibri" w:cs="Times New Roman"/>
      <w:sz w:val="20"/>
      <w:szCs w:val="20"/>
    </w:rPr>
  </w:style>
  <w:style w:type="paragraph" w:styleId="Textodeglobo">
    <w:name w:val="Balloon Text"/>
    <w:basedOn w:val="Normal"/>
    <w:link w:val="TextodegloboCar"/>
    <w:uiPriority w:val="99"/>
    <w:semiHidden/>
    <w:unhideWhenUsed/>
    <w:rsid w:val="0049796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97968"/>
    <w:rPr>
      <w:rFonts w:ascii="Segoe UI" w:hAnsi="Segoe UI" w:cs="Segoe UI"/>
      <w:sz w:val="18"/>
      <w:szCs w:val="18"/>
    </w:rPr>
  </w:style>
  <w:style w:type="character" w:customStyle="1" w:styleId="TextoindependienteCar">
    <w:name w:val="Texto independiente Car"/>
    <w:aliases w:val="Texto independiente Car Car Car Car,Texto independiente Car Car Car Car Car Car"/>
    <w:link w:val="Textoindependiente"/>
    <w:locked/>
    <w:rsid w:val="00B86390"/>
    <w:rPr>
      <w:rFonts w:eastAsia="Times New Roman" w:cs="Times New Roman"/>
      <w:sz w:val="24"/>
      <w:lang w:val="es-ES" w:eastAsia="es-ES"/>
    </w:rPr>
  </w:style>
  <w:style w:type="paragraph" w:styleId="Textoindependiente">
    <w:name w:val="Body Text"/>
    <w:aliases w:val="Texto independiente Car Car Car,Texto independiente Car Car Car Car Car"/>
    <w:basedOn w:val="Normal"/>
    <w:link w:val="TextoindependienteCar"/>
    <w:qFormat/>
    <w:rsid w:val="00B86390"/>
    <w:pPr>
      <w:spacing w:after="0" w:line="240" w:lineRule="auto"/>
      <w:jc w:val="both"/>
    </w:pPr>
    <w:rPr>
      <w:rFonts w:eastAsia="Times New Roman" w:cs="Times New Roman"/>
      <w:sz w:val="24"/>
      <w:lang w:val="es-ES" w:eastAsia="es-ES"/>
    </w:rPr>
  </w:style>
  <w:style w:type="character" w:customStyle="1" w:styleId="TextoindependienteCar1">
    <w:name w:val="Texto independiente Car1"/>
    <w:aliases w:val="Texto independiente Car Car Car Car1,Texto independiente Car Car Car Car Car Car1"/>
    <w:basedOn w:val="Fuentedeprrafopredeter"/>
    <w:semiHidden/>
    <w:rsid w:val="00B86390"/>
  </w:style>
  <w:style w:type="paragraph" w:customStyle="1" w:styleId="m-3678126510256122914xmsolistparagraph">
    <w:name w:val="m_-3678126510256122914x_msolistparagraph"/>
    <w:basedOn w:val="Normal"/>
    <w:rsid w:val="00EC0975"/>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Hipervnculo">
    <w:name w:val="Hyperlink"/>
    <w:basedOn w:val="Fuentedeprrafopredeter"/>
    <w:uiPriority w:val="99"/>
    <w:unhideWhenUsed/>
    <w:rsid w:val="00DC734D"/>
    <w:rPr>
      <w:color w:val="0563C1" w:themeColor="hyperlink"/>
      <w:u w:val="single"/>
    </w:rPr>
  </w:style>
  <w:style w:type="character" w:customStyle="1" w:styleId="apple-converted-space">
    <w:name w:val="apple-converted-space"/>
    <w:basedOn w:val="Fuentedeprrafopredeter"/>
    <w:rsid w:val="00DC734D"/>
  </w:style>
  <w:style w:type="paragraph" w:customStyle="1" w:styleId="CONCLUS">
    <w:name w:val="CONCLUS"/>
    <w:basedOn w:val="Normal"/>
    <w:link w:val="CONCLUSCar"/>
    <w:qFormat/>
    <w:rsid w:val="00D50694"/>
    <w:pPr>
      <w:tabs>
        <w:tab w:val="left" w:pos="426"/>
      </w:tabs>
      <w:spacing w:after="0" w:line="240" w:lineRule="auto"/>
      <w:contextualSpacing/>
      <w:jc w:val="both"/>
    </w:pPr>
    <w:rPr>
      <w:rFonts w:ascii="Arial" w:eastAsia="Calibri" w:hAnsi="Arial" w:cs="Arial"/>
      <w:color w:val="000000" w:themeColor="text1"/>
      <w:sz w:val="24"/>
      <w:szCs w:val="24"/>
      <w:lang w:val="es-ES"/>
    </w:rPr>
  </w:style>
  <w:style w:type="character" w:customStyle="1" w:styleId="CONCLUSCar">
    <w:name w:val="CONCLUS Car"/>
    <w:basedOn w:val="Fuentedeprrafopredeter"/>
    <w:link w:val="CONCLUS"/>
    <w:rsid w:val="00D50694"/>
    <w:rPr>
      <w:rFonts w:ascii="Arial" w:eastAsia="Calibri" w:hAnsi="Arial" w:cs="Arial"/>
      <w:color w:val="000000" w:themeColor="text1"/>
      <w:sz w:val="24"/>
      <w:szCs w:val="24"/>
      <w:lang w:val="es-ES"/>
    </w:rPr>
  </w:style>
  <w:style w:type="character" w:customStyle="1" w:styleId="Ttulo1Car">
    <w:name w:val="Título 1 Car"/>
    <w:basedOn w:val="Fuentedeprrafopredeter"/>
    <w:link w:val="Ttulo1"/>
    <w:uiPriority w:val="9"/>
    <w:rsid w:val="0057753D"/>
    <w:rPr>
      <w:rFonts w:ascii="Calibri Light" w:eastAsia="Times New Roman" w:hAnsi="Calibri Light" w:cs="Times New Roman"/>
      <w:b/>
      <w:bCs/>
      <w:kern w:val="32"/>
      <w:sz w:val="32"/>
      <w:szCs w:val="32"/>
      <w:lang w:val="en-US"/>
    </w:rPr>
  </w:style>
  <w:style w:type="character" w:customStyle="1" w:styleId="Ttulo2Car">
    <w:name w:val="Título 2 Car"/>
    <w:basedOn w:val="Fuentedeprrafopredeter"/>
    <w:link w:val="Ttulo2"/>
    <w:uiPriority w:val="9"/>
    <w:rsid w:val="0057753D"/>
    <w:rPr>
      <w:rFonts w:ascii="Calibri Light" w:eastAsia="Times New Roman" w:hAnsi="Calibri Light" w:cs="Times New Roman"/>
      <w:b/>
      <w:bCs/>
      <w:i/>
      <w:iCs/>
      <w:sz w:val="28"/>
      <w:szCs w:val="28"/>
      <w:lang w:val="en-US"/>
    </w:rPr>
  </w:style>
  <w:style w:type="character" w:customStyle="1" w:styleId="Ttulo3Car">
    <w:name w:val="Título 3 Car"/>
    <w:basedOn w:val="Fuentedeprrafopredeter"/>
    <w:link w:val="Ttulo3"/>
    <w:uiPriority w:val="9"/>
    <w:rsid w:val="0057753D"/>
    <w:rPr>
      <w:rFonts w:ascii="Calibri Light" w:eastAsia="Times New Roman" w:hAnsi="Calibri Light" w:cs="Times New Roman"/>
      <w:b/>
      <w:bCs/>
      <w:sz w:val="26"/>
      <w:szCs w:val="26"/>
      <w:lang w:val="en-US"/>
    </w:rPr>
  </w:style>
  <w:style w:type="character" w:customStyle="1" w:styleId="Ttulo4Car">
    <w:name w:val="Título 4 Car"/>
    <w:basedOn w:val="Fuentedeprrafopredeter"/>
    <w:link w:val="Ttulo4"/>
    <w:uiPriority w:val="9"/>
    <w:rsid w:val="0057753D"/>
    <w:rPr>
      <w:rFonts w:ascii="Calibri" w:eastAsia="Times New Roman" w:hAnsi="Calibri" w:cs="Times New Roman"/>
      <w:b/>
      <w:bCs/>
      <w:sz w:val="28"/>
      <w:szCs w:val="28"/>
      <w:lang w:val="en-US"/>
    </w:rPr>
  </w:style>
  <w:style w:type="character" w:customStyle="1" w:styleId="Ttulo5Car">
    <w:name w:val="Título 5 Car"/>
    <w:basedOn w:val="Fuentedeprrafopredeter"/>
    <w:link w:val="Ttulo5"/>
    <w:uiPriority w:val="9"/>
    <w:rsid w:val="0057753D"/>
    <w:rPr>
      <w:rFonts w:ascii="Calibri" w:eastAsia="Times New Roman" w:hAnsi="Calibri" w:cs="Times New Roman"/>
      <w:b/>
      <w:bCs/>
      <w:i/>
      <w:iCs/>
      <w:sz w:val="26"/>
      <w:szCs w:val="26"/>
      <w:lang w:val="en-US"/>
    </w:rPr>
  </w:style>
  <w:style w:type="character" w:customStyle="1" w:styleId="Ttulo6Car">
    <w:name w:val="Título 6 Car"/>
    <w:basedOn w:val="Fuentedeprrafopredeter"/>
    <w:link w:val="Ttulo6"/>
    <w:rsid w:val="0057753D"/>
    <w:rPr>
      <w:rFonts w:ascii="Times New Roman" w:eastAsia="Times New Roman" w:hAnsi="Times New Roman" w:cs="Times New Roman"/>
      <w:b/>
      <w:bCs/>
      <w:lang w:val="en-US"/>
    </w:rPr>
  </w:style>
  <w:style w:type="character" w:customStyle="1" w:styleId="Ttulo7Car">
    <w:name w:val="Título 7 Car"/>
    <w:basedOn w:val="Fuentedeprrafopredeter"/>
    <w:link w:val="Ttulo7"/>
    <w:uiPriority w:val="9"/>
    <w:rsid w:val="0057753D"/>
    <w:rPr>
      <w:rFonts w:asciiTheme="majorHAnsi" w:eastAsiaTheme="majorEastAsia" w:hAnsiTheme="majorHAnsi" w:cstheme="majorBidi"/>
      <w:i/>
      <w:iCs/>
      <w:color w:val="1F4D78" w:themeColor="accent1" w:themeShade="7F"/>
    </w:rPr>
  </w:style>
  <w:style w:type="character" w:customStyle="1" w:styleId="Ttulo8Car">
    <w:name w:val="Título 8 Car"/>
    <w:basedOn w:val="Fuentedeprrafopredeter"/>
    <w:link w:val="Ttulo8"/>
    <w:uiPriority w:val="9"/>
    <w:rsid w:val="0057753D"/>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rsid w:val="0057753D"/>
    <w:rPr>
      <w:rFonts w:asciiTheme="majorHAnsi" w:eastAsiaTheme="majorEastAsia" w:hAnsiTheme="majorHAnsi" w:cstheme="majorBidi"/>
      <w:i/>
      <w:iCs/>
      <w:color w:val="272727" w:themeColor="text1" w:themeTint="D8"/>
      <w:sz w:val="21"/>
      <w:szCs w:val="21"/>
    </w:rPr>
  </w:style>
  <w:style w:type="character" w:styleId="Hipervnculovisitado">
    <w:name w:val="FollowedHyperlink"/>
    <w:uiPriority w:val="99"/>
    <w:semiHidden/>
    <w:unhideWhenUsed/>
    <w:rsid w:val="0057753D"/>
    <w:rPr>
      <w:color w:val="954F72"/>
      <w:u w:val="single"/>
    </w:rPr>
  </w:style>
  <w:style w:type="character" w:customStyle="1" w:styleId="NormalWebCar">
    <w:name w:val="Normal (Web) Car"/>
    <w:aliases w:val="Normal (Web) Car1 Car,Normal (Web) Car Car Car,Normal (Web) Car1 Car Car Car,Normal (Web) Car Car Car Car Car,Car Car Car Car Car,Car Car Car Car1,Normal (Web) Car1 Car Car Car Car Car,Car Car,Car Car C Car"/>
    <w:link w:val="NormalWeb"/>
    <w:uiPriority w:val="99"/>
    <w:locked/>
    <w:rsid w:val="00141D91"/>
    <w:rPr>
      <w:rFonts w:ascii="Arial" w:eastAsia="Times New Roman" w:hAnsi="Arial" w:cs="Arial"/>
      <w:sz w:val="18"/>
      <w:szCs w:val="18"/>
      <w:shd w:val="clear" w:color="auto" w:fill="FFFFFF"/>
      <w:lang w:eastAsia="es-MX"/>
    </w:rPr>
  </w:style>
  <w:style w:type="paragraph" w:styleId="NormalWeb">
    <w:name w:val="Normal (Web)"/>
    <w:aliases w:val="Normal (Web) Car1,Normal (Web) Car Car,Normal (Web) Car1 Car Car,Normal (Web) Car Car Car Car,Car Car Car Car,Car Car Car,Normal (Web) Car1 Car Car Car Car,Normal (Web) Car Car Car Car Car Car Car Car Car Car,Car,Car Car C"/>
    <w:basedOn w:val="Normal"/>
    <w:link w:val="NormalWebCar"/>
    <w:autoRedefine/>
    <w:uiPriority w:val="99"/>
    <w:unhideWhenUsed/>
    <w:qFormat/>
    <w:rsid w:val="00141D91"/>
    <w:pPr>
      <w:shd w:val="clear" w:color="auto" w:fill="FFFFFF"/>
      <w:tabs>
        <w:tab w:val="center" w:pos="4320"/>
        <w:tab w:val="right" w:pos="8640"/>
      </w:tabs>
      <w:spacing w:after="0"/>
      <w:contextualSpacing/>
      <w:jc w:val="both"/>
    </w:pPr>
    <w:rPr>
      <w:rFonts w:ascii="Arial" w:eastAsia="Times New Roman" w:hAnsi="Arial" w:cs="Arial"/>
      <w:sz w:val="18"/>
      <w:szCs w:val="18"/>
      <w:lang w:eastAsia="es-MX"/>
    </w:rPr>
  </w:style>
  <w:style w:type="character" w:customStyle="1" w:styleId="EncabezadoCar">
    <w:name w:val="Encabezado Car"/>
    <w:basedOn w:val="Fuentedeprrafopredeter"/>
    <w:link w:val="Encabezado"/>
    <w:uiPriority w:val="99"/>
    <w:locked/>
    <w:rsid w:val="0057753D"/>
    <w:rPr>
      <w:rFonts w:ascii="Calibri" w:eastAsia="Calibri" w:hAnsi="Calibri" w:cs="Times New Roman"/>
      <w:sz w:val="20"/>
      <w:szCs w:val="20"/>
    </w:rPr>
  </w:style>
  <w:style w:type="character" w:customStyle="1" w:styleId="PiedepginaCar">
    <w:name w:val="Pie de página Car"/>
    <w:basedOn w:val="Fuentedeprrafopredeter"/>
    <w:link w:val="Piedepgina"/>
    <w:uiPriority w:val="99"/>
    <w:locked/>
    <w:rsid w:val="0057753D"/>
    <w:rPr>
      <w:rFonts w:ascii="Calibri" w:eastAsia="Calibri" w:hAnsi="Calibri" w:cs="Times New Roman"/>
      <w:sz w:val="20"/>
      <w:szCs w:val="20"/>
    </w:rPr>
  </w:style>
  <w:style w:type="character" w:customStyle="1" w:styleId="SangradetextonormalCar">
    <w:name w:val="Sangría de texto normal Car"/>
    <w:basedOn w:val="Fuentedeprrafopredeter"/>
    <w:link w:val="Sangradetextonormal"/>
    <w:uiPriority w:val="99"/>
    <w:locked/>
    <w:rsid w:val="0057753D"/>
    <w:rPr>
      <w:rFonts w:ascii="Calibri" w:eastAsia="Calibri" w:hAnsi="Calibri" w:cs="Times New Roman"/>
    </w:rPr>
  </w:style>
  <w:style w:type="character" w:customStyle="1" w:styleId="SaludoCar">
    <w:name w:val="Saludo Car"/>
    <w:basedOn w:val="Fuentedeprrafopredeter"/>
    <w:link w:val="Saludo"/>
    <w:uiPriority w:val="99"/>
    <w:locked/>
    <w:rsid w:val="0057753D"/>
    <w:rPr>
      <w:rFonts w:ascii="Calibri" w:eastAsia="Calibri" w:hAnsi="Calibri" w:cs="Times New Roman"/>
    </w:rPr>
  </w:style>
  <w:style w:type="paragraph" w:styleId="Sangradetextonormal">
    <w:name w:val="Body Text Indent"/>
    <w:basedOn w:val="Normal"/>
    <w:link w:val="SangradetextonormalCar"/>
    <w:uiPriority w:val="99"/>
    <w:unhideWhenUsed/>
    <w:rsid w:val="0057753D"/>
    <w:pPr>
      <w:spacing w:after="120"/>
      <w:ind w:left="283"/>
    </w:pPr>
    <w:rPr>
      <w:rFonts w:ascii="Calibri" w:eastAsia="Calibri" w:hAnsi="Calibri" w:cs="Times New Roman"/>
    </w:rPr>
  </w:style>
  <w:style w:type="character" w:customStyle="1" w:styleId="SangradetextonormalCar1">
    <w:name w:val="Sangría de texto normal Car1"/>
    <w:basedOn w:val="Fuentedeprrafopredeter"/>
    <w:uiPriority w:val="99"/>
    <w:semiHidden/>
    <w:rsid w:val="0057753D"/>
  </w:style>
  <w:style w:type="character" w:customStyle="1" w:styleId="Textoindependienteprimerasangra2Car">
    <w:name w:val="Texto independiente primera sangría 2 Car"/>
    <w:basedOn w:val="SangradetextonormalCar"/>
    <w:link w:val="Textoindependienteprimerasangra2"/>
    <w:uiPriority w:val="99"/>
    <w:locked/>
    <w:rsid w:val="0057753D"/>
    <w:rPr>
      <w:rFonts w:ascii="Calibri" w:eastAsia="Calibri" w:hAnsi="Calibri" w:cs="Times New Roman"/>
    </w:rPr>
  </w:style>
  <w:style w:type="character" w:customStyle="1" w:styleId="EncabezadodenotaCar">
    <w:name w:val="Encabezado de nota Car"/>
    <w:basedOn w:val="Fuentedeprrafopredeter"/>
    <w:link w:val="Encabezadodenota"/>
    <w:uiPriority w:val="99"/>
    <w:locked/>
    <w:rsid w:val="0057753D"/>
    <w:rPr>
      <w:rFonts w:ascii="Calibri" w:eastAsia="Calibri" w:hAnsi="Calibri" w:cs="Times New Roman"/>
    </w:rPr>
  </w:style>
  <w:style w:type="character" w:customStyle="1" w:styleId="Textoindependiente2Car">
    <w:name w:val="Texto independiente 2 Car"/>
    <w:basedOn w:val="Fuentedeprrafopredeter"/>
    <w:link w:val="Textoindependiente2"/>
    <w:uiPriority w:val="99"/>
    <w:semiHidden/>
    <w:locked/>
    <w:rsid w:val="0057753D"/>
    <w:rPr>
      <w:rFonts w:ascii="Calibri" w:eastAsia="Calibri" w:hAnsi="Calibri" w:cs="Times New Roman"/>
    </w:rPr>
  </w:style>
  <w:style w:type="character" w:customStyle="1" w:styleId="TextosinformatoCar">
    <w:name w:val="Texto sin formato Car"/>
    <w:basedOn w:val="Fuentedeprrafopredeter"/>
    <w:link w:val="Textosinformato"/>
    <w:locked/>
    <w:rsid w:val="0057753D"/>
    <w:rPr>
      <w:rFonts w:ascii="Calibri" w:eastAsia="Calibri" w:hAnsi="Calibri" w:cs="Times New Roman"/>
      <w:szCs w:val="21"/>
    </w:rPr>
  </w:style>
  <w:style w:type="character" w:customStyle="1" w:styleId="TextocomentarioCar1">
    <w:name w:val="Texto comentario Car1"/>
    <w:basedOn w:val="Fuentedeprrafopredeter"/>
    <w:uiPriority w:val="99"/>
    <w:semiHidden/>
    <w:rsid w:val="0057753D"/>
    <w:rPr>
      <w:rFonts w:ascii="Calibri" w:eastAsia="Calibri" w:hAnsi="Calibri" w:cs="Times New Roman"/>
      <w:sz w:val="20"/>
      <w:szCs w:val="20"/>
    </w:rPr>
  </w:style>
  <w:style w:type="character" w:customStyle="1" w:styleId="AsuntodelcomentarioCar">
    <w:name w:val="Asunto del comentario Car"/>
    <w:basedOn w:val="TextocomentarioCar"/>
    <w:link w:val="Asuntodelcomentario"/>
    <w:uiPriority w:val="99"/>
    <w:semiHidden/>
    <w:locked/>
    <w:rsid w:val="0057753D"/>
    <w:rPr>
      <w:rFonts w:ascii="Calibri" w:eastAsia="Calibri" w:hAnsi="Calibri" w:cs="Times New Roman"/>
      <w:b/>
      <w:bCs/>
      <w:sz w:val="20"/>
      <w:szCs w:val="20"/>
    </w:rPr>
  </w:style>
  <w:style w:type="paragraph" w:customStyle="1" w:styleId="xl65">
    <w:name w:val="xl65"/>
    <w:basedOn w:val="Normal"/>
    <w:uiPriority w:val="99"/>
    <w:qFormat/>
    <w:rsid w:val="0057753D"/>
    <w:pP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66">
    <w:name w:val="xl6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67">
    <w:name w:val="xl6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8">
    <w:name w:val="xl6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9">
    <w:name w:val="xl6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0">
    <w:name w:val="xl70"/>
    <w:basedOn w:val="Normal"/>
    <w:uiPriority w:val="99"/>
    <w:qFormat/>
    <w:rsid w:val="0057753D"/>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1">
    <w:name w:val="xl7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72">
    <w:name w:val="xl7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3">
    <w:name w:val="xl7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4">
    <w:name w:val="xl7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es-MX"/>
    </w:rPr>
  </w:style>
  <w:style w:type="paragraph" w:customStyle="1" w:styleId="xl75">
    <w:name w:val="xl75"/>
    <w:basedOn w:val="Normal"/>
    <w:uiPriority w:val="99"/>
    <w:qFormat/>
    <w:rsid w:val="0057753D"/>
    <w:pPr>
      <w:spacing w:before="100" w:beforeAutospacing="1" w:after="100" w:afterAutospacing="1" w:line="240" w:lineRule="auto"/>
    </w:pPr>
    <w:rPr>
      <w:rFonts w:ascii="Times New Roman" w:eastAsia="Times New Roman" w:hAnsi="Times New Roman" w:cs="Times New Roman"/>
      <w:b/>
      <w:bCs/>
      <w:sz w:val="24"/>
      <w:szCs w:val="24"/>
      <w:lang w:eastAsia="es-MX"/>
    </w:rPr>
  </w:style>
  <w:style w:type="paragraph" w:customStyle="1" w:styleId="xl76">
    <w:name w:val="xl76"/>
    <w:basedOn w:val="Normal"/>
    <w:uiPriority w:val="99"/>
    <w:qFormat/>
    <w:rsid w:val="0057753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77">
    <w:name w:val="xl77"/>
    <w:basedOn w:val="Normal"/>
    <w:uiPriority w:val="99"/>
    <w:qFormat/>
    <w:rsid w:val="0057753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78">
    <w:name w:val="xl7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es-MX"/>
    </w:rPr>
  </w:style>
  <w:style w:type="character" w:customStyle="1" w:styleId="TextoCar">
    <w:name w:val="Texto Car"/>
    <w:link w:val="Texto"/>
    <w:locked/>
    <w:rsid w:val="0057753D"/>
    <w:rPr>
      <w:rFonts w:ascii="Arial" w:eastAsia="Times New Roman" w:hAnsi="Arial" w:cs="Arial"/>
      <w:sz w:val="18"/>
      <w:szCs w:val="20"/>
      <w:lang w:val="es-ES" w:eastAsia="es-ES"/>
    </w:rPr>
  </w:style>
  <w:style w:type="paragraph" w:customStyle="1" w:styleId="Texto">
    <w:name w:val="Texto"/>
    <w:basedOn w:val="Normal"/>
    <w:link w:val="TextoCar"/>
    <w:qFormat/>
    <w:rsid w:val="0057753D"/>
    <w:pPr>
      <w:spacing w:after="101" w:line="216" w:lineRule="exact"/>
      <w:ind w:firstLine="288"/>
      <w:jc w:val="both"/>
    </w:pPr>
    <w:rPr>
      <w:rFonts w:ascii="Arial" w:eastAsia="Times New Roman" w:hAnsi="Arial" w:cs="Arial"/>
      <w:sz w:val="18"/>
      <w:szCs w:val="20"/>
      <w:lang w:val="es-ES" w:eastAsia="es-ES"/>
    </w:rPr>
  </w:style>
  <w:style w:type="paragraph" w:customStyle="1" w:styleId="msonormal0">
    <w:name w:val="msonormal"/>
    <w:basedOn w:val="Normal"/>
    <w:uiPriority w:val="99"/>
    <w:qFormat/>
    <w:rsid w:val="0057753D"/>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1">
    <w:name w:val="xl6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color w:val="000000"/>
      <w:sz w:val="14"/>
      <w:szCs w:val="14"/>
      <w:lang w:eastAsia="es-MX"/>
    </w:rPr>
  </w:style>
  <w:style w:type="paragraph" w:customStyle="1" w:styleId="xl62">
    <w:name w:val="xl62"/>
    <w:basedOn w:val="Normal"/>
    <w:uiPriority w:val="99"/>
    <w:qFormat/>
    <w:rsid w:val="0057753D"/>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63">
    <w:name w:val="xl63"/>
    <w:basedOn w:val="Normal"/>
    <w:uiPriority w:val="99"/>
    <w:qFormat/>
    <w:rsid w:val="0057753D"/>
    <w:pPr>
      <w:pBdr>
        <w:bottom w:val="single" w:sz="4" w:space="0" w:color="auto"/>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03">
    <w:name w:val="xl203"/>
    <w:basedOn w:val="Normal"/>
    <w:uiPriority w:val="99"/>
    <w:qFormat/>
    <w:rsid w:val="0057753D"/>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color w:val="000000"/>
      <w:sz w:val="14"/>
      <w:szCs w:val="14"/>
      <w:lang w:eastAsia="es-MX"/>
    </w:rPr>
  </w:style>
  <w:style w:type="paragraph" w:customStyle="1" w:styleId="xl207">
    <w:name w:val="xl207"/>
    <w:basedOn w:val="Normal"/>
    <w:uiPriority w:val="99"/>
    <w:qFormat/>
    <w:rsid w:val="0057753D"/>
    <w:pPr>
      <w:pBdr>
        <w:top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08">
    <w:name w:val="xl208"/>
    <w:basedOn w:val="Normal"/>
    <w:uiPriority w:val="99"/>
    <w:qFormat/>
    <w:rsid w:val="0057753D"/>
    <w:pPr>
      <w:pBdr>
        <w:top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09">
    <w:name w:val="xl209"/>
    <w:basedOn w:val="Normal"/>
    <w:uiPriority w:val="99"/>
    <w:qFormat/>
    <w:rsid w:val="0057753D"/>
    <w:pPr>
      <w:pBdr>
        <w:top w:val="single" w:sz="4" w:space="0" w:color="auto"/>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10">
    <w:name w:val="xl210"/>
    <w:basedOn w:val="Normal"/>
    <w:uiPriority w:val="99"/>
    <w:qFormat/>
    <w:rsid w:val="0057753D"/>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11">
    <w:name w:val="xl21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12">
    <w:name w:val="xl212"/>
    <w:basedOn w:val="Normal"/>
    <w:uiPriority w:val="99"/>
    <w:qFormat/>
    <w:rsid w:val="0057753D"/>
    <w:pP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13">
    <w:name w:val="xl213"/>
    <w:basedOn w:val="Normal"/>
    <w:uiPriority w:val="99"/>
    <w:qFormat/>
    <w:rsid w:val="0057753D"/>
    <w:pPr>
      <w:spacing w:before="100" w:beforeAutospacing="1" w:after="100" w:afterAutospacing="1" w:line="240" w:lineRule="auto"/>
    </w:pPr>
    <w:rPr>
      <w:rFonts w:ascii="Arial" w:eastAsia="Times New Roman" w:hAnsi="Arial" w:cs="Arial"/>
      <w:sz w:val="14"/>
      <w:szCs w:val="14"/>
      <w:lang w:eastAsia="es-MX"/>
    </w:rPr>
  </w:style>
  <w:style w:type="paragraph" w:customStyle="1" w:styleId="xl214">
    <w:name w:val="xl214"/>
    <w:basedOn w:val="Normal"/>
    <w:uiPriority w:val="99"/>
    <w:qFormat/>
    <w:rsid w:val="0057753D"/>
    <w:pPr>
      <w:pBdr>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215">
    <w:name w:val="xl215"/>
    <w:basedOn w:val="Normal"/>
    <w:uiPriority w:val="99"/>
    <w:qFormat/>
    <w:rsid w:val="0057753D"/>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16">
    <w:name w:val="xl216"/>
    <w:basedOn w:val="Normal"/>
    <w:uiPriority w:val="99"/>
    <w:qFormat/>
    <w:rsid w:val="0057753D"/>
    <w:pPr>
      <w:pBdr>
        <w:bottom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17">
    <w:name w:val="xl217"/>
    <w:basedOn w:val="Normal"/>
    <w:uiPriority w:val="99"/>
    <w:qFormat/>
    <w:rsid w:val="0057753D"/>
    <w:pPr>
      <w:pBdr>
        <w:bottom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218">
    <w:name w:val="xl218"/>
    <w:basedOn w:val="Normal"/>
    <w:uiPriority w:val="99"/>
    <w:qFormat/>
    <w:rsid w:val="0057753D"/>
    <w:pPr>
      <w:pBdr>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219">
    <w:name w:val="xl21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21">
    <w:name w:val="xl221"/>
    <w:basedOn w:val="Normal"/>
    <w:uiPriority w:val="99"/>
    <w:qFormat/>
    <w:rsid w:val="0057753D"/>
    <w:pPr>
      <w:pBdr>
        <w:top w:val="single" w:sz="4" w:space="0" w:color="auto"/>
        <w:right w:val="single" w:sz="8"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22">
    <w:name w:val="xl222"/>
    <w:basedOn w:val="Normal"/>
    <w:uiPriority w:val="99"/>
    <w:qFormat/>
    <w:rsid w:val="0057753D"/>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23">
    <w:name w:val="xl223"/>
    <w:basedOn w:val="Normal"/>
    <w:uiPriority w:val="99"/>
    <w:qFormat/>
    <w:rsid w:val="0057753D"/>
    <w:pPr>
      <w:pBdr>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24">
    <w:name w:val="xl22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50">
    <w:name w:val="xl250"/>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9BC2E6"/>
      <w:spacing w:before="100" w:beforeAutospacing="1" w:after="100" w:afterAutospacing="1" w:line="254" w:lineRule="auto"/>
      <w:jc w:val="center"/>
    </w:pPr>
    <w:rPr>
      <w:rFonts w:ascii="Arial" w:eastAsia="Calibri" w:hAnsi="Arial" w:cs="Arial"/>
      <w:b/>
      <w:bCs/>
      <w:sz w:val="14"/>
      <w:szCs w:val="14"/>
      <w:lang w:eastAsia="es-MX"/>
    </w:rPr>
  </w:style>
  <w:style w:type="paragraph" w:customStyle="1" w:styleId="xl252">
    <w:name w:val="xl252"/>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9BC2E6"/>
      <w:spacing w:before="100" w:beforeAutospacing="1" w:after="100" w:afterAutospacing="1" w:line="254" w:lineRule="auto"/>
      <w:jc w:val="center"/>
    </w:pPr>
    <w:rPr>
      <w:rFonts w:ascii="Arial" w:eastAsia="Calibri" w:hAnsi="Arial" w:cs="Arial"/>
      <w:b/>
      <w:bCs/>
      <w:sz w:val="14"/>
      <w:szCs w:val="14"/>
      <w:lang w:eastAsia="es-MX"/>
    </w:rPr>
  </w:style>
  <w:style w:type="paragraph" w:customStyle="1" w:styleId="xl253">
    <w:name w:val="xl25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center"/>
    </w:pPr>
    <w:rPr>
      <w:rFonts w:ascii="Arial" w:eastAsia="Calibri" w:hAnsi="Arial" w:cs="Arial"/>
      <w:sz w:val="14"/>
      <w:szCs w:val="14"/>
      <w:lang w:eastAsia="es-MX"/>
    </w:rPr>
  </w:style>
  <w:style w:type="paragraph" w:customStyle="1" w:styleId="xl254">
    <w:name w:val="xl25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pPr>
    <w:rPr>
      <w:rFonts w:ascii="Arial" w:eastAsia="Calibri" w:hAnsi="Arial" w:cs="Arial"/>
      <w:sz w:val="14"/>
      <w:szCs w:val="14"/>
      <w:lang w:eastAsia="es-MX"/>
    </w:rPr>
  </w:style>
  <w:style w:type="paragraph" w:customStyle="1" w:styleId="xl258">
    <w:name w:val="xl258"/>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jc w:val="center"/>
    </w:pPr>
    <w:rPr>
      <w:rFonts w:ascii="Arial" w:eastAsia="Calibri" w:hAnsi="Arial" w:cs="Arial"/>
      <w:sz w:val="14"/>
      <w:szCs w:val="14"/>
      <w:lang w:eastAsia="es-MX"/>
    </w:rPr>
  </w:style>
  <w:style w:type="paragraph" w:customStyle="1" w:styleId="xl259">
    <w:name w:val="xl259"/>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pPr>
    <w:rPr>
      <w:rFonts w:ascii="Arial" w:eastAsia="Calibri" w:hAnsi="Arial" w:cs="Arial"/>
      <w:sz w:val="14"/>
      <w:szCs w:val="14"/>
      <w:lang w:eastAsia="es-MX"/>
    </w:rPr>
  </w:style>
  <w:style w:type="paragraph" w:customStyle="1" w:styleId="xl269">
    <w:name w:val="xl26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center"/>
    </w:pPr>
    <w:rPr>
      <w:rFonts w:ascii="Arial" w:eastAsia="Calibri" w:hAnsi="Arial" w:cs="Arial"/>
      <w:sz w:val="14"/>
      <w:szCs w:val="14"/>
      <w:lang w:eastAsia="es-MX"/>
    </w:rPr>
  </w:style>
  <w:style w:type="paragraph" w:customStyle="1" w:styleId="xl270">
    <w:name w:val="xl27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pPr>
    <w:rPr>
      <w:rFonts w:ascii="Arial" w:eastAsia="Calibri" w:hAnsi="Arial" w:cs="Arial"/>
      <w:sz w:val="14"/>
      <w:szCs w:val="14"/>
      <w:lang w:eastAsia="es-MX"/>
    </w:rPr>
  </w:style>
  <w:style w:type="paragraph" w:customStyle="1" w:styleId="xl272">
    <w:name w:val="xl27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right"/>
    </w:pPr>
    <w:rPr>
      <w:rFonts w:ascii="Arial" w:eastAsia="Calibri" w:hAnsi="Arial" w:cs="Arial"/>
      <w:sz w:val="14"/>
      <w:szCs w:val="14"/>
      <w:lang w:eastAsia="es-MX"/>
    </w:rPr>
  </w:style>
  <w:style w:type="paragraph" w:customStyle="1" w:styleId="xl274">
    <w:name w:val="xl274"/>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jc w:val="center"/>
    </w:pPr>
    <w:rPr>
      <w:rFonts w:ascii="Arial" w:eastAsia="Calibri" w:hAnsi="Arial" w:cs="Arial"/>
      <w:sz w:val="14"/>
      <w:szCs w:val="14"/>
      <w:lang w:eastAsia="es-MX"/>
    </w:rPr>
  </w:style>
  <w:style w:type="paragraph" w:customStyle="1" w:styleId="xl277">
    <w:name w:val="xl277"/>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jc w:val="right"/>
    </w:pPr>
    <w:rPr>
      <w:rFonts w:ascii="Arial" w:eastAsia="Calibri" w:hAnsi="Arial" w:cs="Arial"/>
      <w:sz w:val="14"/>
      <w:szCs w:val="14"/>
      <w:lang w:eastAsia="es-MX"/>
    </w:rPr>
  </w:style>
  <w:style w:type="paragraph" w:customStyle="1" w:styleId="xl285">
    <w:name w:val="xl28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right"/>
    </w:pPr>
    <w:rPr>
      <w:rFonts w:ascii="Arial" w:eastAsia="Calibri" w:hAnsi="Arial" w:cs="Arial"/>
      <w:sz w:val="14"/>
      <w:szCs w:val="14"/>
      <w:lang w:eastAsia="es-MX"/>
    </w:rPr>
  </w:style>
  <w:style w:type="paragraph" w:customStyle="1" w:styleId="xl79">
    <w:name w:val="xl7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lang w:eastAsia="es-MX"/>
    </w:rPr>
  </w:style>
  <w:style w:type="paragraph" w:customStyle="1" w:styleId="xl80">
    <w:name w:val="xl8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1">
    <w:name w:val="xl8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2">
    <w:name w:val="xl8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3">
    <w:name w:val="xl8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4">
    <w:name w:val="xl8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6"/>
      <w:szCs w:val="16"/>
      <w:lang w:eastAsia="es-MX"/>
    </w:rPr>
  </w:style>
  <w:style w:type="paragraph" w:customStyle="1" w:styleId="xl64">
    <w:name w:val="xl64"/>
    <w:basedOn w:val="Normal"/>
    <w:uiPriority w:val="99"/>
    <w:qFormat/>
    <w:rsid w:val="0057753D"/>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Body">
    <w:name w:val="Body"/>
    <w:basedOn w:val="Normal"/>
    <w:uiPriority w:val="99"/>
    <w:qFormat/>
    <w:rsid w:val="0057753D"/>
    <w:pPr>
      <w:widowControl w:val="0"/>
      <w:spacing w:after="0" w:line="240" w:lineRule="auto"/>
    </w:pPr>
    <w:rPr>
      <w:rFonts w:ascii="Arial" w:eastAsia="Arial" w:hAnsi="Arial" w:cs="Times New Roman"/>
      <w:sz w:val="28"/>
      <w:szCs w:val="28"/>
      <w:lang w:val="en-US"/>
    </w:rPr>
  </w:style>
  <w:style w:type="paragraph" w:customStyle="1" w:styleId="TableParagraph">
    <w:name w:val="Table Paragraph"/>
    <w:basedOn w:val="Normal"/>
    <w:uiPriority w:val="1"/>
    <w:qFormat/>
    <w:rsid w:val="0057753D"/>
    <w:pPr>
      <w:widowControl w:val="0"/>
      <w:spacing w:after="0" w:line="240" w:lineRule="auto"/>
    </w:pPr>
    <w:rPr>
      <w:rFonts w:ascii="Calibri" w:eastAsia="Times New Roman" w:hAnsi="Calibri" w:cs="Calibri"/>
      <w:lang w:val="en-US"/>
    </w:rPr>
  </w:style>
  <w:style w:type="paragraph" w:customStyle="1" w:styleId="Style1">
    <w:name w:val="Style1"/>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
    <w:name w:val="Style2"/>
    <w:basedOn w:val="Normal"/>
    <w:uiPriority w:val="99"/>
    <w:qFormat/>
    <w:rsid w:val="0057753D"/>
    <w:pPr>
      <w:widowControl w:val="0"/>
      <w:autoSpaceDE w:val="0"/>
      <w:autoSpaceDN w:val="0"/>
      <w:adjustRightInd w:val="0"/>
      <w:spacing w:after="0" w:line="240" w:lineRule="auto"/>
      <w:jc w:val="both"/>
    </w:pPr>
    <w:rPr>
      <w:rFonts w:ascii="Arial Unicode MS" w:eastAsia="Arial Unicode MS" w:hAnsi="Calibri" w:cs="Arial Unicode MS"/>
      <w:sz w:val="24"/>
      <w:szCs w:val="24"/>
      <w:lang w:eastAsia="es-MX"/>
    </w:rPr>
  </w:style>
  <w:style w:type="paragraph" w:customStyle="1" w:styleId="Style3">
    <w:name w:val="Style3"/>
    <w:basedOn w:val="Normal"/>
    <w:uiPriority w:val="99"/>
    <w:qFormat/>
    <w:rsid w:val="0057753D"/>
    <w:pPr>
      <w:widowControl w:val="0"/>
      <w:autoSpaceDE w:val="0"/>
      <w:autoSpaceDN w:val="0"/>
      <w:adjustRightInd w:val="0"/>
      <w:spacing w:after="0" w:line="323" w:lineRule="exact"/>
      <w:jc w:val="both"/>
    </w:pPr>
    <w:rPr>
      <w:rFonts w:ascii="Arial Unicode MS" w:eastAsia="Arial Unicode MS" w:hAnsi="Calibri" w:cs="Arial Unicode MS"/>
      <w:sz w:val="24"/>
      <w:szCs w:val="24"/>
      <w:lang w:eastAsia="es-MX"/>
    </w:rPr>
  </w:style>
  <w:style w:type="paragraph" w:customStyle="1" w:styleId="Style4">
    <w:name w:val="Style4"/>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5">
    <w:name w:val="Style5"/>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6">
    <w:name w:val="Style6"/>
    <w:basedOn w:val="Normal"/>
    <w:uiPriority w:val="99"/>
    <w:qFormat/>
    <w:rsid w:val="0057753D"/>
    <w:pPr>
      <w:widowControl w:val="0"/>
      <w:autoSpaceDE w:val="0"/>
      <w:autoSpaceDN w:val="0"/>
      <w:adjustRightInd w:val="0"/>
      <w:spacing w:after="0" w:line="274" w:lineRule="exact"/>
      <w:ind w:hanging="367"/>
      <w:jc w:val="both"/>
    </w:pPr>
    <w:rPr>
      <w:rFonts w:ascii="Arial Unicode MS" w:eastAsia="Arial Unicode MS" w:hAnsi="Calibri" w:cs="Arial Unicode MS"/>
      <w:sz w:val="24"/>
      <w:szCs w:val="24"/>
      <w:lang w:eastAsia="es-MX"/>
    </w:rPr>
  </w:style>
  <w:style w:type="paragraph" w:customStyle="1" w:styleId="Style7">
    <w:name w:val="Style7"/>
    <w:basedOn w:val="Normal"/>
    <w:uiPriority w:val="99"/>
    <w:qFormat/>
    <w:rsid w:val="0057753D"/>
    <w:pPr>
      <w:widowControl w:val="0"/>
      <w:autoSpaceDE w:val="0"/>
      <w:autoSpaceDN w:val="0"/>
      <w:adjustRightInd w:val="0"/>
      <w:spacing w:after="0" w:line="259" w:lineRule="exact"/>
      <w:ind w:firstLine="346"/>
    </w:pPr>
    <w:rPr>
      <w:rFonts w:ascii="Arial Unicode MS" w:eastAsia="Arial Unicode MS" w:hAnsi="Calibri" w:cs="Arial Unicode MS"/>
      <w:sz w:val="24"/>
      <w:szCs w:val="24"/>
      <w:lang w:eastAsia="es-MX"/>
    </w:rPr>
  </w:style>
  <w:style w:type="paragraph" w:customStyle="1" w:styleId="Style8">
    <w:name w:val="Style8"/>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9">
    <w:name w:val="Style9"/>
    <w:basedOn w:val="Normal"/>
    <w:uiPriority w:val="99"/>
    <w:qFormat/>
    <w:rsid w:val="0057753D"/>
    <w:pPr>
      <w:widowControl w:val="0"/>
      <w:autoSpaceDE w:val="0"/>
      <w:autoSpaceDN w:val="0"/>
      <w:adjustRightInd w:val="0"/>
      <w:spacing w:after="0" w:line="230" w:lineRule="exact"/>
      <w:jc w:val="center"/>
    </w:pPr>
    <w:rPr>
      <w:rFonts w:ascii="Arial Unicode MS" w:eastAsia="Arial Unicode MS" w:hAnsi="Calibri" w:cs="Arial Unicode MS"/>
      <w:sz w:val="24"/>
      <w:szCs w:val="24"/>
      <w:lang w:eastAsia="es-MX"/>
    </w:rPr>
  </w:style>
  <w:style w:type="paragraph" w:customStyle="1" w:styleId="Style10">
    <w:name w:val="Style10"/>
    <w:basedOn w:val="Normal"/>
    <w:uiPriority w:val="99"/>
    <w:qFormat/>
    <w:rsid w:val="0057753D"/>
    <w:pPr>
      <w:widowControl w:val="0"/>
      <w:autoSpaceDE w:val="0"/>
      <w:autoSpaceDN w:val="0"/>
      <w:adjustRightInd w:val="0"/>
      <w:spacing w:after="0" w:line="324" w:lineRule="exact"/>
      <w:jc w:val="both"/>
    </w:pPr>
    <w:rPr>
      <w:rFonts w:ascii="Arial Unicode MS" w:eastAsia="Arial Unicode MS" w:hAnsi="Calibri" w:cs="Arial Unicode MS"/>
      <w:sz w:val="24"/>
      <w:szCs w:val="24"/>
      <w:lang w:eastAsia="es-MX"/>
    </w:rPr>
  </w:style>
  <w:style w:type="paragraph" w:customStyle="1" w:styleId="Style11">
    <w:name w:val="Style11"/>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12">
    <w:name w:val="Style12"/>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13">
    <w:name w:val="Style13"/>
    <w:basedOn w:val="Normal"/>
    <w:uiPriority w:val="99"/>
    <w:qFormat/>
    <w:rsid w:val="0057753D"/>
    <w:pPr>
      <w:widowControl w:val="0"/>
      <w:autoSpaceDE w:val="0"/>
      <w:autoSpaceDN w:val="0"/>
      <w:adjustRightInd w:val="0"/>
      <w:spacing w:after="0" w:line="288" w:lineRule="exact"/>
      <w:jc w:val="both"/>
    </w:pPr>
    <w:rPr>
      <w:rFonts w:ascii="Arial Unicode MS" w:eastAsia="Arial Unicode MS" w:hAnsi="Calibri" w:cs="Arial Unicode MS"/>
      <w:sz w:val="24"/>
      <w:szCs w:val="24"/>
      <w:lang w:eastAsia="es-MX"/>
    </w:rPr>
  </w:style>
  <w:style w:type="paragraph" w:customStyle="1" w:styleId="Style14">
    <w:name w:val="Style14"/>
    <w:basedOn w:val="Normal"/>
    <w:uiPriority w:val="99"/>
    <w:qFormat/>
    <w:rsid w:val="0057753D"/>
    <w:pPr>
      <w:widowControl w:val="0"/>
      <w:autoSpaceDE w:val="0"/>
      <w:autoSpaceDN w:val="0"/>
      <w:adjustRightInd w:val="0"/>
      <w:spacing w:after="0" w:line="317" w:lineRule="exact"/>
      <w:ind w:hanging="533"/>
    </w:pPr>
    <w:rPr>
      <w:rFonts w:ascii="Arial Unicode MS" w:eastAsia="Arial Unicode MS" w:hAnsi="Calibri" w:cs="Arial Unicode MS"/>
      <w:sz w:val="24"/>
      <w:szCs w:val="24"/>
      <w:lang w:eastAsia="es-MX"/>
    </w:rPr>
  </w:style>
  <w:style w:type="paragraph" w:customStyle="1" w:styleId="Style15">
    <w:name w:val="Style15"/>
    <w:basedOn w:val="Normal"/>
    <w:uiPriority w:val="99"/>
    <w:qFormat/>
    <w:rsid w:val="0057753D"/>
    <w:pPr>
      <w:widowControl w:val="0"/>
      <w:autoSpaceDE w:val="0"/>
      <w:autoSpaceDN w:val="0"/>
      <w:adjustRightInd w:val="0"/>
      <w:spacing w:after="0" w:line="180" w:lineRule="exact"/>
    </w:pPr>
    <w:rPr>
      <w:rFonts w:ascii="Arial Unicode MS" w:eastAsia="Arial Unicode MS" w:hAnsi="Calibri" w:cs="Arial Unicode MS"/>
      <w:sz w:val="24"/>
      <w:szCs w:val="24"/>
      <w:lang w:eastAsia="es-MX"/>
    </w:rPr>
  </w:style>
  <w:style w:type="paragraph" w:customStyle="1" w:styleId="Style16">
    <w:name w:val="Style16"/>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17">
    <w:name w:val="Style17"/>
    <w:basedOn w:val="Normal"/>
    <w:uiPriority w:val="99"/>
    <w:qFormat/>
    <w:rsid w:val="0057753D"/>
    <w:pPr>
      <w:widowControl w:val="0"/>
      <w:autoSpaceDE w:val="0"/>
      <w:autoSpaceDN w:val="0"/>
      <w:adjustRightInd w:val="0"/>
      <w:spacing w:after="0" w:line="180" w:lineRule="exact"/>
      <w:jc w:val="center"/>
    </w:pPr>
    <w:rPr>
      <w:rFonts w:ascii="Arial Unicode MS" w:eastAsia="Arial Unicode MS" w:hAnsi="Calibri" w:cs="Arial Unicode MS"/>
      <w:sz w:val="24"/>
      <w:szCs w:val="24"/>
      <w:lang w:eastAsia="es-MX"/>
    </w:rPr>
  </w:style>
  <w:style w:type="paragraph" w:customStyle="1" w:styleId="Style18">
    <w:name w:val="Style18"/>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19">
    <w:name w:val="Style19"/>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20">
    <w:name w:val="Style20"/>
    <w:basedOn w:val="Normal"/>
    <w:uiPriority w:val="99"/>
    <w:qFormat/>
    <w:rsid w:val="0057753D"/>
    <w:pPr>
      <w:widowControl w:val="0"/>
      <w:autoSpaceDE w:val="0"/>
      <w:autoSpaceDN w:val="0"/>
      <w:adjustRightInd w:val="0"/>
      <w:spacing w:after="0" w:line="252" w:lineRule="exact"/>
    </w:pPr>
    <w:rPr>
      <w:rFonts w:ascii="Arial Unicode MS" w:eastAsia="Arial Unicode MS" w:hAnsi="Calibri" w:cs="Arial Unicode MS"/>
      <w:sz w:val="24"/>
      <w:szCs w:val="24"/>
      <w:lang w:eastAsia="es-MX"/>
    </w:rPr>
  </w:style>
  <w:style w:type="paragraph" w:customStyle="1" w:styleId="Style21">
    <w:name w:val="Style21"/>
    <w:basedOn w:val="Normal"/>
    <w:uiPriority w:val="99"/>
    <w:qFormat/>
    <w:rsid w:val="0057753D"/>
    <w:pPr>
      <w:widowControl w:val="0"/>
      <w:autoSpaceDE w:val="0"/>
      <w:autoSpaceDN w:val="0"/>
      <w:adjustRightInd w:val="0"/>
      <w:spacing w:after="0" w:line="324" w:lineRule="exact"/>
      <w:ind w:hanging="360"/>
    </w:pPr>
    <w:rPr>
      <w:rFonts w:ascii="Arial Unicode MS" w:eastAsia="Arial Unicode MS" w:hAnsi="Calibri" w:cs="Arial Unicode MS"/>
      <w:sz w:val="24"/>
      <w:szCs w:val="24"/>
      <w:lang w:eastAsia="es-MX"/>
    </w:rPr>
  </w:style>
  <w:style w:type="paragraph" w:customStyle="1" w:styleId="Style22">
    <w:name w:val="Style22"/>
    <w:basedOn w:val="Normal"/>
    <w:uiPriority w:val="99"/>
    <w:qFormat/>
    <w:rsid w:val="0057753D"/>
    <w:pPr>
      <w:widowControl w:val="0"/>
      <w:autoSpaceDE w:val="0"/>
      <w:autoSpaceDN w:val="0"/>
      <w:adjustRightInd w:val="0"/>
      <w:spacing w:after="0" w:line="230" w:lineRule="exact"/>
      <w:ind w:hanging="360"/>
      <w:jc w:val="both"/>
    </w:pPr>
    <w:rPr>
      <w:rFonts w:ascii="Arial Unicode MS" w:eastAsia="Arial Unicode MS" w:hAnsi="Calibri" w:cs="Arial Unicode MS"/>
      <w:sz w:val="24"/>
      <w:szCs w:val="24"/>
      <w:lang w:eastAsia="es-MX"/>
    </w:rPr>
  </w:style>
  <w:style w:type="paragraph" w:customStyle="1" w:styleId="Style23">
    <w:name w:val="Style23"/>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4">
    <w:name w:val="Style24"/>
    <w:basedOn w:val="Normal"/>
    <w:uiPriority w:val="99"/>
    <w:qFormat/>
    <w:rsid w:val="0057753D"/>
    <w:pPr>
      <w:widowControl w:val="0"/>
      <w:autoSpaceDE w:val="0"/>
      <w:autoSpaceDN w:val="0"/>
      <w:adjustRightInd w:val="0"/>
      <w:spacing w:after="0" w:line="180" w:lineRule="exact"/>
      <w:jc w:val="center"/>
    </w:pPr>
    <w:rPr>
      <w:rFonts w:ascii="Arial Unicode MS" w:eastAsia="Arial Unicode MS" w:hAnsi="Calibri" w:cs="Arial Unicode MS"/>
      <w:sz w:val="24"/>
      <w:szCs w:val="24"/>
      <w:lang w:eastAsia="es-MX"/>
    </w:rPr>
  </w:style>
  <w:style w:type="paragraph" w:customStyle="1" w:styleId="Style25">
    <w:name w:val="Style25"/>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6">
    <w:name w:val="Style26"/>
    <w:basedOn w:val="Normal"/>
    <w:uiPriority w:val="99"/>
    <w:qFormat/>
    <w:rsid w:val="0057753D"/>
    <w:pPr>
      <w:widowControl w:val="0"/>
      <w:autoSpaceDE w:val="0"/>
      <w:autoSpaceDN w:val="0"/>
      <w:adjustRightInd w:val="0"/>
      <w:spacing w:after="0" w:line="230" w:lineRule="exact"/>
    </w:pPr>
    <w:rPr>
      <w:rFonts w:ascii="Arial Unicode MS" w:eastAsia="Arial Unicode MS" w:hAnsi="Calibri" w:cs="Arial Unicode MS"/>
      <w:sz w:val="24"/>
      <w:szCs w:val="24"/>
      <w:lang w:eastAsia="es-MX"/>
    </w:rPr>
  </w:style>
  <w:style w:type="paragraph" w:customStyle="1" w:styleId="Style27">
    <w:name w:val="Style27"/>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8">
    <w:name w:val="Style28"/>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29">
    <w:name w:val="Style29"/>
    <w:basedOn w:val="Normal"/>
    <w:uiPriority w:val="99"/>
    <w:qFormat/>
    <w:rsid w:val="0057753D"/>
    <w:pPr>
      <w:widowControl w:val="0"/>
      <w:autoSpaceDE w:val="0"/>
      <w:autoSpaceDN w:val="0"/>
      <w:adjustRightInd w:val="0"/>
      <w:spacing w:after="0" w:line="276" w:lineRule="exact"/>
      <w:ind w:hanging="353"/>
      <w:jc w:val="both"/>
    </w:pPr>
    <w:rPr>
      <w:rFonts w:ascii="Arial Unicode MS" w:eastAsia="Arial Unicode MS" w:hAnsi="Calibri" w:cs="Arial Unicode MS"/>
      <w:sz w:val="24"/>
      <w:szCs w:val="24"/>
      <w:lang w:eastAsia="es-MX"/>
    </w:rPr>
  </w:style>
  <w:style w:type="paragraph" w:customStyle="1" w:styleId="Style30">
    <w:name w:val="Style30"/>
    <w:basedOn w:val="Normal"/>
    <w:uiPriority w:val="99"/>
    <w:qFormat/>
    <w:rsid w:val="0057753D"/>
    <w:pPr>
      <w:widowControl w:val="0"/>
      <w:autoSpaceDE w:val="0"/>
      <w:autoSpaceDN w:val="0"/>
      <w:adjustRightInd w:val="0"/>
      <w:spacing w:after="0" w:line="209" w:lineRule="exact"/>
    </w:pPr>
    <w:rPr>
      <w:rFonts w:ascii="Arial Unicode MS" w:eastAsia="Arial Unicode MS" w:hAnsi="Calibri" w:cs="Arial Unicode MS"/>
      <w:sz w:val="24"/>
      <w:szCs w:val="24"/>
      <w:lang w:eastAsia="es-MX"/>
    </w:rPr>
  </w:style>
  <w:style w:type="paragraph" w:customStyle="1" w:styleId="Style31">
    <w:name w:val="Style31"/>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32">
    <w:name w:val="Style32"/>
    <w:basedOn w:val="Normal"/>
    <w:uiPriority w:val="99"/>
    <w:qFormat/>
    <w:rsid w:val="0057753D"/>
    <w:pPr>
      <w:widowControl w:val="0"/>
      <w:autoSpaceDE w:val="0"/>
      <w:autoSpaceDN w:val="0"/>
      <w:adjustRightInd w:val="0"/>
      <w:spacing w:after="0" w:line="209" w:lineRule="exact"/>
      <w:jc w:val="center"/>
    </w:pPr>
    <w:rPr>
      <w:rFonts w:ascii="Arial Unicode MS" w:eastAsia="Arial Unicode MS" w:hAnsi="Calibri" w:cs="Arial Unicode MS"/>
      <w:sz w:val="24"/>
      <w:szCs w:val="24"/>
      <w:lang w:eastAsia="es-MX"/>
    </w:rPr>
  </w:style>
  <w:style w:type="paragraph" w:customStyle="1" w:styleId="Style33">
    <w:name w:val="Style33"/>
    <w:basedOn w:val="Normal"/>
    <w:uiPriority w:val="99"/>
    <w:qFormat/>
    <w:rsid w:val="0057753D"/>
    <w:pPr>
      <w:widowControl w:val="0"/>
      <w:autoSpaceDE w:val="0"/>
      <w:autoSpaceDN w:val="0"/>
      <w:adjustRightInd w:val="0"/>
      <w:spacing w:after="0" w:line="240" w:lineRule="auto"/>
      <w:jc w:val="both"/>
    </w:pPr>
    <w:rPr>
      <w:rFonts w:ascii="Arial Unicode MS" w:eastAsia="Arial Unicode MS" w:hAnsi="Calibri" w:cs="Arial Unicode MS"/>
      <w:sz w:val="24"/>
      <w:szCs w:val="24"/>
      <w:lang w:eastAsia="es-MX"/>
    </w:rPr>
  </w:style>
  <w:style w:type="paragraph" w:customStyle="1" w:styleId="Style34">
    <w:name w:val="Style34"/>
    <w:basedOn w:val="Normal"/>
    <w:uiPriority w:val="99"/>
    <w:qFormat/>
    <w:rsid w:val="0057753D"/>
    <w:pPr>
      <w:widowControl w:val="0"/>
      <w:autoSpaceDE w:val="0"/>
      <w:autoSpaceDN w:val="0"/>
      <w:adjustRightInd w:val="0"/>
      <w:spacing w:after="0" w:line="230" w:lineRule="exact"/>
      <w:ind w:hanging="360"/>
      <w:jc w:val="both"/>
    </w:pPr>
    <w:rPr>
      <w:rFonts w:ascii="Arial Unicode MS" w:eastAsia="Arial Unicode MS" w:hAnsi="Calibri" w:cs="Arial Unicode MS"/>
      <w:sz w:val="24"/>
      <w:szCs w:val="24"/>
      <w:lang w:eastAsia="es-MX"/>
    </w:rPr>
  </w:style>
  <w:style w:type="paragraph" w:customStyle="1" w:styleId="Style35">
    <w:name w:val="Style35"/>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36">
    <w:name w:val="Style36"/>
    <w:basedOn w:val="Normal"/>
    <w:uiPriority w:val="99"/>
    <w:qFormat/>
    <w:rsid w:val="0057753D"/>
    <w:pPr>
      <w:widowControl w:val="0"/>
      <w:autoSpaceDE w:val="0"/>
      <w:autoSpaceDN w:val="0"/>
      <w:adjustRightInd w:val="0"/>
      <w:spacing w:after="0" w:line="230" w:lineRule="exact"/>
      <w:jc w:val="right"/>
    </w:pPr>
    <w:rPr>
      <w:rFonts w:ascii="Arial Unicode MS" w:eastAsia="Arial Unicode MS" w:hAnsi="Calibri" w:cs="Arial Unicode MS"/>
      <w:sz w:val="24"/>
      <w:szCs w:val="24"/>
      <w:lang w:eastAsia="es-MX"/>
    </w:rPr>
  </w:style>
  <w:style w:type="paragraph" w:customStyle="1" w:styleId="Style37">
    <w:name w:val="Style37"/>
    <w:basedOn w:val="Normal"/>
    <w:uiPriority w:val="99"/>
    <w:qFormat/>
    <w:rsid w:val="0057753D"/>
    <w:pPr>
      <w:widowControl w:val="0"/>
      <w:autoSpaceDE w:val="0"/>
      <w:autoSpaceDN w:val="0"/>
      <w:adjustRightInd w:val="0"/>
      <w:spacing w:after="0" w:line="230" w:lineRule="exact"/>
      <w:ind w:firstLine="374"/>
    </w:pPr>
    <w:rPr>
      <w:rFonts w:ascii="Arial Unicode MS" w:eastAsia="Arial Unicode MS" w:hAnsi="Calibri" w:cs="Arial Unicode MS"/>
      <w:sz w:val="24"/>
      <w:szCs w:val="24"/>
      <w:lang w:eastAsia="es-MX"/>
    </w:rPr>
  </w:style>
  <w:style w:type="paragraph" w:customStyle="1" w:styleId="Style38">
    <w:name w:val="Style38"/>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39">
    <w:name w:val="Style39"/>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40">
    <w:name w:val="Style40"/>
    <w:basedOn w:val="Normal"/>
    <w:uiPriority w:val="99"/>
    <w:qFormat/>
    <w:rsid w:val="0057753D"/>
    <w:pPr>
      <w:widowControl w:val="0"/>
      <w:autoSpaceDE w:val="0"/>
      <w:autoSpaceDN w:val="0"/>
      <w:adjustRightInd w:val="0"/>
      <w:spacing w:after="0" w:line="230" w:lineRule="exact"/>
      <w:ind w:hanging="360"/>
    </w:pPr>
    <w:rPr>
      <w:rFonts w:ascii="Arial Unicode MS" w:eastAsia="Arial Unicode MS" w:hAnsi="Calibri" w:cs="Arial Unicode MS"/>
      <w:sz w:val="24"/>
      <w:szCs w:val="24"/>
      <w:lang w:eastAsia="es-MX"/>
    </w:rPr>
  </w:style>
  <w:style w:type="paragraph" w:customStyle="1" w:styleId="Style41">
    <w:name w:val="Style41"/>
    <w:basedOn w:val="Normal"/>
    <w:uiPriority w:val="99"/>
    <w:qFormat/>
    <w:rsid w:val="0057753D"/>
    <w:pPr>
      <w:widowControl w:val="0"/>
      <w:autoSpaceDE w:val="0"/>
      <w:autoSpaceDN w:val="0"/>
      <w:adjustRightInd w:val="0"/>
      <w:spacing w:after="0" w:line="230" w:lineRule="exact"/>
      <w:ind w:hanging="281"/>
    </w:pPr>
    <w:rPr>
      <w:rFonts w:ascii="Arial Unicode MS" w:eastAsia="Arial Unicode MS" w:hAnsi="Calibri" w:cs="Arial Unicode MS"/>
      <w:sz w:val="24"/>
      <w:szCs w:val="24"/>
      <w:lang w:eastAsia="es-MX"/>
    </w:rPr>
  </w:style>
  <w:style w:type="paragraph" w:customStyle="1" w:styleId="Style42">
    <w:name w:val="Style42"/>
    <w:basedOn w:val="Normal"/>
    <w:uiPriority w:val="99"/>
    <w:qFormat/>
    <w:rsid w:val="0057753D"/>
    <w:pPr>
      <w:widowControl w:val="0"/>
      <w:autoSpaceDE w:val="0"/>
      <w:autoSpaceDN w:val="0"/>
      <w:adjustRightInd w:val="0"/>
      <w:spacing w:after="0" w:line="230" w:lineRule="exact"/>
      <w:jc w:val="center"/>
    </w:pPr>
    <w:rPr>
      <w:rFonts w:ascii="Arial Unicode MS" w:eastAsia="Arial Unicode MS" w:hAnsi="Calibri" w:cs="Arial Unicode MS"/>
      <w:sz w:val="24"/>
      <w:szCs w:val="24"/>
      <w:lang w:eastAsia="es-MX"/>
    </w:rPr>
  </w:style>
  <w:style w:type="paragraph" w:customStyle="1" w:styleId="Style43">
    <w:name w:val="Style43"/>
    <w:basedOn w:val="Normal"/>
    <w:uiPriority w:val="99"/>
    <w:qFormat/>
    <w:rsid w:val="0057753D"/>
    <w:pPr>
      <w:widowControl w:val="0"/>
      <w:autoSpaceDE w:val="0"/>
      <w:autoSpaceDN w:val="0"/>
      <w:adjustRightInd w:val="0"/>
      <w:spacing w:after="0" w:line="230" w:lineRule="exact"/>
    </w:pPr>
    <w:rPr>
      <w:rFonts w:ascii="Arial Unicode MS" w:eastAsia="Arial Unicode MS" w:hAnsi="Calibri" w:cs="Arial Unicode MS"/>
      <w:sz w:val="24"/>
      <w:szCs w:val="24"/>
      <w:lang w:eastAsia="es-MX"/>
    </w:rPr>
  </w:style>
  <w:style w:type="paragraph" w:customStyle="1" w:styleId="Style44">
    <w:name w:val="Style44"/>
    <w:basedOn w:val="Normal"/>
    <w:uiPriority w:val="99"/>
    <w:qFormat/>
    <w:rsid w:val="0057753D"/>
    <w:pPr>
      <w:widowControl w:val="0"/>
      <w:autoSpaceDE w:val="0"/>
      <w:autoSpaceDN w:val="0"/>
      <w:adjustRightInd w:val="0"/>
      <w:spacing w:after="0" w:line="223" w:lineRule="exact"/>
    </w:pPr>
    <w:rPr>
      <w:rFonts w:ascii="Arial Unicode MS" w:eastAsia="Arial Unicode MS" w:hAnsi="Calibri" w:cs="Arial Unicode MS"/>
      <w:sz w:val="24"/>
      <w:szCs w:val="24"/>
      <w:lang w:eastAsia="es-MX"/>
    </w:rPr>
  </w:style>
  <w:style w:type="paragraph" w:customStyle="1" w:styleId="Style45">
    <w:name w:val="Style45"/>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46">
    <w:name w:val="Style46"/>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47">
    <w:name w:val="Style47"/>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48">
    <w:name w:val="Style48"/>
    <w:basedOn w:val="Normal"/>
    <w:uiPriority w:val="99"/>
    <w:qFormat/>
    <w:rsid w:val="0057753D"/>
    <w:pPr>
      <w:widowControl w:val="0"/>
      <w:autoSpaceDE w:val="0"/>
      <w:autoSpaceDN w:val="0"/>
      <w:adjustRightInd w:val="0"/>
      <w:spacing w:after="0" w:line="230" w:lineRule="exact"/>
    </w:pPr>
    <w:rPr>
      <w:rFonts w:ascii="Arial Unicode MS" w:eastAsia="Arial Unicode MS" w:hAnsi="Calibri" w:cs="Arial Unicode MS"/>
      <w:sz w:val="24"/>
      <w:szCs w:val="24"/>
      <w:lang w:eastAsia="es-MX"/>
    </w:rPr>
  </w:style>
  <w:style w:type="paragraph" w:customStyle="1" w:styleId="Style49">
    <w:name w:val="Style49"/>
    <w:basedOn w:val="Normal"/>
    <w:uiPriority w:val="99"/>
    <w:qFormat/>
    <w:rsid w:val="0057753D"/>
    <w:pPr>
      <w:widowControl w:val="0"/>
      <w:autoSpaceDE w:val="0"/>
      <w:autoSpaceDN w:val="0"/>
      <w:adjustRightInd w:val="0"/>
      <w:spacing w:after="0" w:line="230" w:lineRule="exact"/>
      <w:ind w:firstLine="259"/>
    </w:pPr>
    <w:rPr>
      <w:rFonts w:ascii="Arial Unicode MS" w:eastAsia="Arial Unicode MS" w:hAnsi="Calibri" w:cs="Arial Unicode MS"/>
      <w:sz w:val="24"/>
      <w:szCs w:val="24"/>
      <w:lang w:eastAsia="es-MX"/>
    </w:rPr>
  </w:style>
  <w:style w:type="paragraph" w:customStyle="1" w:styleId="Style50">
    <w:name w:val="Style50"/>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51">
    <w:name w:val="Style51"/>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52">
    <w:name w:val="Style52"/>
    <w:basedOn w:val="Normal"/>
    <w:uiPriority w:val="99"/>
    <w:qFormat/>
    <w:rsid w:val="0057753D"/>
    <w:pPr>
      <w:widowControl w:val="0"/>
      <w:autoSpaceDE w:val="0"/>
      <w:autoSpaceDN w:val="0"/>
      <w:adjustRightInd w:val="0"/>
      <w:spacing w:after="0" w:line="230" w:lineRule="exact"/>
      <w:ind w:hanging="360"/>
    </w:pPr>
    <w:rPr>
      <w:rFonts w:ascii="Arial Unicode MS" w:eastAsia="Arial Unicode MS" w:hAnsi="Calibri" w:cs="Arial Unicode MS"/>
      <w:sz w:val="24"/>
      <w:szCs w:val="24"/>
      <w:lang w:eastAsia="es-MX"/>
    </w:rPr>
  </w:style>
  <w:style w:type="paragraph" w:customStyle="1" w:styleId="xl85">
    <w:name w:val="xl8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0"/>
      <w:szCs w:val="10"/>
      <w:lang w:eastAsia="es-MX"/>
    </w:rPr>
  </w:style>
  <w:style w:type="paragraph" w:customStyle="1" w:styleId="xl86">
    <w:name w:val="xl8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0"/>
      <w:szCs w:val="10"/>
      <w:lang w:eastAsia="es-MX"/>
    </w:rPr>
  </w:style>
  <w:style w:type="paragraph" w:customStyle="1" w:styleId="xl87">
    <w:name w:val="xl8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0"/>
      <w:szCs w:val="10"/>
      <w:lang w:eastAsia="es-MX"/>
    </w:rPr>
  </w:style>
  <w:style w:type="paragraph" w:customStyle="1" w:styleId="xl88">
    <w:name w:val="xl8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0"/>
      <w:szCs w:val="10"/>
      <w:lang w:eastAsia="es-MX"/>
    </w:rPr>
  </w:style>
  <w:style w:type="paragraph" w:customStyle="1" w:styleId="font5">
    <w:name w:val="font5"/>
    <w:basedOn w:val="Normal"/>
    <w:uiPriority w:val="99"/>
    <w:qFormat/>
    <w:rsid w:val="0057753D"/>
    <w:pPr>
      <w:spacing w:before="100" w:beforeAutospacing="1" w:after="100" w:afterAutospacing="1" w:line="240" w:lineRule="auto"/>
    </w:pPr>
    <w:rPr>
      <w:rFonts w:ascii="Arial" w:eastAsia="Times New Roman" w:hAnsi="Arial" w:cs="Arial"/>
      <w:color w:val="000000"/>
      <w:sz w:val="16"/>
      <w:szCs w:val="16"/>
      <w:lang w:eastAsia="es-MX"/>
    </w:rPr>
  </w:style>
  <w:style w:type="paragraph" w:customStyle="1" w:styleId="font6">
    <w:name w:val="font6"/>
    <w:basedOn w:val="Normal"/>
    <w:uiPriority w:val="99"/>
    <w:qFormat/>
    <w:rsid w:val="0057753D"/>
    <w:pPr>
      <w:spacing w:before="100" w:beforeAutospacing="1" w:after="100" w:afterAutospacing="1" w:line="240" w:lineRule="auto"/>
    </w:pPr>
    <w:rPr>
      <w:rFonts w:ascii="Arial" w:eastAsia="Times New Roman" w:hAnsi="Arial" w:cs="Arial"/>
      <w:b/>
      <w:bCs/>
      <w:color w:val="000000"/>
      <w:sz w:val="16"/>
      <w:szCs w:val="16"/>
      <w:lang w:eastAsia="es-MX"/>
    </w:rPr>
  </w:style>
  <w:style w:type="paragraph" w:customStyle="1" w:styleId="font7">
    <w:name w:val="font7"/>
    <w:basedOn w:val="Normal"/>
    <w:uiPriority w:val="99"/>
    <w:qFormat/>
    <w:rsid w:val="0057753D"/>
    <w:pPr>
      <w:spacing w:before="100" w:beforeAutospacing="1" w:after="100" w:afterAutospacing="1" w:line="240" w:lineRule="auto"/>
    </w:pPr>
    <w:rPr>
      <w:rFonts w:ascii="Arial" w:eastAsia="Times New Roman" w:hAnsi="Arial" w:cs="Arial"/>
      <w:color w:val="FF0000"/>
      <w:sz w:val="16"/>
      <w:szCs w:val="16"/>
      <w:lang w:eastAsia="es-MX"/>
    </w:rPr>
  </w:style>
  <w:style w:type="paragraph" w:customStyle="1" w:styleId="xl89">
    <w:name w:val="xl8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90">
    <w:name w:val="xl9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91">
    <w:name w:val="xl9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92">
    <w:name w:val="xl9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93">
    <w:name w:val="xl9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94">
    <w:name w:val="xl9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12"/>
      <w:szCs w:val="12"/>
      <w:lang w:eastAsia="es-MX"/>
    </w:rPr>
  </w:style>
  <w:style w:type="paragraph" w:customStyle="1" w:styleId="xl95">
    <w:name w:val="xl9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12"/>
      <w:szCs w:val="12"/>
      <w:lang w:eastAsia="es-MX"/>
    </w:rPr>
  </w:style>
  <w:style w:type="paragraph" w:customStyle="1" w:styleId="xl96">
    <w:name w:val="xl9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97">
    <w:name w:val="xl9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98">
    <w:name w:val="xl9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99">
    <w:name w:val="xl99"/>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0">
    <w:name w:val="xl10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1">
    <w:name w:val="xl10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102">
    <w:name w:val="xl10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3">
    <w:name w:val="xl10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4">
    <w:name w:val="xl10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5">
    <w:name w:val="xl10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2"/>
      <w:szCs w:val="12"/>
      <w:lang w:eastAsia="es-MX"/>
    </w:rPr>
  </w:style>
  <w:style w:type="paragraph" w:customStyle="1" w:styleId="xl106">
    <w:name w:val="xl10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7">
    <w:name w:val="xl10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08">
    <w:name w:val="xl10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09">
    <w:name w:val="xl10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0">
    <w:name w:val="xl11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1">
    <w:name w:val="xl11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2">
    <w:name w:val="xl11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3">
    <w:name w:val="xl11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4">
    <w:name w:val="xl11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2"/>
      <w:szCs w:val="12"/>
      <w:lang w:eastAsia="es-MX"/>
    </w:rPr>
  </w:style>
  <w:style w:type="paragraph" w:customStyle="1" w:styleId="Lneadeasunto">
    <w:name w:val="Línea de asunto"/>
    <w:basedOn w:val="Normal"/>
    <w:uiPriority w:val="99"/>
    <w:qFormat/>
    <w:rsid w:val="0057753D"/>
    <w:pPr>
      <w:spacing w:before="120" w:after="0" w:line="240" w:lineRule="auto"/>
      <w:ind w:left="777" w:hanging="357"/>
      <w:jc w:val="both"/>
    </w:pPr>
    <w:rPr>
      <w:rFonts w:ascii="Calibri" w:eastAsia="Calibri" w:hAnsi="Calibri" w:cs="Times New Roman"/>
    </w:rPr>
  </w:style>
  <w:style w:type="paragraph" w:customStyle="1" w:styleId="Pa16">
    <w:name w:val="Pa16"/>
    <w:basedOn w:val="Default"/>
    <w:next w:val="Default"/>
    <w:uiPriority w:val="99"/>
    <w:qFormat/>
    <w:rsid w:val="0057753D"/>
    <w:pPr>
      <w:spacing w:line="201" w:lineRule="atLeast"/>
    </w:pPr>
    <w:rPr>
      <w:rFonts w:ascii="Calibri" w:eastAsia="Calibri" w:hAnsi="Calibri" w:cs="Calibri"/>
      <w:color w:val="auto"/>
      <w:lang w:eastAsia="es-MX"/>
    </w:rPr>
  </w:style>
  <w:style w:type="paragraph" w:customStyle="1" w:styleId="Pa8">
    <w:name w:val="Pa8"/>
    <w:basedOn w:val="Default"/>
    <w:next w:val="Default"/>
    <w:uiPriority w:val="99"/>
    <w:qFormat/>
    <w:rsid w:val="0057753D"/>
    <w:pPr>
      <w:spacing w:line="201" w:lineRule="atLeast"/>
    </w:pPr>
    <w:rPr>
      <w:rFonts w:ascii="Calibri" w:eastAsia="Calibri" w:hAnsi="Calibri" w:cs="Calibri"/>
      <w:color w:val="auto"/>
      <w:lang w:eastAsia="es-MX"/>
    </w:rPr>
  </w:style>
  <w:style w:type="paragraph" w:customStyle="1" w:styleId="Pa3">
    <w:name w:val="Pa3"/>
    <w:basedOn w:val="Default"/>
    <w:next w:val="Default"/>
    <w:uiPriority w:val="99"/>
    <w:qFormat/>
    <w:rsid w:val="0057753D"/>
    <w:pPr>
      <w:spacing w:line="221" w:lineRule="atLeast"/>
    </w:pPr>
    <w:rPr>
      <w:rFonts w:ascii="Calibri" w:eastAsia="Calibri" w:hAnsi="Calibri" w:cs="Calibri"/>
      <w:color w:val="auto"/>
      <w:lang w:eastAsia="es-MX"/>
    </w:rPr>
  </w:style>
  <w:style w:type="paragraph" w:customStyle="1" w:styleId="Sombreadovistoso-nfasis11">
    <w:name w:val="Sombreado vistoso - Énfasis 11"/>
    <w:uiPriority w:val="99"/>
    <w:semiHidden/>
    <w:qFormat/>
    <w:rsid w:val="0057753D"/>
    <w:pPr>
      <w:spacing w:after="0" w:line="240" w:lineRule="auto"/>
    </w:pPr>
    <w:rPr>
      <w:rFonts w:ascii="Calibri" w:eastAsia="Calibri" w:hAnsi="Calibri" w:cs="Times New Roman"/>
    </w:rPr>
  </w:style>
  <w:style w:type="paragraph" w:customStyle="1" w:styleId="Cuadrculamedia21">
    <w:name w:val="Cuadrícula media 21"/>
    <w:uiPriority w:val="99"/>
    <w:qFormat/>
    <w:rsid w:val="0057753D"/>
    <w:pPr>
      <w:spacing w:after="0" w:line="240" w:lineRule="auto"/>
    </w:pPr>
    <w:rPr>
      <w:rFonts w:ascii="Calibri" w:eastAsia="Calibri" w:hAnsi="Calibri" w:cs="Times New Roman"/>
    </w:rPr>
  </w:style>
  <w:style w:type="character" w:customStyle="1" w:styleId="Ttulo7Car1">
    <w:name w:val="Título 7 Car1"/>
    <w:basedOn w:val="Fuentedeprrafopredeter"/>
    <w:uiPriority w:val="9"/>
    <w:semiHidden/>
    <w:rsid w:val="0057753D"/>
    <w:rPr>
      <w:rFonts w:asciiTheme="majorHAnsi" w:eastAsiaTheme="majorEastAsia" w:hAnsiTheme="majorHAnsi" w:cstheme="majorBidi"/>
      <w:i/>
      <w:iCs/>
      <w:color w:val="1F4D78" w:themeColor="accent1" w:themeShade="7F"/>
      <w:sz w:val="22"/>
      <w:szCs w:val="22"/>
    </w:rPr>
  </w:style>
  <w:style w:type="character" w:customStyle="1" w:styleId="Ttulo8Car1">
    <w:name w:val="Título 8 Car1"/>
    <w:basedOn w:val="Fuentedeprrafopredeter"/>
    <w:uiPriority w:val="9"/>
    <w:semiHidden/>
    <w:rsid w:val="0057753D"/>
    <w:rPr>
      <w:rFonts w:asciiTheme="majorHAnsi" w:eastAsiaTheme="majorEastAsia" w:hAnsiTheme="majorHAnsi" w:cstheme="majorBidi"/>
      <w:color w:val="272727" w:themeColor="text1" w:themeTint="D8"/>
      <w:sz w:val="21"/>
      <w:szCs w:val="21"/>
    </w:rPr>
  </w:style>
  <w:style w:type="character" w:customStyle="1" w:styleId="Ttulo9Car1">
    <w:name w:val="Título 9 Car1"/>
    <w:basedOn w:val="Fuentedeprrafopredeter"/>
    <w:uiPriority w:val="9"/>
    <w:semiHidden/>
    <w:rsid w:val="0057753D"/>
    <w:rPr>
      <w:rFonts w:asciiTheme="majorHAnsi" w:eastAsiaTheme="majorEastAsia" w:hAnsiTheme="majorHAnsi" w:cstheme="majorBidi"/>
      <w:i/>
      <w:iCs/>
      <w:color w:val="272727" w:themeColor="text1" w:themeTint="D8"/>
      <w:sz w:val="21"/>
      <w:szCs w:val="21"/>
    </w:rPr>
  </w:style>
  <w:style w:type="paragraph" w:styleId="Piedepgina">
    <w:name w:val="footer"/>
    <w:basedOn w:val="Normal"/>
    <w:link w:val="PiedepginaCar"/>
    <w:uiPriority w:val="99"/>
    <w:unhideWhenUsed/>
    <w:rsid w:val="0057753D"/>
    <w:pPr>
      <w:tabs>
        <w:tab w:val="center" w:pos="4419"/>
        <w:tab w:val="right" w:pos="8838"/>
      </w:tabs>
      <w:spacing w:after="0" w:line="240" w:lineRule="auto"/>
    </w:pPr>
    <w:rPr>
      <w:rFonts w:ascii="Calibri" w:eastAsia="Calibri" w:hAnsi="Calibri" w:cs="Times New Roman"/>
      <w:sz w:val="20"/>
      <w:szCs w:val="20"/>
    </w:rPr>
  </w:style>
  <w:style w:type="character" w:customStyle="1" w:styleId="PiedepginaCar1">
    <w:name w:val="Pie de página Car1"/>
    <w:basedOn w:val="Fuentedeprrafopredeter"/>
    <w:uiPriority w:val="99"/>
    <w:semiHidden/>
    <w:rsid w:val="0057753D"/>
  </w:style>
  <w:style w:type="table" w:styleId="Listavistosa-nfasis1">
    <w:name w:val="Colorful List Accent 1"/>
    <w:basedOn w:val="Tablanormal"/>
    <w:uiPriority w:val="34"/>
    <w:semiHidden/>
    <w:unhideWhenUsed/>
    <w:rsid w:val="0057753D"/>
    <w:pPr>
      <w:spacing w:after="0" w:line="240" w:lineRule="auto"/>
    </w:pPr>
    <w:rPr>
      <w:rFonts w:ascii="Calibri" w:eastAsia="Calibri" w:hAnsi="Calibri" w:cs="Times New Roman"/>
    </w:rPr>
    <w:tblPr>
      <w:tblStyleRowBandSize w:val="1"/>
      <w:tblStyleColBandSize w:val="1"/>
      <w:tblInd w:w="0" w:type="nil"/>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styleId="Encabezado">
    <w:name w:val="header"/>
    <w:basedOn w:val="Normal"/>
    <w:link w:val="EncabezadoCar"/>
    <w:uiPriority w:val="99"/>
    <w:unhideWhenUsed/>
    <w:rsid w:val="0057753D"/>
    <w:pPr>
      <w:tabs>
        <w:tab w:val="center" w:pos="4419"/>
        <w:tab w:val="right" w:pos="8838"/>
      </w:tabs>
      <w:spacing w:after="0" w:line="240" w:lineRule="auto"/>
    </w:pPr>
    <w:rPr>
      <w:rFonts w:ascii="Calibri" w:eastAsia="Calibri" w:hAnsi="Calibri" w:cs="Times New Roman"/>
      <w:sz w:val="20"/>
      <w:szCs w:val="20"/>
    </w:rPr>
  </w:style>
  <w:style w:type="character" w:customStyle="1" w:styleId="EncabezadoCar1">
    <w:name w:val="Encabezado Car1"/>
    <w:basedOn w:val="Fuentedeprrafopredeter"/>
    <w:uiPriority w:val="99"/>
    <w:semiHidden/>
    <w:rsid w:val="0057753D"/>
  </w:style>
  <w:style w:type="paragraph" w:styleId="Asuntodelcomentario">
    <w:name w:val="annotation subject"/>
    <w:basedOn w:val="Textocomentario"/>
    <w:next w:val="Textocomentario"/>
    <w:link w:val="AsuntodelcomentarioCar"/>
    <w:uiPriority w:val="99"/>
    <w:semiHidden/>
    <w:unhideWhenUsed/>
    <w:rsid w:val="0057753D"/>
    <w:pPr>
      <w:spacing w:line="240" w:lineRule="auto"/>
    </w:pPr>
    <w:rPr>
      <w:b/>
      <w:bCs/>
    </w:rPr>
  </w:style>
  <w:style w:type="character" w:customStyle="1" w:styleId="AsuntodelcomentarioCar1">
    <w:name w:val="Asunto del comentario Car1"/>
    <w:basedOn w:val="TextocomentarioCar"/>
    <w:uiPriority w:val="99"/>
    <w:semiHidden/>
    <w:rsid w:val="0057753D"/>
    <w:rPr>
      <w:rFonts w:ascii="Calibri" w:eastAsia="Calibri" w:hAnsi="Calibri" w:cs="Times New Roman"/>
      <w:b/>
      <w:bCs/>
      <w:sz w:val="20"/>
      <w:szCs w:val="20"/>
    </w:rPr>
  </w:style>
  <w:style w:type="character" w:customStyle="1" w:styleId="TextodegloboCar1">
    <w:name w:val="Texto de globo Car1"/>
    <w:basedOn w:val="Fuentedeprrafopredeter"/>
    <w:uiPriority w:val="99"/>
    <w:semiHidden/>
    <w:rsid w:val="0057753D"/>
    <w:rPr>
      <w:rFonts w:ascii="Segoe UI" w:eastAsia="Calibri" w:hAnsi="Segoe UI" w:cs="Segoe UI"/>
      <w:sz w:val="18"/>
      <w:szCs w:val="18"/>
    </w:rPr>
  </w:style>
  <w:style w:type="paragraph" w:styleId="Textosinformato">
    <w:name w:val="Plain Text"/>
    <w:basedOn w:val="Normal"/>
    <w:link w:val="TextosinformatoCar"/>
    <w:unhideWhenUsed/>
    <w:rsid w:val="0057753D"/>
    <w:pPr>
      <w:spacing w:after="0" w:line="240" w:lineRule="auto"/>
    </w:pPr>
    <w:rPr>
      <w:rFonts w:ascii="Calibri" w:eastAsia="Calibri" w:hAnsi="Calibri" w:cs="Times New Roman"/>
      <w:szCs w:val="21"/>
    </w:rPr>
  </w:style>
  <w:style w:type="character" w:customStyle="1" w:styleId="TextosinformatoCar1">
    <w:name w:val="Texto sin formato Car1"/>
    <w:basedOn w:val="Fuentedeprrafopredeter"/>
    <w:semiHidden/>
    <w:rsid w:val="0057753D"/>
    <w:rPr>
      <w:rFonts w:ascii="Consolas" w:hAnsi="Consolas"/>
      <w:sz w:val="21"/>
      <w:szCs w:val="21"/>
    </w:rPr>
  </w:style>
  <w:style w:type="character" w:customStyle="1" w:styleId="Mencionar1">
    <w:name w:val="Mencionar1"/>
    <w:uiPriority w:val="99"/>
    <w:semiHidden/>
    <w:rsid w:val="0057753D"/>
    <w:rPr>
      <w:color w:val="2B579A"/>
      <w:shd w:val="clear" w:color="auto" w:fill="E6E6E6"/>
    </w:rPr>
  </w:style>
  <w:style w:type="character" w:customStyle="1" w:styleId="TextonotapieCar1">
    <w:name w:val="Texto nota pie Car1"/>
    <w:basedOn w:val="Fuentedeprrafopredeter"/>
    <w:uiPriority w:val="99"/>
    <w:semiHidden/>
    <w:rsid w:val="0057753D"/>
    <w:rPr>
      <w:rFonts w:ascii="Calibri" w:eastAsia="Calibri" w:hAnsi="Calibri" w:cs="Times New Roman"/>
      <w:sz w:val="20"/>
      <w:szCs w:val="20"/>
    </w:rPr>
  </w:style>
  <w:style w:type="character" w:customStyle="1" w:styleId="Mencinsinresolver1">
    <w:name w:val="Mención sin resolver1"/>
    <w:uiPriority w:val="99"/>
    <w:semiHidden/>
    <w:rsid w:val="0057753D"/>
    <w:rPr>
      <w:color w:val="808080"/>
      <w:shd w:val="clear" w:color="auto" w:fill="E6E6E6"/>
    </w:rPr>
  </w:style>
  <w:style w:type="character" w:customStyle="1" w:styleId="nfasisintenso1">
    <w:name w:val="Énfasis intenso1"/>
    <w:uiPriority w:val="21"/>
    <w:qFormat/>
    <w:rsid w:val="0057753D"/>
    <w:rPr>
      <w:b/>
      <w:bCs/>
      <w:i/>
      <w:iCs/>
      <w:color w:val="4F81BD"/>
    </w:rPr>
  </w:style>
  <w:style w:type="character" w:customStyle="1" w:styleId="FontStyle54">
    <w:name w:val="Font Style54"/>
    <w:uiPriority w:val="99"/>
    <w:rsid w:val="0057753D"/>
    <w:rPr>
      <w:rFonts w:ascii="Arial Unicode MS" w:eastAsia="Arial Unicode MS" w:hAnsi="Arial Unicode MS" w:cs="Arial Unicode MS" w:hint="eastAsia"/>
      <w:b/>
      <w:bCs/>
      <w:color w:val="000000"/>
      <w:sz w:val="22"/>
      <w:szCs w:val="22"/>
    </w:rPr>
  </w:style>
  <w:style w:type="character" w:customStyle="1" w:styleId="FontStyle55">
    <w:name w:val="Font Style55"/>
    <w:uiPriority w:val="99"/>
    <w:rsid w:val="0057753D"/>
    <w:rPr>
      <w:rFonts w:ascii="Arial Unicode MS" w:eastAsia="Arial Unicode MS" w:hAnsi="Arial Unicode MS" w:cs="Arial Unicode MS" w:hint="eastAsia"/>
      <w:color w:val="000000"/>
      <w:sz w:val="22"/>
      <w:szCs w:val="22"/>
    </w:rPr>
  </w:style>
  <w:style w:type="character" w:customStyle="1" w:styleId="FontStyle56">
    <w:name w:val="Font Style56"/>
    <w:uiPriority w:val="99"/>
    <w:rsid w:val="0057753D"/>
    <w:rPr>
      <w:rFonts w:ascii="Arial Unicode MS" w:eastAsia="Arial Unicode MS" w:hAnsi="Arial Unicode MS" w:cs="Arial Unicode MS" w:hint="eastAsia"/>
      <w:color w:val="000000"/>
      <w:sz w:val="26"/>
      <w:szCs w:val="26"/>
    </w:rPr>
  </w:style>
  <w:style w:type="character" w:customStyle="1" w:styleId="FontStyle57">
    <w:name w:val="Font Style57"/>
    <w:uiPriority w:val="99"/>
    <w:rsid w:val="0057753D"/>
    <w:rPr>
      <w:rFonts w:ascii="Arial Unicode MS" w:eastAsia="Arial Unicode MS" w:hAnsi="Arial Unicode MS" w:cs="Arial Unicode MS" w:hint="eastAsia"/>
      <w:b/>
      <w:bCs/>
      <w:color w:val="000000"/>
      <w:sz w:val="20"/>
      <w:szCs w:val="20"/>
    </w:rPr>
  </w:style>
  <w:style w:type="character" w:customStyle="1" w:styleId="FontStyle58">
    <w:name w:val="Font Style58"/>
    <w:uiPriority w:val="99"/>
    <w:rsid w:val="0057753D"/>
    <w:rPr>
      <w:rFonts w:ascii="Arial Narrow" w:hAnsi="Arial Narrow" w:cs="Arial Narrow" w:hint="default"/>
      <w:b/>
      <w:bCs/>
      <w:color w:val="000000"/>
      <w:sz w:val="24"/>
      <w:szCs w:val="24"/>
    </w:rPr>
  </w:style>
  <w:style w:type="character" w:customStyle="1" w:styleId="FontStyle59">
    <w:name w:val="Font Style59"/>
    <w:uiPriority w:val="99"/>
    <w:rsid w:val="0057753D"/>
    <w:rPr>
      <w:rFonts w:ascii="Arial Unicode MS" w:eastAsia="Arial Unicode MS" w:hAnsi="Arial Unicode MS" w:cs="Arial Unicode MS" w:hint="eastAsia"/>
      <w:color w:val="000000"/>
      <w:sz w:val="16"/>
      <w:szCs w:val="16"/>
    </w:rPr>
  </w:style>
  <w:style w:type="character" w:customStyle="1" w:styleId="FontStyle60">
    <w:name w:val="Font Style60"/>
    <w:uiPriority w:val="99"/>
    <w:rsid w:val="0057753D"/>
    <w:rPr>
      <w:rFonts w:ascii="Arial Unicode MS" w:eastAsia="Arial Unicode MS" w:hAnsi="Arial Unicode MS" w:cs="Arial Unicode MS" w:hint="eastAsia"/>
      <w:b/>
      <w:bCs/>
      <w:color w:val="000000"/>
      <w:sz w:val="16"/>
      <w:szCs w:val="16"/>
    </w:rPr>
  </w:style>
  <w:style w:type="character" w:customStyle="1" w:styleId="FontStyle61">
    <w:name w:val="Font Style61"/>
    <w:uiPriority w:val="99"/>
    <w:rsid w:val="0057753D"/>
    <w:rPr>
      <w:rFonts w:ascii="Arial Unicode MS" w:eastAsia="Arial Unicode MS" w:hAnsi="Arial Unicode MS" w:cs="Arial Unicode MS" w:hint="eastAsia"/>
      <w:color w:val="000000"/>
      <w:sz w:val="18"/>
      <w:szCs w:val="18"/>
    </w:rPr>
  </w:style>
  <w:style w:type="character" w:customStyle="1" w:styleId="FontStyle62">
    <w:name w:val="Font Style62"/>
    <w:uiPriority w:val="99"/>
    <w:rsid w:val="0057753D"/>
    <w:rPr>
      <w:rFonts w:ascii="Arial Unicode MS" w:eastAsia="Arial Unicode MS" w:hAnsi="Arial Unicode MS" w:cs="Arial Unicode MS" w:hint="eastAsia"/>
      <w:b/>
      <w:bCs/>
      <w:color w:val="000000"/>
      <w:sz w:val="18"/>
      <w:szCs w:val="18"/>
    </w:rPr>
  </w:style>
  <w:style w:type="character" w:customStyle="1" w:styleId="FontStyle63">
    <w:name w:val="Font Style63"/>
    <w:uiPriority w:val="99"/>
    <w:rsid w:val="0057753D"/>
    <w:rPr>
      <w:rFonts w:ascii="Arial Unicode MS" w:eastAsia="Arial Unicode MS" w:hAnsi="Arial Unicode MS" w:cs="Arial Unicode MS" w:hint="eastAsia"/>
      <w:color w:val="000000"/>
      <w:sz w:val="18"/>
      <w:szCs w:val="18"/>
    </w:rPr>
  </w:style>
  <w:style w:type="character" w:customStyle="1" w:styleId="FontStyle64">
    <w:name w:val="Font Style64"/>
    <w:uiPriority w:val="99"/>
    <w:rsid w:val="0057753D"/>
    <w:rPr>
      <w:rFonts w:ascii="Arial Unicode MS" w:eastAsia="Arial Unicode MS" w:hAnsi="Arial Unicode MS" w:cs="Arial Unicode MS" w:hint="eastAsia"/>
      <w:b/>
      <w:bCs/>
      <w:color w:val="000000"/>
      <w:sz w:val="16"/>
      <w:szCs w:val="16"/>
    </w:rPr>
  </w:style>
  <w:style w:type="character" w:customStyle="1" w:styleId="FontStyle65">
    <w:name w:val="Font Style65"/>
    <w:uiPriority w:val="99"/>
    <w:rsid w:val="0057753D"/>
    <w:rPr>
      <w:rFonts w:ascii="Arial Unicode MS" w:eastAsia="Arial Unicode MS" w:hAnsi="Arial Unicode MS" w:cs="Arial Unicode MS" w:hint="eastAsia"/>
      <w:b/>
      <w:bCs/>
      <w:color w:val="000000"/>
      <w:sz w:val="14"/>
      <w:szCs w:val="14"/>
    </w:rPr>
  </w:style>
  <w:style w:type="character" w:customStyle="1" w:styleId="FontStyle66">
    <w:name w:val="Font Style66"/>
    <w:uiPriority w:val="99"/>
    <w:rsid w:val="0057753D"/>
    <w:rPr>
      <w:rFonts w:ascii="Arial Narrow" w:hAnsi="Arial Narrow" w:cs="Arial Narrow" w:hint="default"/>
      <w:color w:val="000000"/>
      <w:sz w:val="14"/>
      <w:szCs w:val="14"/>
    </w:rPr>
  </w:style>
  <w:style w:type="character" w:customStyle="1" w:styleId="FontStyle67">
    <w:name w:val="Font Style67"/>
    <w:uiPriority w:val="99"/>
    <w:rsid w:val="0057753D"/>
    <w:rPr>
      <w:rFonts w:ascii="Palatino Linotype" w:hAnsi="Palatino Linotype" w:cs="Palatino Linotype" w:hint="default"/>
      <w:color w:val="000000"/>
      <w:sz w:val="18"/>
      <w:szCs w:val="18"/>
    </w:rPr>
  </w:style>
  <w:style w:type="character" w:customStyle="1" w:styleId="FontStyle68">
    <w:name w:val="Font Style68"/>
    <w:uiPriority w:val="99"/>
    <w:rsid w:val="0057753D"/>
    <w:rPr>
      <w:rFonts w:ascii="Arial" w:hAnsi="Arial" w:cs="Arial" w:hint="default"/>
      <w:i/>
      <w:iCs/>
      <w:color w:val="000000"/>
      <w:sz w:val="22"/>
      <w:szCs w:val="22"/>
    </w:rPr>
  </w:style>
  <w:style w:type="character" w:customStyle="1" w:styleId="FontStyle69">
    <w:name w:val="Font Style69"/>
    <w:uiPriority w:val="99"/>
    <w:rsid w:val="0057753D"/>
    <w:rPr>
      <w:rFonts w:ascii="Palatino Linotype" w:hAnsi="Palatino Linotype" w:cs="Palatino Linotype" w:hint="default"/>
      <w:b/>
      <w:bCs/>
      <w:color w:val="000000"/>
      <w:sz w:val="18"/>
      <w:szCs w:val="18"/>
    </w:rPr>
  </w:style>
  <w:style w:type="character" w:customStyle="1" w:styleId="FontStyle70">
    <w:name w:val="Font Style70"/>
    <w:uiPriority w:val="99"/>
    <w:rsid w:val="0057753D"/>
    <w:rPr>
      <w:rFonts w:ascii="Arial Unicode MS" w:eastAsia="Arial Unicode MS" w:hAnsi="Arial Unicode MS" w:cs="Arial Unicode MS" w:hint="eastAsia"/>
      <w:color w:val="000000"/>
      <w:sz w:val="14"/>
      <w:szCs w:val="14"/>
    </w:rPr>
  </w:style>
  <w:style w:type="character" w:customStyle="1" w:styleId="FontStyle71">
    <w:name w:val="Font Style71"/>
    <w:uiPriority w:val="99"/>
    <w:rsid w:val="0057753D"/>
    <w:rPr>
      <w:rFonts w:ascii="Arial Unicode MS" w:eastAsia="Arial Unicode MS" w:hAnsi="Arial Unicode MS" w:cs="Arial Unicode MS" w:hint="eastAsia"/>
      <w:b/>
      <w:bCs/>
      <w:color w:val="000000"/>
      <w:sz w:val="14"/>
      <w:szCs w:val="14"/>
    </w:rPr>
  </w:style>
  <w:style w:type="paragraph" w:styleId="Textoindependiente2">
    <w:name w:val="Body Text 2"/>
    <w:basedOn w:val="Normal"/>
    <w:link w:val="Textoindependiente2Car"/>
    <w:uiPriority w:val="99"/>
    <w:semiHidden/>
    <w:unhideWhenUsed/>
    <w:rsid w:val="0057753D"/>
    <w:pPr>
      <w:spacing w:after="120" w:line="480" w:lineRule="auto"/>
    </w:pPr>
    <w:rPr>
      <w:rFonts w:ascii="Calibri" w:eastAsia="Calibri" w:hAnsi="Calibri" w:cs="Times New Roman"/>
    </w:rPr>
  </w:style>
  <w:style w:type="character" w:customStyle="1" w:styleId="Textoindependiente2Car1">
    <w:name w:val="Texto independiente 2 Car1"/>
    <w:basedOn w:val="Fuentedeprrafopredeter"/>
    <w:uiPriority w:val="99"/>
    <w:semiHidden/>
    <w:rsid w:val="0057753D"/>
  </w:style>
  <w:style w:type="character" w:customStyle="1" w:styleId="style3a">
    <w:name w:val="style3"/>
    <w:basedOn w:val="Fuentedeprrafopredeter"/>
    <w:rsid w:val="0057753D"/>
  </w:style>
  <w:style w:type="character" w:customStyle="1" w:styleId="FontStyle26">
    <w:name w:val="Font Style26"/>
    <w:uiPriority w:val="99"/>
    <w:rsid w:val="0057753D"/>
    <w:rPr>
      <w:rFonts w:ascii="Arial" w:hAnsi="Arial" w:cs="Arial" w:hint="default"/>
      <w:color w:val="000000"/>
      <w:sz w:val="18"/>
      <w:szCs w:val="18"/>
    </w:rPr>
  </w:style>
  <w:style w:type="paragraph" w:styleId="Saludo">
    <w:name w:val="Salutation"/>
    <w:basedOn w:val="Normal"/>
    <w:next w:val="Normal"/>
    <w:link w:val="SaludoCar"/>
    <w:uiPriority w:val="99"/>
    <w:unhideWhenUsed/>
    <w:rsid w:val="0057753D"/>
    <w:rPr>
      <w:rFonts w:ascii="Calibri" w:eastAsia="Calibri" w:hAnsi="Calibri" w:cs="Times New Roman"/>
    </w:rPr>
  </w:style>
  <w:style w:type="character" w:customStyle="1" w:styleId="SaludoCar1">
    <w:name w:val="Saludo Car1"/>
    <w:basedOn w:val="Fuentedeprrafopredeter"/>
    <w:uiPriority w:val="99"/>
    <w:semiHidden/>
    <w:rsid w:val="0057753D"/>
  </w:style>
  <w:style w:type="paragraph" w:styleId="Textoindependienteprimerasangra2">
    <w:name w:val="Body Text First Indent 2"/>
    <w:basedOn w:val="Sangradetextonormal"/>
    <w:link w:val="Textoindependienteprimerasangra2Car"/>
    <w:uiPriority w:val="99"/>
    <w:unhideWhenUsed/>
    <w:rsid w:val="0057753D"/>
    <w:pPr>
      <w:spacing w:after="200"/>
      <w:ind w:left="360" w:firstLine="360"/>
    </w:pPr>
  </w:style>
  <w:style w:type="character" w:customStyle="1" w:styleId="Textoindependienteprimerasangra2Car1">
    <w:name w:val="Texto independiente primera sangría 2 Car1"/>
    <w:basedOn w:val="SangradetextonormalCar1"/>
    <w:uiPriority w:val="99"/>
    <w:semiHidden/>
    <w:rsid w:val="0057753D"/>
  </w:style>
  <w:style w:type="paragraph" w:styleId="Encabezadodenota">
    <w:name w:val="Note Heading"/>
    <w:basedOn w:val="Normal"/>
    <w:next w:val="Normal"/>
    <w:link w:val="EncabezadodenotaCar"/>
    <w:uiPriority w:val="99"/>
    <w:unhideWhenUsed/>
    <w:rsid w:val="0057753D"/>
    <w:pPr>
      <w:spacing w:after="0" w:line="240" w:lineRule="auto"/>
    </w:pPr>
    <w:rPr>
      <w:rFonts w:ascii="Calibri" w:eastAsia="Calibri" w:hAnsi="Calibri" w:cs="Times New Roman"/>
    </w:rPr>
  </w:style>
  <w:style w:type="character" w:customStyle="1" w:styleId="EncabezadodenotaCar1">
    <w:name w:val="Encabezado de nota Car1"/>
    <w:basedOn w:val="Fuentedeprrafopredeter"/>
    <w:uiPriority w:val="99"/>
    <w:semiHidden/>
    <w:rsid w:val="0057753D"/>
  </w:style>
  <w:style w:type="character" w:customStyle="1" w:styleId="Tablanormal41">
    <w:name w:val="Tabla normal 41"/>
    <w:uiPriority w:val="21"/>
    <w:qFormat/>
    <w:rsid w:val="0057753D"/>
    <w:rPr>
      <w:b/>
      <w:bCs/>
      <w:i/>
      <w:iCs/>
      <w:color w:val="5B9BD5"/>
    </w:rPr>
  </w:style>
  <w:style w:type="table" w:styleId="Cuadrculamedia2">
    <w:name w:val="Medium Grid 2"/>
    <w:basedOn w:val="Tablanormal"/>
    <w:uiPriority w:val="68"/>
    <w:semiHidden/>
    <w:unhideWhenUsed/>
    <w:rsid w:val="0057753D"/>
    <w:pPr>
      <w:spacing w:after="0" w:line="240" w:lineRule="auto"/>
    </w:pPr>
    <w:rPr>
      <w:rFonts w:asciiTheme="majorHAnsi" w:eastAsiaTheme="majorEastAsia" w:hAnsiTheme="majorHAnsi" w:cstheme="majorBidi"/>
      <w:color w:val="000000" w:themeColor="text1"/>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3-nfasis4">
    <w:name w:val="Medium Grid 3 Accent 4"/>
    <w:basedOn w:val="Tablanormal"/>
    <w:uiPriority w:val="60"/>
    <w:unhideWhenUsed/>
    <w:rsid w:val="0057753D"/>
    <w:pPr>
      <w:spacing w:after="0" w:line="240" w:lineRule="auto"/>
    </w:pPr>
    <w:rPr>
      <w:rFonts w:ascii="Times New Roman" w:eastAsia="Times New Roman" w:hAnsi="Times New Roman" w:cs="Times New Roman"/>
      <w:color w:val="BF8F00"/>
      <w:sz w:val="20"/>
      <w:szCs w:val="20"/>
      <w:lang w:val="en-US"/>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Tablaconcuadrcula2">
    <w:name w:val="Tabla con cuadrícula2"/>
    <w:basedOn w:val="Tablanormal"/>
    <w:uiPriority w:val="59"/>
    <w:rsid w:val="0057753D"/>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uiPriority w:val="59"/>
    <w:rsid w:val="0057753D"/>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uiPriority w:val="59"/>
    <w:rsid w:val="0057753D"/>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1">
    <w:name w:val="Tabla con cuadrícula21"/>
    <w:basedOn w:val="Tablanormal"/>
    <w:uiPriority w:val="59"/>
    <w:rsid w:val="0057753D"/>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uiPriority w:val="40"/>
    <w:rsid w:val="0057753D"/>
    <w:pPr>
      <w:spacing w:after="0" w:line="240" w:lineRule="auto"/>
    </w:pPr>
    <w:rPr>
      <w:rFonts w:ascii="Calibri" w:eastAsia="Calibri" w:hAnsi="Calibri" w:cs="Times New Roma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4">
    <w:name w:val="Tabla con cuadrícula4"/>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uiPriority w:val="5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
    <w:name w:val="Tabla con cuadrícula8"/>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
    <w:name w:val="Tabla con cuadrícula15"/>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uiPriority w:val="39"/>
    <w:rsid w:val="0057753D"/>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41">
    <w:name w:val="Sombreado claro - Énfasis 41"/>
    <w:basedOn w:val="Tablanormal"/>
    <w:uiPriority w:val="60"/>
    <w:rsid w:val="0057753D"/>
    <w:pPr>
      <w:spacing w:after="0" w:line="240" w:lineRule="auto"/>
    </w:pPr>
    <w:rPr>
      <w:rFonts w:ascii="Times New Roman" w:eastAsia="Times New Roman" w:hAnsi="Times New Roman" w:cs="Times New Roman"/>
      <w:color w:val="5F497A"/>
      <w:sz w:val="20"/>
      <w:szCs w:val="20"/>
      <w:lang w:val="en-US"/>
    </w:rPr>
    <w:tblPr>
      <w:tblStyleRowBandSize w:val="1"/>
      <w:tblStyleColBandSize w:val="1"/>
      <w:tblInd w:w="0" w:type="nil"/>
      <w:tblBorders>
        <w:top w:val="single" w:sz="8" w:space="0" w:color="8064A2"/>
        <w:bottom w:val="single" w:sz="8" w:space="0" w:color="8064A2"/>
      </w:tblBorders>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Cuadrculaclara-nfasis11">
    <w:name w:val="Cuadrícula clara - Énfasis 11"/>
    <w:basedOn w:val="Tablanormal"/>
    <w:uiPriority w:val="62"/>
    <w:rsid w:val="0057753D"/>
    <w:pPr>
      <w:spacing w:after="0" w:line="240" w:lineRule="auto"/>
    </w:pPr>
    <w:rPr>
      <w:rFonts w:ascii="Calibri" w:eastAsia="Calibri" w:hAnsi="Calibri" w:cs="Times New Roman"/>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System" w:eastAsia="Times New Roman" w:hAnsi="System"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System" w:eastAsia="Times New Roman" w:hAnsi="System"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System" w:eastAsia="Times New Roman" w:hAnsi="System" w:cs="Times New Roman" w:hint="default"/>
        <w:b/>
        <w:bCs/>
      </w:rPr>
    </w:tblStylePr>
    <w:tblStylePr w:type="lastCol">
      <w:rPr>
        <w:rFonts w:ascii="System" w:eastAsia="Times New Roman" w:hAnsi="System"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Sombreadoclaro-nfasis11">
    <w:name w:val="Sombreado claro - Énfasis 11"/>
    <w:basedOn w:val="Tablanormal"/>
    <w:uiPriority w:val="60"/>
    <w:rsid w:val="0057753D"/>
    <w:pPr>
      <w:spacing w:after="0" w:line="240" w:lineRule="auto"/>
    </w:pPr>
    <w:rPr>
      <w:rFonts w:ascii="Calibri" w:eastAsia="Calibri" w:hAnsi="Calibri" w:cs="Times New Roman"/>
      <w:color w:val="2E74B5"/>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Estilo1">
    <w:name w:val="Estilo1"/>
    <w:basedOn w:val="Tablanormal"/>
    <w:uiPriority w:val="99"/>
    <w:qFormat/>
    <w:rsid w:val="0057753D"/>
    <w:pPr>
      <w:spacing w:after="0" w:line="240" w:lineRule="auto"/>
    </w:pPr>
    <w:rPr>
      <w:rFonts w:ascii="Calibri" w:eastAsia="Calibri" w:hAnsi="Calibri" w:cs="Times New Roman"/>
    </w:rPr>
    <w:tblPr>
      <w:tblInd w:w="0" w:type="nil"/>
    </w:tblPr>
    <w:tcPr>
      <w:shd w:val="clear" w:color="auto" w:fill="D0CECE"/>
    </w:tcPr>
  </w:style>
  <w:style w:type="table" w:customStyle="1" w:styleId="Citadestacada1">
    <w:name w:val="Cita destacada1"/>
    <w:basedOn w:val="Tablanormal"/>
    <w:uiPriority w:val="60"/>
    <w:qFormat/>
    <w:rsid w:val="0057753D"/>
    <w:pPr>
      <w:spacing w:after="0" w:line="240" w:lineRule="auto"/>
    </w:pPr>
    <w:rPr>
      <w:rFonts w:ascii="Times New Roman" w:eastAsia="Times New Roman" w:hAnsi="Times New Roman" w:cs="Times New Roman"/>
      <w:color w:val="2E74B5"/>
      <w:sz w:val="20"/>
      <w:szCs w:val="20"/>
    </w:rPr>
    <w:tblPr>
      <w:tblStyleRowBandSize w:val="1"/>
      <w:tblStyleColBandSize w:val="1"/>
      <w:tblInd w:w="0" w:type="nil"/>
      <w:tblBorders>
        <w:top w:val="single" w:sz="8" w:space="0" w:color="5B9BD5"/>
        <w:bottom w:val="single" w:sz="8" w:space="0" w:color="5B9BD5"/>
      </w:tblBorders>
    </w:tblPr>
    <w:tblStylePr w:type="firstRow">
      <w:pPr>
        <w:spacing w:beforeLines="0" w:before="100" w:beforeAutospacing="1" w:afterLines="0" w:after="100" w:afterAutospacing="1"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paragraph" w:styleId="Listaconvietas2">
    <w:name w:val="List Bullet 2"/>
    <w:basedOn w:val="Normal"/>
    <w:unhideWhenUsed/>
    <w:rsid w:val="0057753D"/>
    <w:pPr>
      <w:numPr>
        <w:numId w:val="2"/>
      </w:numPr>
      <w:contextualSpacing/>
    </w:pPr>
    <w:rPr>
      <w:rFonts w:ascii="Calibri" w:eastAsia="Calibri" w:hAnsi="Calibri" w:cs="Times New Roman"/>
    </w:rPr>
  </w:style>
  <w:style w:type="numbering" w:customStyle="1" w:styleId="Sinlista1">
    <w:name w:val="Sin lista1"/>
    <w:next w:val="Sinlista"/>
    <w:uiPriority w:val="99"/>
    <w:semiHidden/>
    <w:unhideWhenUsed/>
    <w:rsid w:val="00012C51"/>
  </w:style>
  <w:style w:type="numbering" w:customStyle="1" w:styleId="Sinlista2">
    <w:name w:val="Sin lista2"/>
    <w:next w:val="Sinlista"/>
    <w:uiPriority w:val="99"/>
    <w:semiHidden/>
    <w:unhideWhenUsed/>
    <w:rsid w:val="00012C51"/>
  </w:style>
  <w:style w:type="numbering" w:customStyle="1" w:styleId="Sinlista3">
    <w:name w:val="Sin lista3"/>
    <w:next w:val="Sinlista"/>
    <w:uiPriority w:val="99"/>
    <w:semiHidden/>
    <w:unhideWhenUsed/>
    <w:rsid w:val="00012C51"/>
  </w:style>
  <w:style w:type="paragraph" w:styleId="TDC1">
    <w:name w:val="toc 1"/>
    <w:basedOn w:val="Normal"/>
    <w:next w:val="Normal"/>
    <w:autoRedefine/>
    <w:uiPriority w:val="39"/>
    <w:unhideWhenUsed/>
    <w:rsid w:val="00012C51"/>
    <w:pPr>
      <w:spacing w:before="120" w:after="100" w:line="240" w:lineRule="auto"/>
      <w:ind w:hanging="357"/>
      <w:jc w:val="both"/>
    </w:pPr>
    <w:rPr>
      <w:rFonts w:ascii="Calibri" w:eastAsia="Calibri" w:hAnsi="Calibri" w:cs="Times New Roman"/>
    </w:rPr>
  </w:style>
  <w:style w:type="paragraph" w:styleId="TDC2">
    <w:name w:val="toc 2"/>
    <w:basedOn w:val="Normal"/>
    <w:next w:val="Normal"/>
    <w:autoRedefine/>
    <w:uiPriority w:val="39"/>
    <w:unhideWhenUsed/>
    <w:rsid w:val="00012C51"/>
    <w:pPr>
      <w:tabs>
        <w:tab w:val="right" w:leader="dot" w:pos="8828"/>
      </w:tabs>
      <w:spacing w:before="120" w:after="100" w:line="240" w:lineRule="auto"/>
      <w:ind w:left="220" w:right="4110" w:hanging="357"/>
      <w:jc w:val="both"/>
    </w:pPr>
    <w:rPr>
      <w:rFonts w:ascii="Calibri" w:eastAsia="Calibri" w:hAnsi="Calibri" w:cs="Times New Roman"/>
    </w:rPr>
  </w:style>
  <w:style w:type="paragraph" w:styleId="TDC3">
    <w:name w:val="toc 3"/>
    <w:basedOn w:val="Normal"/>
    <w:next w:val="Normal"/>
    <w:autoRedefine/>
    <w:uiPriority w:val="39"/>
    <w:unhideWhenUsed/>
    <w:rsid w:val="00012C51"/>
    <w:pPr>
      <w:spacing w:before="120" w:after="100" w:line="240" w:lineRule="auto"/>
      <w:ind w:left="440" w:right="3685" w:hanging="357"/>
      <w:jc w:val="both"/>
    </w:pPr>
    <w:rPr>
      <w:rFonts w:ascii="Calibri" w:eastAsia="Calibri" w:hAnsi="Calibri" w:cs="Times New Roman"/>
    </w:rPr>
  </w:style>
  <w:style w:type="paragraph" w:styleId="TDC4">
    <w:name w:val="toc 4"/>
    <w:basedOn w:val="Normal"/>
    <w:next w:val="Normal"/>
    <w:autoRedefine/>
    <w:uiPriority w:val="39"/>
    <w:unhideWhenUsed/>
    <w:rsid w:val="00012C51"/>
    <w:pPr>
      <w:spacing w:before="120" w:after="100" w:line="240" w:lineRule="auto"/>
      <w:ind w:left="660" w:hanging="357"/>
      <w:jc w:val="both"/>
    </w:pPr>
    <w:rPr>
      <w:rFonts w:ascii="Calibri" w:eastAsia="Calibri" w:hAnsi="Calibri" w:cs="Times New Roman"/>
    </w:rPr>
  </w:style>
  <w:style w:type="paragraph" w:styleId="TDC5">
    <w:name w:val="toc 5"/>
    <w:basedOn w:val="Normal"/>
    <w:next w:val="Normal"/>
    <w:autoRedefine/>
    <w:uiPriority w:val="39"/>
    <w:unhideWhenUsed/>
    <w:rsid w:val="00012C51"/>
    <w:pPr>
      <w:spacing w:after="100"/>
      <w:ind w:left="880"/>
    </w:pPr>
    <w:rPr>
      <w:rFonts w:ascii="Calibri" w:eastAsia="Times New Roman" w:hAnsi="Calibri" w:cs="Times New Roman"/>
      <w:lang w:eastAsia="es-MX"/>
    </w:rPr>
  </w:style>
  <w:style w:type="paragraph" w:styleId="TDC6">
    <w:name w:val="toc 6"/>
    <w:basedOn w:val="Normal"/>
    <w:next w:val="Normal"/>
    <w:autoRedefine/>
    <w:uiPriority w:val="39"/>
    <w:unhideWhenUsed/>
    <w:rsid w:val="00012C51"/>
    <w:pPr>
      <w:spacing w:after="100"/>
      <w:ind w:left="1100"/>
    </w:pPr>
    <w:rPr>
      <w:rFonts w:ascii="Calibri" w:eastAsia="Times New Roman" w:hAnsi="Calibri" w:cs="Times New Roman"/>
      <w:lang w:eastAsia="es-MX"/>
    </w:rPr>
  </w:style>
  <w:style w:type="paragraph" w:styleId="TDC7">
    <w:name w:val="toc 7"/>
    <w:basedOn w:val="Normal"/>
    <w:next w:val="Normal"/>
    <w:autoRedefine/>
    <w:uiPriority w:val="39"/>
    <w:unhideWhenUsed/>
    <w:rsid w:val="00012C51"/>
    <w:pPr>
      <w:spacing w:after="100"/>
      <w:ind w:left="1320"/>
    </w:pPr>
    <w:rPr>
      <w:rFonts w:ascii="Calibri" w:eastAsia="Times New Roman" w:hAnsi="Calibri" w:cs="Times New Roman"/>
      <w:lang w:eastAsia="es-MX"/>
    </w:rPr>
  </w:style>
  <w:style w:type="paragraph" w:styleId="TDC8">
    <w:name w:val="toc 8"/>
    <w:basedOn w:val="Normal"/>
    <w:next w:val="Normal"/>
    <w:autoRedefine/>
    <w:uiPriority w:val="39"/>
    <w:unhideWhenUsed/>
    <w:rsid w:val="00012C51"/>
    <w:pPr>
      <w:spacing w:after="100"/>
      <w:ind w:left="1540"/>
    </w:pPr>
    <w:rPr>
      <w:rFonts w:ascii="Calibri" w:eastAsia="Times New Roman" w:hAnsi="Calibri" w:cs="Times New Roman"/>
      <w:lang w:eastAsia="es-MX"/>
    </w:rPr>
  </w:style>
  <w:style w:type="paragraph" w:styleId="TDC9">
    <w:name w:val="toc 9"/>
    <w:basedOn w:val="Normal"/>
    <w:next w:val="Normal"/>
    <w:autoRedefine/>
    <w:uiPriority w:val="39"/>
    <w:unhideWhenUsed/>
    <w:rsid w:val="00012C51"/>
    <w:pPr>
      <w:spacing w:after="100"/>
      <w:ind w:left="1760"/>
    </w:pPr>
    <w:rPr>
      <w:rFonts w:ascii="Calibri" w:eastAsia="Times New Roman" w:hAnsi="Calibri" w:cs="Times New Roman"/>
      <w:lang w:eastAsia="es-MX"/>
    </w:rPr>
  </w:style>
  <w:style w:type="numbering" w:customStyle="1" w:styleId="Sinlista11">
    <w:name w:val="Sin lista11"/>
    <w:next w:val="Sinlista"/>
    <w:uiPriority w:val="99"/>
    <w:semiHidden/>
    <w:unhideWhenUsed/>
    <w:rsid w:val="00012C51"/>
  </w:style>
  <w:style w:type="character" w:styleId="Nmerodepgina">
    <w:name w:val="page number"/>
    <w:basedOn w:val="Fuentedeprrafopredeter"/>
    <w:uiPriority w:val="99"/>
    <w:rsid w:val="00012C51"/>
  </w:style>
  <w:style w:type="numbering" w:customStyle="1" w:styleId="Sinlista4">
    <w:name w:val="Sin lista4"/>
    <w:next w:val="Sinlista"/>
    <w:uiPriority w:val="99"/>
    <w:semiHidden/>
    <w:unhideWhenUsed/>
    <w:rsid w:val="00012C51"/>
  </w:style>
  <w:style w:type="numbering" w:customStyle="1" w:styleId="Sinlista5">
    <w:name w:val="Sin lista5"/>
    <w:next w:val="Sinlista"/>
    <w:uiPriority w:val="99"/>
    <w:semiHidden/>
    <w:unhideWhenUsed/>
    <w:rsid w:val="00012C51"/>
  </w:style>
  <w:style w:type="numbering" w:customStyle="1" w:styleId="Sinlista6">
    <w:name w:val="Sin lista6"/>
    <w:next w:val="Sinlista"/>
    <w:uiPriority w:val="99"/>
    <w:semiHidden/>
    <w:unhideWhenUsed/>
    <w:rsid w:val="00012C51"/>
  </w:style>
  <w:style w:type="character" w:styleId="CitaHTML">
    <w:name w:val="HTML Cite"/>
    <w:uiPriority w:val="99"/>
    <w:semiHidden/>
    <w:unhideWhenUsed/>
    <w:rsid w:val="00012C51"/>
    <w:rPr>
      <w:i/>
      <w:iCs/>
    </w:rPr>
  </w:style>
  <w:style w:type="paragraph" w:styleId="Lista2">
    <w:name w:val="List 2"/>
    <w:basedOn w:val="Normal"/>
    <w:uiPriority w:val="99"/>
    <w:unhideWhenUsed/>
    <w:rsid w:val="00012C51"/>
    <w:pPr>
      <w:spacing w:before="120" w:after="0" w:line="240" w:lineRule="auto"/>
      <w:ind w:left="566" w:hanging="283"/>
      <w:contextualSpacing/>
      <w:jc w:val="both"/>
    </w:pPr>
    <w:rPr>
      <w:rFonts w:ascii="Calibri" w:eastAsia="Calibri" w:hAnsi="Calibri" w:cs="Times New Roman"/>
    </w:rPr>
  </w:style>
  <w:style w:type="paragraph" w:styleId="Lista3">
    <w:name w:val="List 3"/>
    <w:basedOn w:val="Normal"/>
    <w:uiPriority w:val="99"/>
    <w:unhideWhenUsed/>
    <w:rsid w:val="00012C51"/>
    <w:pPr>
      <w:spacing w:before="120" w:after="0" w:line="240" w:lineRule="auto"/>
      <w:ind w:left="849" w:hanging="283"/>
      <w:contextualSpacing/>
      <w:jc w:val="both"/>
    </w:pPr>
    <w:rPr>
      <w:rFonts w:ascii="Calibri" w:eastAsia="Calibri" w:hAnsi="Calibri" w:cs="Times New Roman"/>
    </w:rPr>
  </w:style>
  <w:style w:type="paragraph" w:styleId="Lista4">
    <w:name w:val="List 4"/>
    <w:basedOn w:val="Normal"/>
    <w:uiPriority w:val="99"/>
    <w:unhideWhenUsed/>
    <w:rsid w:val="00012C51"/>
    <w:pPr>
      <w:spacing w:before="120" w:after="0" w:line="240" w:lineRule="auto"/>
      <w:ind w:left="1132" w:hanging="283"/>
      <w:contextualSpacing/>
      <w:jc w:val="both"/>
    </w:pPr>
    <w:rPr>
      <w:rFonts w:ascii="Calibri" w:eastAsia="Calibri" w:hAnsi="Calibri" w:cs="Times New Roman"/>
    </w:rPr>
  </w:style>
  <w:style w:type="paragraph" w:styleId="Continuarlista">
    <w:name w:val="List Continue"/>
    <w:basedOn w:val="Normal"/>
    <w:uiPriority w:val="99"/>
    <w:unhideWhenUsed/>
    <w:rsid w:val="00012C51"/>
    <w:pPr>
      <w:spacing w:before="120" w:after="120" w:line="240" w:lineRule="auto"/>
      <w:ind w:left="283" w:hanging="357"/>
      <w:contextualSpacing/>
      <w:jc w:val="both"/>
    </w:pPr>
    <w:rPr>
      <w:rFonts w:ascii="Calibri" w:eastAsia="Calibri" w:hAnsi="Calibri" w:cs="Times New Roman"/>
    </w:rPr>
  </w:style>
  <w:style w:type="paragraph" w:styleId="Continuarlista2">
    <w:name w:val="List Continue 2"/>
    <w:basedOn w:val="Normal"/>
    <w:uiPriority w:val="99"/>
    <w:unhideWhenUsed/>
    <w:rsid w:val="00012C51"/>
    <w:pPr>
      <w:spacing w:before="120" w:after="120" w:line="240" w:lineRule="auto"/>
      <w:ind w:left="566" w:hanging="357"/>
      <w:contextualSpacing/>
      <w:jc w:val="both"/>
    </w:pPr>
    <w:rPr>
      <w:rFonts w:ascii="Calibri" w:eastAsia="Calibri" w:hAnsi="Calibri" w:cs="Times New Roman"/>
    </w:rPr>
  </w:style>
  <w:style w:type="paragraph" w:styleId="Descripcin">
    <w:name w:val="caption"/>
    <w:basedOn w:val="Normal"/>
    <w:next w:val="Normal"/>
    <w:uiPriority w:val="35"/>
    <w:qFormat/>
    <w:rsid w:val="00012C51"/>
    <w:pPr>
      <w:spacing w:line="240" w:lineRule="auto"/>
      <w:ind w:left="777" w:hanging="357"/>
      <w:jc w:val="both"/>
    </w:pPr>
    <w:rPr>
      <w:rFonts w:ascii="Calibri" w:eastAsia="Calibri" w:hAnsi="Calibri" w:cs="Times New Roman"/>
      <w:b/>
      <w:bCs/>
      <w:color w:val="5B9BD5"/>
      <w:sz w:val="18"/>
      <w:szCs w:val="18"/>
    </w:rPr>
  </w:style>
  <w:style w:type="paragraph" w:customStyle="1" w:styleId="Normal1">
    <w:name w:val="Normal1"/>
    <w:rsid w:val="00217A1E"/>
    <w:rPr>
      <w:rFonts w:ascii="Calibri" w:eastAsia="Calibri" w:hAnsi="Calibri" w:cs="Calibri"/>
      <w:color w:val="000000"/>
      <w:lang w:eastAsia="es-MX"/>
    </w:rPr>
  </w:style>
  <w:style w:type="paragraph" w:customStyle="1" w:styleId="xxmsolistparagraph">
    <w:name w:val="x_x_msolistparagraph"/>
    <w:basedOn w:val="Normal"/>
    <w:uiPriority w:val="99"/>
    <w:rsid w:val="00D4379D"/>
    <w:pPr>
      <w:spacing w:after="0" w:line="240" w:lineRule="auto"/>
    </w:pPr>
    <w:rPr>
      <w:rFonts w:ascii="Times New Roman" w:hAnsi="Times New Roman" w:cs="Times New Roman"/>
      <w:sz w:val="24"/>
      <w:szCs w:val="24"/>
      <w:lang w:eastAsia="es-MX"/>
    </w:rPr>
  </w:style>
  <w:style w:type="table" w:customStyle="1" w:styleId="Tablaconcuadrcula111">
    <w:name w:val="Tabla con cuadrícula111"/>
    <w:basedOn w:val="Tablanormal"/>
    <w:next w:val="Tablaconcuadrcula"/>
    <w:uiPriority w:val="39"/>
    <w:rsid w:val="00FA50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default">
    <w:name w:val="x_x_default"/>
    <w:basedOn w:val="Normal"/>
    <w:rsid w:val="0021495F"/>
    <w:pPr>
      <w:autoSpaceDE w:val="0"/>
      <w:autoSpaceDN w:val="0"/>
      <w:spacing w:after="0" w:line="240" w:lineRule="auto"/>
    </w:pPr>
    <w:rPr>
      <w:rFonts w:ascii="Arial" w:hAnsi="Arial" w:cs="Arial"/>
      <w:color w:val="000000"/>
      <w:sz w:val="24"/>
      <w:szCs w:val="24"/>
      <w:lang w:eastAsia="es-MX"/>
    </w:rPr>
  </w:style>
  <w:style w:type="character" w:styleId="nfasis">
    <w:name w:val="Emphasis"/>
    <w:basedOn w:val="Fuentedeprrafopredeter"/>
    <w:uiPriority w:val="20"/>
    <w:qFormat/>
    <w:rsid w:val="008A28E1"/>
    <w:rPr>
      <w:i/>
      <w:iCs/>
    </w:rPr>
  </w:style>
  <w:style w:type="character" w:customStyle="1" w:styleId="normaltextrun">
    <w:name w:val="normaltextrun"/>
    <w:basedOn w:val="Fuentedeprrafopredeter"/>
    <w:rsid w:val="008A28E1"/>
  </w:style>
  <w:style w:type="character" w:customStyle="1" w:styleId="eop">
    <w:name w:val="eop"/>
    <w:basedOn w:val="Fuentedeprrafopredeter"/>
    <w:rsid w:val="008A28E1"/>
  </w:style>
  <w:style w:type="paragraph" w:customStyle="1" w:styleId="xmsonormal">
    <w:name w:val="x_msonormal"/>
    <w:basedOn w:val="Normal"/>
    <w:rsid w:val="002B6A70"/>
    <w:pPr>
      <w:spacing w:after="0" w:line="240" w:lineRule="auto"/>
    </w:pPr>
    <w:rPr>
      <w:rFonts w:ascii="Calibri" w:hAnsi="Calibri" w:cs="Calibri"/>
      <w:lang w:eastAsia="es-MX"/>
    </w:rPr>
  </w:style>
  <w:style w:type="paragraph" w:customStyle="1" w:styleId="paragraph">
    <w:name w:val="paragraph"/>
    <w:basedOn w:val="Normal"/>
    <w:rsid w:val="004D17D4"/>
    <w:pPr>
      <w:spacing w:before="100" w:beforeAutospacing="1" w:after="100" w:afterAutospacing="1" w:line="240" w:lineRule="auto"/>
    </w:pPr>
    <w:rPr>
      <w:rFonts w:ascii="Times New Roman" w:eastAsia="Times New Roman" w:hAnsi="Times New Roman" w:cs="Times New Roman"/>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4306">
      <w:bodyDiv w:val="1"/>
      <w:marLeft w:val="0"/>
      <w:marRight w:val="0"/>
      <w:marTop w:val="0"/>
      <w:marBottom w:val="0"/>
      <w:divBdr>
        <w:top w:val="none" w:sz="0" w:space="0" w:color="auto"/>
        <w:left w:val="none" w:sz="0" w:space="0" w:color="auto"/>
        <w:bottom w:val="none" w:sz="0" w:space="0" w:color="auto"/>
        <w:right w:val="none" w:sz="0" w:space="0" w:color="auto"/>
      </w:divBdr>
    </w:div>
    <w:div w:id="11303352">
      <w:bodyDiv w:val="1"/>
      <w:marLeft w:val="0"/>
      <w:marRight w:val="0"/>
      <w:marTop w:val="0"/>
      <w:marBottom w:val="0"/>
      <w:divBdr>
        <w:top w:val="none" w:sz="0" w:space="0" w:color="auto"/>
        <w:left w:val="none" w:sz="0" w:space="0" w:color="auto"/>
        <w:bottom w:val="none" w:sz="0" w:space="0" w:color="auto"/>
        <w:right w:val="none" w:sz="0" w:space="0" w:color="auto"/>
      </w:divBdr>
    </w:div>
    <w:div w:id="19624657">
      <w:bodyDiv w:val="1"/>
      <w:marLeft w:val="0"/>
      <w:marRight w:val="0"/>
      <w:marTop w:val="0"/>
      <w:marBottom w:val="0"/>
      <w:divBdr>
        <w:top w:val="none" w:sz="0" w:space="0" w:color="auto"/>
        <w:left w:val="none" w:sz="0" w:space="0" w:color="auto"/>
        <w:bottom w:val="none" w:sz="0" w:space="0" w:color="auto"/>
        <w:right w:val="none" w:sz="0" w:space="0" w:color="auto"/>
      </w:divBdr>
    </w:div>
    <w:div w:id="107314928">
      <w:bodyDiv w:val="1"/>
      <w:marLeft w:val="0"/>
      <w:marRight w:val="0"/>
      <w:marTop w:val="0"/>
      <w:marBottom w:val="0"/>
      <w:divBdr>
        <w:top w:val="none" w:sz="0" w:space="0" w:color="auto"/>
        <w:left w:val="none" w:sz="0" w:space="0" w:color="auto"/>
        <w:bottom w:val="none" w:sz="0" w:space="0" w:color="auto"/>
        <w:right w:val="none" w:sz="0" w:space="0" w:color="auto"/>
      </w:divBdr>
    </w:div>
    <w:div w:id="362244826">
      <w:bodyDiv w:val="1"/>
      <w:marLeft w:val="0"/>
      <w:marRight w:val="0"/>
      <w:marTop w:val="0"/>
      <w:marBottom w:val="0"/>
      <w:divBdr>
        <w:top w:val="none" w:sz="0" w:space="0" w:color="auto"/>
        <w:left w:val="none" w:sz="0" w:space="0" w:color="auto"/>
        <w:bottom w:val="none" w:sz="0" w:space="0" w:color="auto"/>
        <w:right w:val="none" w:sz="0" w:space="0" w:color="auto"/>
      </w:divBdr>
    </w:div>
    <w:div w:id="434250208">
      <w:bodyDiv w:val="1"/>
      <w:marLeft w:val="0"/>
      <w:marRight w:val="0"/>
      <w:marTop w:val="0"/>
      <w:marBottom w:val="0"/>
      <w:divBdr>
        <w:top w:val="none" w:sz="0" w:space="0" w:color="auto"/>
        <w:left w:val="none" w:sz="0" w:space="0" w:color="auto"/>
        <w:bottom w:val="none" w:sz="0" w:space="0" w:color="auto"/>
        <w:right w:val="none" w:sz="0" w:space="0" w:color="auto"/>
      </w:divBdr>
    </w:div>
    <w:div w:id="478108743">
      <w:bodyDiv w:val="1"/>
      <w:marLeft w:val="0"/>
      <w:marRight w:val="0"/>
      <w:marTop w:val="0"/>
      <w:marBottom w:val="0"/>
      <w:divBdr>
        <w:top w:val="none" w:sz="0" w:space="0" w:color="auto"/>
        <w:left w:val="none" w:sz="0" w:space="0" w:color="auto"/>
        <w:bottom w:val="none" w:sz="0" w:space="0" w:color="auto"/>
        <w:right w:val="none" w:sz="0" w:space="0" w:color="auto"/>
      </w:divBdr>
    </w:div>
    <w:div w:id="507136717">
      <w:bodyDiv w:val="1"/>
      <w:marLeft w:val="0"/>
      <w:marRight w:val="0"/>
      <w:marTop w:val="0"/>
      <w:marBottom w:val="0"/>
      <w:divBdr>
        <w:top w:val="none" w:sz="0" w:space="0" w:color="auto"/>
        <w:left w:val="none" w:sz="0" w:space="0" w:color="auto"/>
        <w:bottom w:val="none" w:sz="0" w:space="0" w:color="auto"/>
        <w:right w:val="none" w:sz="0" w:space="0" w:color="auto"/>
      </w:divBdr>
    </w:div>
    <w:div w:id="512499425">
      <w:bodyDiv w:val="1"/>
      <w:marLeft w:val="0"/>
      <w:marRight w:val="0"/>
      <w:marTop w:val="0"/>
      <w:marBottom w:val="0"/>
      <w:divBdr>
        <w:top w:val="none" w:sz="0" w:space="0" w:color="auto"/>
        <w:left w:val="none" w:sz="0" w:space="0" w:color="auto"/>
        <w:bottom w:val="none" w:sz="0" w:space="0" w:color="auto"/>
        <w:right w:val="none" w:sz="0" w:space="0" w:color="auto"/>
      </w:divBdr>
    </w:div>
    <w:div w:id="530269307">
      <w:bodyDiv w:val="1"/>
      <w:marLeft w:val="0"/>
      <w:marRight w:val="0"/>
      <w:marTop w:val="0"/>
      <w:marBottom w:val="0"/>
      <w:divBdr>
        <w:top w:val="none" w:sz="0" w:space="0" w:color="auto"/>
        <w:left w:val="none" w:sz="0" w:space="0" w:color="auto"/>
        <w:bottom w:val="none" w:sz="0" w:space="0" w:color="auto"/>
        <w:right w:val="none" w:sz="0" w:space="0" w:color="auto"/>
      </w:divBdr>
    </w:div>
    <w:div w:id="574633060">
      <w:bodyDiv w:val="1"/>
      <w:marLeft w:val="0"/>
      <w:marRight w:val="0"/>
      <w:marTop w:val="0"/>
      <w:marBottom w:val="0"/>
      <w:divBdr>
        <w:top w:val="none" w:sz="0" w:space="0" w:color="auto"/>
        <w:left w:val="none" w:sz="0" w:space="0" w:color="auto"/>
        <w:bottom w:val="none" w:sz="0" w:space="0" w:color="auto"/>
        <w:right w:val="none" w:sz="0" w:space="0" w:color="auto"/>
      </w:divBdr>
    </w:div>
    <w:div w:id="587619303">
      <w:bodyDiv w:val="1"/>
      <w:marLeft w:val="0"/>
      <w:marRight w:val="0"/>
      <w:marTop w:val="0"/>
      <w:marBottom w:val="0"/>
      <w:divBdr>
        <w:top w:val="none" w:sz="0" w:space="0" w:color="auto"/>
        <w:left w:val="none" w:sz="0" w:space="0" w:color="auto"/>
        <w:bottom w:val="none" w:sz="0" w:space="0" w:color="auto"/>
        <w:right w:val="none" w:sz="0" w:space="0" w:color="auto"/>
      </w:divBdr>
    </w:div>
    <w:div w:id="694187421">
      <w:bodyDiv w:val="1"/>
      <w:marLeft w:val="0"/>
      <w:marRight w:val="0"/>
      <w:marTop w:val="0"/>
      <w:marBottom w:val="0"/>
      <w:divBdr>
        <w:top w:val="none" w:sz="0" w:space="0" w:color="auto"/>
        <w:left w:val="none" w:sz="0" w:space="0" w:color="auto"/>
        <w:bottom w:val="none" w:sz="0" w:space="0" w:color="auto"/>
        <w:right w:val="none" w:sz="0" w:space="0" w:color="auto"/>
      </w:divBdr>
    </w:div>
    <w:div w:id="813906796">
      <w:bodyDiv w:val="1"/>
      <w:marLeft w:val="0"/>
      <w:marRight w:val="0"/>
      <w:marTop w:val="0"/>
      <w:marBottom w:val="0"/>
      <w:divBdr>
        <w:top w:val="none" w:sz="0" w:space="0" w:color="auto"/>
        <w:left w:val="none" w:sz="0" w:space="0" w:color="auto"/>
        <w:bottom w:val="none" w:sz="0" w:space="0" w:color="auto"/>
        <w:right w:val="none" w:sz="0" w:space="0" w:color="auto"/>
      </w:divBdr>
    </w:div>
    <w:div w:id="823858375">
      <w:bodyDiv w:val="1"/>
      <w:marLeft w:val="0"/>
      <w:marRight w:val="0"/>
      <w:marTop w:val="0"/>
      <w:marBottom w:val="0"/>
      <w:divBdr>
        <w:top w:val="none" w:sz="0" w:space="0" w:color="auto"/>
        <w:left w:val="none" w:sz="0" w:space="0" w:color="auto"/>
        <w:bottom w:val="none" w:sz="0" w:space="0" w:color="auto"/>
        <w:right w:val="none" w:sz="0" w:space="0" w:color="auto"/>
      </w:divBdr>
    </w:div>
    <w:div w:id="905338997">
      <w:bodyDiv w:val="1"/>
      <w:marLeft w:val="0"/>
      <w:marRight w:val="0"/>
      <w:marTop w:val="0"/>
      <w:marBottom w:val="0"/>
      <w:divBdr>
        <w:top w:val="none" w:sz="0" w:space="0" w:color="auto"/>
        <w:left w:val="none" w:sz="0" w:space="0" w:color="auto"/>
        <w:bottom w:val="none" w:sz="0" w:space="0" w:color="auto"/>
        <w:right w:val="none" w:sz="0" w:space="0" w:color="auto"/>
      </w:divBdr>
    </w:div>
    <w:div w:id="994458065">
      <w:bodyDiv w:val="1"/>
      <w:marLeft w:val="0"/>
      <w:marRight w:val="0"/>
      <w:marTop w:val="0"/>
      <w:marBottom w:val="0"/>
      <w:divBdr>
        <w:top w:val="none" w:sz="0" w:space="0" w:color="auto"/>
        <w:left w:val="none" w:sz="0" w:space="0" w:color="auto"/>
        <w:bottom w:val="none" w:sz="0" w:space="0" w:color="auto"/>
        <w:right w:val="none" w:sz="0" w:space="0" w:color="auto"/>
      </w:divBdr>
    </w:div>
    <w:div w:id="1007907358">
      <w:bodyDiv w:val="1"/>
      <w:marLeft w:val="0"/>
      <w:marRight w:val="0"/>
      <w:marTop w:val="0"/>
      <w:marBottom w:val="0"/>
      <w:divBdr>
        <w:top w:val="none" w:sz="0" w:space="0" w:color="auto"/>
        <w:left w:val="none" w:sz="0" w:space="0" w:color="auto"/>
        <w:bottom w:val="none" w:sz="0" w:space="0" w:color="auto"/>
        <w:right w:val="none" w:sz="0" w:space="0" w:color="auto"/>
      </w:divBdr>
    </w:div>
    <w:div w:id="1029069498">
      <w:bodyDiv w:val="1"/>
      <w:marLeft w:val="0"/>
      <w:marRight w:val="0"/>
      <w:marTop w:val="0"/>
      <w:marBottom w:val="0"/>
      <w:divBdr>
        <w:top w:val="none" w:sz="0" w:space="0" w:color="auto"/>
        <w:left w:val="none" w:sz="0" w:space="0" w:color="auto"/>
        <w:bottom w:val="none" w:sz="0" w:space="0" w:color="auto"/>
        <w:right w:val="none" w:sz="0" w:space="0" w:color="auto"/>
      </w:divBdr>
    </w:div>
    <w:div w:id="1087925009">
      <w:bodyDiv w:val="1"/>
      <w:marLeft w:val="0"/>
      <w:marRight w:val="0"/>
      <w:marTop w:val="0"/>
      <w:marBottom w:val="0"/>
      <w:divBdr>
        <w:top w:val="none" w:sz="0" w:space="0" w:color="auto"/>
        <w:left w:val="none" w:sz="0" w:space="0" w:color="auto"/>
        <w:bottom w:val="none" w:sz="0" w:space="0" w:color="auto"/>
        <w:right w:val="none" w:sz="0" w:space="0" w:color="auto"/>
      </w:divBdr>
    </w:div>
    <w:div w:id="1094277039">
      <w:bodyDiv w:val="1"/>
      <w:marLeft w:val="0"/>
      <w:marRight w:val="0"/>
      <w:marTop w:val="0"/>
      <w:marBottom w:val="0"/>
      <w:divBdr>
        <w:top w:val="none" w:sz="0" w:space="0" w:color="auto"/>
        <w:left w:val="none" w:sz="0" w:space="0" w:color="auto"/>
        <w:bottom w:val="none" w:sz="0" w:space="0" w:color="auto"/>
        <w:right w:val="none" w:sz="0" w:space="0" w:color="auto"/>
      </w:divBdr>
    </w:div>
    <w:div w:id="1170952400">
      <w:bodyDiv w:val="1"/>
      <w:marLeft w:val="0"/>
      <w:marRight w:val="0"/>
      <w:marTop w:val="0"/>
      <w:marBottom w:val="0"/>
      <w:divBdr>
        <w:top w:val="none" w:sz="0" w:space="0" w:color="auto"/>
        <w:left w:val="none" w:sz="0" w:space="0" w:color="auto"/>
        <w:bottom w:val="none" w:sz="0" w:space="0" w:color="auto"/>
        <w:right w:val="none" w:sz="0" w:space="0" w:color="auto"/>
      </w:divBdr>
    </w:div>
    <w:div w:id="1234240097">
      <w:bodyDiv w:val="1"/>
      <w:marLeft w:val="0"/>
      <w:marRight w:val="0"/>
      <w:marTop w:val="0"/>
      <w:marBottom w:val="0"/>
      <w:divBdr>
        <w:top w:val="none" w:sz="0" w:space="0" w:color="auto"/>
        <w:left w:val="none" w:sz="0" w:space="0" w:color="auto"/>
        <w:bottom w:val="none" w:sz="0" w:space="0" w:color="auto"/>
        <w:right w:val="none" w:sz="0" w:space="0" w:color="auto"/>
      </w:divBdr>
    </w:div>
    <w:div w:id="1384602830">
      <w:bodyDiv w:val="1"/>
      <w:marLeft w:val="0"/>
      <w:marRight w:val="0"/>
      <w:marTop w:val="0"/>
      <w:marBottom w:val="0"/>
      <w:divBdr>
        <w:top w:val="none" w:sz="0" w:space="0" w:color="auto"/>
        <w:left w:val="none" w:sz="0" w:space="0" w:color="auto"/>
        <w:bottom w:val="none" w:sz="0" w:space="0" w:color="auto"/>
        <w:right w:val="none" w:sz="0" w:space="0" w:color="auto"/>
      </w:divBdr>
    </w:div>
    <w:div w:id="1398939524">
      <w:bodyDiv w:val="1"/>
      <w:marLeft w:val="0"/>
      <w:marRight w:val="0"/>
      <w:marTop w:val="0"/>
      <w:marBottom w:val="0"/>
      <w:divBdr>
        <w:top w:val="none" w:sz="0" w:space="0" w:color="auto"/>
        <w:left w:val="none" w:sz="0" w:space="0" w:color="auto"/>
        <w:bottom w:val="none" w:sz="0" w:space="0" w:color="auto"/>
        <w:right w:val="none" w:sz="0" w:space="0" w:color="auto"/>
      </w:divBdr>
    </w:div>
    <w:div w:id="1435977451">
      <w:bodyDiv w:val="1"/>
      <w:marLeft w:val="0"/>
      <w:marRight w:val="0"/>
      <w:marTop w:val="0"/>
      <w:marBottom w:val="0"/>
      <w:divBdr>
        <w:top w:val="none" w:sz="0" w:space="0" w:color="auto"/>
        <w:left w:val="none" w:sz="0" w:space="0" w:color="auto"/>
        <w:bottom w:val="none" w:sz="0" w:space="0" w:color="auto"/>
        <w:right w:val="none" w:sz="0" w:space="0" w:color="auto"/>
      </w:divBdr>
    </w:div>
    <w:div w:id="1657495140">
      <w:bodyDiv w:val="1"/>
      <w:marLeft w:val="0"/>
      <w:marRight w:val="0"/>
      <w:marTop w:val="0"/>
      <w:marBottom w:val="0"/>
      <w:divBdr>
        <w:top w:val="none" w:sz="0" w:space="0" w:color="auto"/>
        <w:left w:val="none" w:sz="0" w:space="0" w:color="auto"/>
        <w:bottom w:val="none" w:sz="0" w:space="0" w:color="auto"/>
        <w:right w:val="none" w:sz="0" w:space="0" w:color="auto"/>
      </w:divBdr>
    </w:div>
    <w:div w:id="1698190170">
      <w:bodyDiv w:val="1"/>
      <w:marLeft w:val="0"/>
      <w:marRight w:val="0"/>
      <w:marTop w:val="0"/>
      <w:marBottom w:val="0"/>
      <w:divBdr>
        <w:top w:val="none" w:sz="0" w:space="0" w:color="auto"/>
        <w:left w:val="none" w:sz="0" w:space="0" w:color="auto"/>
        <w:bottom w:val="none" w:sz="0" w:space="0" w:color="auto"/>
        <w:right w:val="none" w:sz="0" w:space="0" w:color="auto"/>
      </w:divBdr>
    </w:div>
    <w:div w:id="1760060908">
      <w:bodyDiv w:val="1"/>
      <w:marLeft w:val="0"/>
      <w:marRight w:val="0"/>
      <w:marTop w:val="0"/>
      <w:marBottom w:val="0"/>
      <w:divBdr>
        <w:top w:val="none" w:sz="0" w:space="0" w:color="auto"/>
        <w:left w:val="none" w:sz="0" w:space="0" w:color="auto"/>
        <w:bottom w:val="none" w:sz="0" w:space="0" w:color="auto"/>
        <w:right w:val="none" w:sz="0" w:space="0" w:color="auto"/>
      </w:divBdr>
    </w:div>
    <w:div w:id="1814448128">
      <w:bodyDiv w:val="1"/>
      <w:marLeft w:val="0"/>
      <w:marRight w:val="0"/>
      <w:marTop w:val="0"/>
      <w:marBottom w:val="0"/>
      <w:divBdr>
        <w:top w:val="none" w:sz="0" w:space="0" w:color="auto"/>
        <w:left w:val="none" w:sz="0" w:space="0" w:color="auto"/>
        <w:bottom w:val="none" w:sz="0" w:space="0" w:color="auto"/>
        <w:right w:val="none" w:sz="0" w:space="0" w:color="auto"/>
      </w:divBdr>
    </w:div>
    <w:div w:id="1834711244">
      <w:bodyDiv w:val="1"/>
      <w:marLeft w:val="0"/>
      <w:marRight w:val="0"/>
      <w:marTop w:val="0"/>
      <w:marBottom w:val="0"/>
      <w:divBdr>
        <w:top w:val="none" w:sz="0" w:space="0" w:color="auto"/>
        <w:left w:val="none" w:sz="0" w:space="0" w:color="auto"/>
        <w:bottom w:val="none" w:sz="0" w:space="0" w:color="auto"/>
        <w:right w:val="none" w:sz="0" w:space="0" w:color="auto"/>
      </w:divBdr>
    </w:div>
    <w:div w:id="2070837827">
      <w:bodyDiv w:val="1"/>
      <w:marLeft w:val="0"/>
      <w:marRight w:val="0"/>
      <w:marTop w:val="0"/>
      <w:marBottom w:val="0"/>
      <w:divBdr>
        <w:top w:val="none" w:sz="0" w:space="0" w:color="auto"/>
        <w:left w:val="none" w:sz="0" w:space="0" w:color="auto"/>
        <w:bottom w:val="none" w:sz="0" w:space="0" w:color="auto"/>
        <w:right w:val="none" w:sz="0" w:space="0" w:color="auto"/>
      </w:divBdr>
    </w:div>
    <w:div w:id="209554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463e6f2-4cf7-4f37-8a7b-859c1e512b3c">
      <UserInfo>
        <DisplayName/>
        <AccountId xsi:nil="true"/>
        <AccountType/>
      </UserInfo>
    </SharedWithUsers>
    <MediaLengthInSeconds xmlns="8175d881-c252-4cc7-85ac-127631b324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8DF1E72B414054598023D5A721AC434" ma:contentTypeVersion="13" ma:contentTypeDescription="Crear nuevo documento." ma:contentTypeScope="" ma:versionID="f26d9bf56203a074f4e032bae72c8852">
  <xsd:schema xmlns:xsd="http://www.w3.org/2001/XMLSchema" xmlns:xs="http://www.w3.org/2001/XMLSchema" xmlns:p="http://schemas.microsoft.com/office/2006/metadata/properties" xmlns:ns2="8175d881-c252-4cc7-85ac-127631b324fb" xmlns:ns3="7463e6f2-4cf7-4f37-8a7b-859c1e512b3c" targetNamespace="http://schemas.microsoft.com/office/2006/metadata/properties" ma:root="true" ma:fieldsID="448190b95aabae84813113fa1c340a82" ns2:_="" ns3:_="">
    <xsd:import namespace="8175d881-c252-4cc7-85ac-127631b324fb"/>
    <xsd:import namespace="7463e6f2-4cf7-4f37-8a7b-859c1e512b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5d881-c252-4cc7-85ac-127631b32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63e6f2-4cf7-4f37-8a7b-859c1e512b3c"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41745-B37F-46A5-96CA-4D7415F44E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54B7F6-ADF4-4A27-B486-64D2C092FFC8}">
  <ds:schemaRefs>
    <ds:schemaRef ds:uri="http://schemas.microsoft.com/sharepoint/v3/contenttype/forms"/>
  </ds:schemaRefs>
</ds:datastoreItem>
</file>

<file path=customXml/itemProps3.xml><?xml version="1.0" encoding="utf-8"?>
<ds:datastoreItem xmlns:ds="http://schemas.openxmlformats.org/officeDocument/2006/customXml" ds:itemID="{DAD9C50E-A185-4A74-BFE8-3730612B533B}"/>
</file>

<file path=customXml/itemProps4.xml><?xml version="1.0" encoding="utf-8"?>
<ds:datastoreItem xmlns:ds="http://schemas.openxmlformats.org/officeDocument/2006/customXml" ds:itemID="{07C38855-74E9-4483-A692-2914A02C1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33</Pages>
  <Words>10196</Words>
  <Characters>56082</Characters>
  <Application>Microsoft Office Word</Application>
  <DocSecurity>0</DocSecurity>
  <Lines>467</Lines>
  <Paragraphs>132</Paragraphs>
  <ScaleCrop>false</ScaleCrop>
  <Company>INE</Company>
  <LinksUpToDate>false</LinksUpToDate>
  <CharactersWithSpaces>66146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dc:creator>
  <cp:keywords/>
  <dc:description/>
  <cp:lastModifiedBy>BASTIDA GODINEZ MARIEL</cp:lastModifiedBy>
  <cp:revision>512</cp:revision>
  <cp:lastPrinted>2018-03-14T20:22:00Z</cp:lastPrinted>
  <dcterms:created xsi:type="dcterms:W3CDTF">2020-12-16T02:39:00Z</dcterms:created>
  <dcterms:modified xsi:type="dcterms:W3CDTF">2022-02-10T00:31:00Z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0x010100C8DF1E72B414054598023D5A721AC434</vt:lpwstr>
  </property>
  <property fmtid="{D5CDD505-2E9C-101B-9397-08002B2CF9AE}" pid="3" name="Order">
    <vt:r8>60536100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